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94" w:rsidRPr="007148DE" w:rsidRDefault="007D6894" w:rsidP="007D6894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7148DE">
        <w:rPr>
          <w:b w:val="0"/>
          <w:i/>
          <w:color w:val="000000"/>
          <w:sz w:val="24"/>
          <w:szCs w:val="24"/>
          <w:lang w:val="en-US"/>
        </w:rPr>
        <w:t>Anexa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nr.</w:t>
      </w:r>
      <w:proofErr w:type="gram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r>
        <w:rPr>
          <w:b w:val="0"/>
          <w:i/>
          <w:color w:val="000000"/>
          <w:sz w:val="24"/>
          <w:szCs w:val="24"/>
          <w:lang w:val="en-US"/>
        </w:rPr>
        <w:t>3</w:t>
      </w:r>
    </w:p>
    <w:p w:rsidR="007D6894" w:rsidRPr="007148DE" w:rsidRDefault="007D6894" w:rsidP="007D6894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gramStart"/>
      <w:r w:rsidRPr="007148DE">
        <w:rPr>
          <w:b w:val="0"/>
          <w:i/>
          <w:color w:val="000000"/>
          <w:sz w:val="24"/>
          <w:szCs w:val="24"/>
          <w:lang w:val="en-US"/>
        </w:rPr>
        <w:t>la</w:t>
      </w:r>
      <w:proofErr w:type="gram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Regulamentul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cu privire la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organizarea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</w:p>
    <w:p w:rsidR="007D6894" w:rsidRPr="007148DE" w:rsidRDefault="007D6894" w:rsidP="007D6894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și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desfășurarea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concursului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pentru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ocuparea</w:t>
      </w:r>
      <w:proofErr w:type="spellEnd"/>
    </w:p>
    <w:p w:rsidR="007D6894" w:rsidRPr="007148DE" w:rsidRDefault="007D6894" w:rsidP="007D6894">
      <w:pPr>
        <w:pStyle w:val="Bodytext20"/>
        <w:spacing w:after="0"/>
        <w:ind w:left="700"/>
        <w:rPr>
          <w:b w:val="0"/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7148DE">
        <w:rPr>
          <w:b w:val="0"/>
          <w:i/>
          <w:color w:val="000000"/>
          <w:sz w:val="24"/>
          <w:szCs w:val="24"/>
          <w:lang w:val="en-US"/>
        </w:rPr>
        <w:t>funcției</w:t>
      </w:r>
      <w:proofErr w:type="spellEnd"/>
      <w:proofErr w:type="gram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de director al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Centrului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Tineret</w:t>
      </w:r>
      <w:proofErr w:type="spellEnd"/>
      <w:r w:rsidRPr="007148DE">
        <w:rPr>
          <w:b w:val="0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148DE">
        <w:rPr>
          <w:b w:val="0"/>
          <w:i/>
          <w:color w:val="000000"/>
          <w:sz w:val="24"/>
          <w:szCs w:val="24"/>
          <w:lang w:val="en-US"/>
        </w:rPr>
        <w:t>Cricova</w:t>
      </w:r>
      <w:proofErr w:type="spellEnd"/>
    </w:p>
    <w:p w:rsidR="00FA2A24" w:rsidRDefault="00FA2A24">
      <w:pPr>
        <w:rPr>
          <w:lang w:val="en-US"/>
        </w:rPr>
      </w:pPr>
    </w:p>
    <w:p w:rsidR="007D6894" w:rsidRPr="001927FD" w:rsidRDefault="007D6894" w:rsidP="007D6894">
      <w:pPr>
        <w:pStyle w:val="Bodytext0"/>
        <w:spacing w:after="260" w:line="240" w:lineRule="auto"/>
        <w:jc w:val="center"/>
        <w:rPr>
          <w:lang w:val="en-US"/>
        </w:rPr>
      </w:pPr>
      <w:r w:rsidRPr="001927FD">
        <w:rPr>
          <w:b/>
          <w:bCs w:val="0"/>
          <w:lang w:val="en-US"/>
        </w:rPr>
        <w:t>FIȘĂ DE EVALUARE A CURRICULUM VITAE</w:t>
      </w:r>
    </w:p>
    <w:p w:rsidR="007D6894" w:rsidRDefault="007D6894" w:rsidP="007D6894">
      <w:pPr>
        <w:pStyle w:val="Tablecaption0"/>
        <w:tabs>
          <w:tab w:val="left" w:leader="underscore" w:pos="7888"/>
        </w:tabs>
        <w:ind w:left="83"/>
      </w:pPr>
      <w:proofErr w:type="spellStart"/>
      <w:r>
        <w:t>Numele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54"/>
        <w:gridCol w:w="5083"/>
        <w:gridCol w:w="1757"/>
        <w:gridCol w:w="1760"/>
      </w:tblGrid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</w:pPr>
            <w:proofErr w:type="spellStart"/>
            <w:r>
              <w:t>Nr</w:t>
            </w:r>
            <w:proofErr w:type="spellEnd"/>
            <w:r>
              <w:t>.</w:t>
            </w:r>
          </w:p>
          <w:p w:rsidR="007D6894" w:rsidRDefault="007D6894" w:rsidP="002D1D6F">
            <w:pPr>
              <w:pStyle w:val="Other0"/>
              <w:spacing w:line="240" w:lineRule="auto"/>
            </w:pPr>
            <w:proofErr w:type="spellStart"/>
            <w:r>
              <w:t>Criteriului</w:t>
            </w:r>
            <w:proofErr w:type="spell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proofErr w:type="spellStart"/>
            <w:r>
              <w:t>Criterii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evaluare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59" w:lineRule="auto"/>
              <w:ind w:left="780"/>
              <w:jc w:val="both"/>
            </w:pPr>
            <w:proofErr w:type="spellStart"/>
            <w:r>
              <w:t>Punctaj</w:t>
            </w:r>
            <w:proofErr w:type="spellEnd"/>
            <w:r>
              <w:t xml:space="preserve"> </w:t>
            </w:r>
            <w:proofErr w:type="spellStart"/>
            <w:r>
              <w:t>posibil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52" w:lineRule="auto"/>
              <w:ind w:left="760"/>
            </w:pPr>
            <w:proofErr w:type="spellStart"/>
            <w:r>
              <w:t>Punctaj</w:t>
            </w:r>
            <w:proofErr w:type="spellEnd"/>
            <w:r>
              <w:t xml:space="preserve"> </w:t>
            </w:r>
            <w:proofErr w:type="spellStart"/>
            <w:r>
              <w:t>oferit</w:t>
            </w:r>
            <w:proofErr w:type="spellEnd"/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left="1160"/>
            </w:pPr>
            <w:r>
              <w:t>1.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formare</w:t>
            </w:r>
            <w:proofErr w:type="spellEnd"/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rPr>
                <w:i/>
                <w:iCs/>
              </w:rPr>
              <w:t xml:space="preserve">1.1 </w:t>
            </w:r>
            <w:proofErr w:type="spellStart"/>
            <w:r>
              <w:rPr>
                <w:i/>
                <w:iCs/>
              </w:rPr>
              <w:t>Studii</w:t>
            </w:r>
            <w:proofErr w:type="spellEnd"/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left="1140"/>
            </w:pPr>
            <w:proofErr w:type="spellStart"/>
            <w:r>
              <w:t>a</w:t>
            </w:r>
            <w:proofErr w:type="spellEnd"/>
            <w:r>
              <w:t>. licență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t>0,2*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left="1140"/>
            </w:pPr>
            <w:proofErr w:type="spellStart"/>
            <w:r>
              <w:t>b</w:t>
            </w:r>
            <w:proofErr w:type="spellEnd"/>
            <w:r>
              <w:t xml:space="preserve">. licență + </w:t>
            </w:r>
            <w:proofErr w:type="spellStart"/>
            <w:r>
              <w:t>masterat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t>0,3</w:t>
            </w:r>
            <w:r>
              <w:rPr>
                <w:vertAlign w:val="superscript"/>
              </w:rPr>
              <w:footnoteReference w:id="1"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left="1140"/>
            </w:pPr>
            <w:proofErr w:type="spellStart"/>
            <w:r>
              <w:t>c</w:t>
            </w:r>
            <w:proofErr w:type="spellEnd"/>
            <w:r>
              <w:t xml:space="preserve">. licență + </w:t>
            </w:r>
            <w:proofErr w:type="spellStart"/>
            <w:r>
              <w:t>masterat</w:t>
            </w:r>
            <w:proofErr w:type="spellEnd"/>
            <w:r>
              <w:t xml:space="preserve"> + </w:t>
            </w:r>
            <w:proofErr w:type="spellStart"/>
            <w:r>
              <w:t>doctorat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rPr>
                <w:i/>
                <w:iCs/>
              </w:rPr>
              <w:t xml:space="preserve">1.2 </w:t>
            </w:r>
            <w:proofErr w:type="spellStart"/>
            <w:r>
              <w:rPr>
                <w:i/>
                <w:iCs/>
              </w:rPr>
              <w:t>Formare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left="1140"/>
            </w:pPr>
            <w:proofErr w:type="spellStart"/>
            <w:r>
              <w:t>a</w:t>
            </w:r>
            <w:proofErr w:type="spellEnd"/>
            <w:r>
              <w:t xml:space="preserve">.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tineret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94" w:rsidRDefault="007D6894" w:rsidP="002D1D6F">
            <w:pPr>
              <w:pStyle w:val="Other0"/>
              <w:spacing w:line="240" w:lineRule="auto"/>
              <w:ind w:left="1140"/>
            </w:pPr>
            <w:proofErr w:type="spellStart"/>
            <w:r>
              <w:t>b</w:t>
            </w:r>
            <w:proofErr w:type="spellEnd"/>
            <w:r>
              <w:t xml:space="preserve">. </w:t>
            </w:r>
            <w:proofErr w:type="spellStart"/>
            <w:r>
              <w:t>leadership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left="1140"/>
            </w:pPr>
            <w:proofErr w:type="spellStart"/>
            <w:r>
              <w:t>c</w:t>
            </w:r>
            <w:proofErr w:type="spellEnd"/>
            <w:r>
              <w:t xml:space="preserve">. </w:t>
            </w:r>
            <w:proofErr w:type="spellStart"/>
            <w:r>
              <w:t>conversie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left="1140"/>
            </w:pPr>
            <w:proofErr w:type="spellStart"/>
            <w:r>
              <w:t>d</w:t>
            </w:r>
            <w:proofErr w:type="spellEnd"/>
            <w:r>
              <w:t xml:space="preserve">. </w:t>
            </w:r>
            <w:proofErr w:type="spellStart"/>
            <w:r>
              <w:t>altele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t>2.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t xml:space="preserve">Experiență </w:t>
            </w:r>
            <w:proofErr w:type="spellStart"/>
            <w:r>
              <w:t>profesională</w:t>
            </w:r>
            <w:proofErr w:type="spellEnd"/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t xml:space="preserve">2.1 </w:t>
            </w:r>
            <w:proofErr w:type="spellStart"/>
            <w:r>
              <w:t>lucrul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tinerii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t xml:space="preserve">2.2 </w:t>
            </w:r>
            <w:proofErr w:type="spellStart"/>
            <w:r>
              <w:t>voluntariat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Pr="001927FD" w:rsidRDefault="007D6894" w:rsidP="002D1D6F">
            <w:pPr>
              <w:pStyle w:val="Other0"/>
              <w:spacing w:line="257" w:lineRule="auto"/>
              <w:ind w:left="780"/>
              <w:rPr>
                <w:lang w:val="en-US"/>
              </w:rPr>
            </w:pPr>
            <w:r w:rsidRPr="001927FD">
              <w:rPr>
                <w:lang w:val="en-US"/>
              </w:rPr>
              <w:t xml:space="preserve">2.3 de </w:t>
            </w:r>
            <w:proofErr w:type="spellStart"/>
            <w:r w:rsidRPr="001927FD">
              <w:rPr>
                <w:lang w:val="en-US"/>
              </w:rPr>
              <w:t>elaborare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și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gestiune</w:t>
            </w:r>
            <w:proofErr w:type="spellEnd"/>
            <w:r w:rsidRPr="001927FD">
              <w:rPr>
                <w:lang w:val="en-US"/>
              </w:rPr>
              <w:t xml:space="preserve"> a </w:t>
            </w:r>
            <w:proofErr w:type="spellStart"/>
            <w:r w:rsidRPr="001927FD">
              <w:rPr>
                <w:lang w:val="en-US"/>
              </w:rPr>
              <w:t>proiectelor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pentru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tineret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sau</w:t>
            </w:r>
            <w:proofErr w:type="spellEnd"/>
            <w:r w:rsidRPr="001927FD">
              <w:rPr>
                <w:lang w:val="en-US"/>
              </w:rPr>
              <w:t xml:space="preserve"> a </w:t>
            </w:r>
            <w:proofErr w:type="spellStart"/>
            <w:r w:rsidRPr="001927FD">
              <w:rPr>
                <w:lang w:val="en-US"/>
              </w:rPr>
              <w:t>altor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proiecte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RPr="001927FD" w:rsidTr="002D1D6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t>3.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Pr="001927FD" w:rsidRDefault="007D6894" w:rsidP="002D1D6F">
            <w:pPr>
              <w:pStyle w:val="Other0"/>
              <w:spacing w:line="240" w:lineRule="auto"/>
              <w:ind w:firstLine="780"/>
              <w:rPr>
                <w:lang w:val="en-US"/>
              </w:rPr>
            </w:pPr>
            <w:proofErr w:type="spellStart"/>
            <w:r w:rsidRPr="001927FD">
              <w:rPr>
                <w:lang w:val="en-US"/>
              </w:rPr>
              <w:t>Alte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competențe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și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experiențe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relevante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funcției</w:t>
            </w:r>
            <w:proofErr w:type="spellEnd"/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Pr="001927FD" w:rsidRDefault="007D6894" w:rsidP="002D1D6F">
            <w:pPr>
              <w:rPr>
                <w:lang w:val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t>3.1 publicații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t>3.2 competențe organizaționale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Pr="001927FD" w:rsidRDefault="007D6894" w:rsidP="002D1D6F">
            <w:pPr>
              <w:pStyle w:val="Other0"/>
              <w:spacing w:line="240" w:lineRule="auto"/>
              <w:ind w:firstLine="780"/>
              <w:rPr>
                <w:lang w:val="en-US"/>
              </w:rPr>
            </w:pPr>
            <w:r w:rsidRPr="001927FD">
              <w:rPr>
                <w:lang w:val="en-US"/>
              </w:rPr>
              <w:t xml:space="preserve">3.3 </w:t>
            </w:r>
            <w:proofErr w:type="spellStart"/>
            <w:r w:rsidRPr="001927FD">
              <w:rPr>
                <w:lang w:val="en-US"/>
              </w:rPr>
              <w:t>competențe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dobândite</w:t>
            </w:r>
            <w:proofErr w:type="spellEnd"/>
            <w:r w:rsidRPr="001927FD">
              <w:rPr>
                <w:lang w:val="en-US"/>
              </w:rPr>
              <w:t xml:space="preserve"> la </w:t>
            </w:r>
            <w:proofErr w:type="spellStart"/>
            <w:r w:rsidRPr="001927FD">
              <w:rPr>
                <w:lang w:val="en-US"/>
              </w:rPr>
              <w:t>locul</w:t>
            </w:r>
            <w:proofErr w:type="spellEnd"/>
            <w:r w:rsidRPr="001927FD">
              <w:rPr>
                <w:lang w:val="en-US"/>
              </w:rPr>
              <w:t xml:space="preserve"> de </w:t>
            </w:r>
            <w:proofErr w:type="spellStart"/>
            <w:r w:rsidRPr="001927FD">
              <w:rPr>
                <w:lang w:val="en-US"/>
              </w:rPr>
              <w:t>muncă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894" w:rsidRPr="001927FD" w:rsidRDefault="007D6894" w:rsidP="002D1D6F">
            <w:pPr>
              <w:pStyle w:val="Other0"/>
              <w:spacing w:line="240" w:lineRule="auto"/>
              <w:ind w:left="780"/>
              <w:jc w:val="both"/>
              <w:rPr>
                <w:lang w:val="en-US"/>
              </w:rPr>
            </w:pPr>
            <w:r w:rsidRPr="001927FD">
              <w:rPr>
                <w:lang w:val="en-US"/>
              </w:rPr>
              <w:t xml:space="preserve">3.4 </w:t>
            </w:r>
            <w:proofErr w:type="spellStart"/>
            <w:r w:rsidRPr="001927FD">
              <w:rPr>
                <w:lang w:val="en-US"/>
              </w:rPr>
              <w:t>limbi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străine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cunoscute</w:t>
            </w:r>
            <w:proofErr w:type="spellEnd"/>
            <w:r w:rsidRPr="001927FD">
              <w:rPr>
                <w:lang w:val="en-US"/>
              </w:rPr>
              <w:t xml:space="preserve"> (cu </w:t>
            </w:r>
            <w:proofErr w:type="spellStart"/>
            <w:r w:rsidRPr="001927FD">
              <w:rPr>
                <w:lang w:val="en-US"/>
              </w:rPr>
              <w:t>excepția</w:t>
            </w:r>
            <w:proofErr w:type="spellEnd"/>
            <w:r w:rsidRPr="001927FD">
              <w:rPr>
                <w:lang w:val="en-US"/>
              </w:rPr>
              <w:t xml:space="preserve"> </w:t>
            </w:r>
            <w:proofErr w:type="spellStart"/>
            <w:r w:rsidRPr="001927FD">
              <w:rPr>
                <w:lang w:val="en-US"/>
              </w:rPr>
              <w:t>limbii</w:t>
            </w:r>
            <w:proofErr w:type="spellEnd"/>
            <w:r w:rsidRPr="001927FD">
              <w:rPr>
                <w:lang w:val="en-US"/>
              </w:rPr>
              <w:t xml:space="preserve"> ruse)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894" w:rsidRDefault="007D6894" w:rsidP="002D1D6F"/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t xml:space="preserve">3.5 competențe </w:t>
            </w:r>
            <w:proofErr w:type="spellStart"/>
            <w:r>
              <w:t>digitale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</w:pPr>
            <w:r>
              <w:t xml:space="preserve">3.6 </w:t>
            </w:r>
            <w:proofErr w:type="spellStart"/>
            <w:r>
              <w:t>alte</w:t>
            </w:r>
            <w:proofErr w:type="spellEnd"/>
            <w:r>
              <w:t xml:space="preserve"> competențe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  <w:ind w:firstLine="780"/>
              <w:jc w:val="both"/>
            </w:pPr>
            <w:r>
              <w:t>0,1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  <w:tr w:rsidR="007D6894" w:rsidTr="002D1D6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pStyle w:val="Other0"/>
              <w:spacing w:line="240" w:lineRule="auto"/>
            </w:pPr>
            <w:proofErr w:type="spellStart"/>
            <w:r>
              <w:t>Total</w:t>
            </w:r>
            <w:proofErr w:type="spellEnd"/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894" w:rsidRDefault="007D6894" w:rsidP="002D1D6F">
            <w:pPr>
              <w:rPr>
                <w:sz w:val="10"/>
                <w:szCs w:val="10"/>
              </w:rPr>
            </w:pPr>
          </w:p>
        </w:tc>
      </w:tr>
    </w:tbl>
    <w:p w:rsidR="007D6894" w:rsidRPr="007D6894" w:rsidRDefault="007D6894">
      <w:pPr>
        <w:rPr>
          <w:sz w:val="24"/>
          <w:szCs w:val="24"/>
          <w:lang w:val="en-US"/>
        </w:rPr>
      </w:pPr>
      <w:proofErr w:type="spellStart"/>
      <w:r w:rsidRPr="007D6894">
        <w:rPr>
          <w:sz w:val="24"/>
          <w:szCs w:val="24"/>
        </w:rPr>
        <w:t>Semnătura</w:t>
      </w:r>
      <w:proofErr w:type="spellEnd"/>
      <w:r w:rsidRPr="007D6894">
        <w:rPr>
          <w:sz w:val="24"/>
          <w:szCs w:val="24"/>
        </w:rPr>
        <w:t xml:space="preserve"> </w:t>
      </w:r>
      <w:proofErr w:type="spellStart"/>
      <w:r w:rsidRPr="007D6894">
        <w:rPr>
          <w:sz w:val="24"/>
          <w:szCs w:val="24"/>
        </w:rPr>
        <w:t>secretarului</w:t>
      </w:r>
      <w:proofErr w:type="spellEnd"/>
      <w:r w:rsidRPr="007D6894">
        <w:rPr>
          <w:sz w:val="24"/>
          <w:szCs w:val="24"/>
        </w:rPr>
        <w:t xml:space="preserve"> </w:t>
      </w:r>
      <w:proofErr w:type="spellStart"/>
      <w:r w:rsidRPr="007D6894">
        <w:rPr>
          <w:sz w:val="24"/>
          <w:szCs w:val="24"/>
        </w:rPr>
        <w:t>Comisiei</w:t>
      </w:r>
      <w:proofErr w:type="spellEnd"/>
    </w:p>
    <w:p w:rsidR="007D6894" w:rsidRPr="007D6894" w:rsidRDefault="007D6894">
      <w:pPr>
        <w:rPr>
          <w:lang w:val="en-US"/>
        </w:rPr>
      </w:pPr>
    </w:p>
    <w:sectPr w:rsidR="007D6894" w:rsidRPr="007D6894" w:rsidSect="00FA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3F" w:rsidRDefault="002D403F" w:rsidP="007D6894">
      <w:pPr>
        <w:spacing w:after="0" w:line="240" w:lineRule="auto"/>
      </w:pPr>
      <w:r>
        <w:separator/>
      </w:r>
    </w:p>
  </w:endnote>
  <w:endnote w:type="continuationSeparator" w:id="0">
    <w:p w:rsidR="002D403F" w:rsidRDefault="002D403F" w:rsidP="007D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3F" w:rsidRDefault="002D403F" w:rsidP="007D6894">
      <w:pPr>
        <w:spacing w:after="0" w:line="240" w:lineRule="auto"/>
      </w:pPr>
      <w:r>
        <w:separator/>
      </w:r>
    </w:p>
  </w:footnote>
  <w:footnote w:type="continuationSeparator" w:id="0">
    <w:p w:rsidR="002D403F" w:rsidRDefault="002D403F" w:rsidP="007D6894">
      <w:pPr>
        <w:spacing w:after="0" w:line="240" w:lineRule="auto"/>
      </w:pPr>
      <w:r>
        <w:continuationSeparator/>
      </w:r>
    </w:p>
  </w:footnote>
  <w:footnote w:id="1">
    <w:p w:rsidR="007D6894" w:rsidRPr="001927FD" w:rsidRDefault="007D6894" w:rsidP="007D6894">
      <w:pPr>
        <w:pStyle w:val="Footnote0"/>
        <w:tabs>
          <w:tab w:val="left" w:pos="904"/>
        </w:tabs>
        <w:ind w:firstLine="800"/>
        <w:rPr>
          <w:lang w:val="en-US"/>
        </w:rPr>
      </w:pPr>
      <w:r>
        <w:rPr>
          <w:vertAlign w:val="superscript"/>
        </w:rPr>
        <w:footnoteRef/>
      </w:r>
      <w:r w:rsidRPr="001927FD">
        <w:rPr>
          <w:lang w:val="en-US"/>
        </w:rPr>
        <w:tab/>
        <w:t xml:space="preserve">Se </w:t>
      </w:r>
      <w:proofErr w:type="spellStart"/>
      <w:proofErr w:type="gramStart"/>
      <w:r w:rsidRPr="001927FD">
        <w:rPr>
          <w:lang w:val="en-US"/>
        </w:rPr>
        <w:t>acordă</w:t>
      </w:r>
      <w:proofErr w:type="spellEnd"/>
      <w:r w:rsidRPr="001927FD">
        <w:rPr>
          <w:lang w:val="en-US"/>
        </w:rPr>
        <w:t xml:space="preserve"> ”</w:t>
      </w:r>
      <w:proofErr w:type="gramEnd"/>
      <w:r w:rsidRPr="001927FD">
        <w:rPr>
          <w:lang w:val="en-US"/>
        </w:rPr>
        <w:t xml:space="preserve">0” </w:t>
      </w:r>
      <w:proofErr w:type="spellStart"/>
      <w:r w:rsidRPr="001927FD">
        <w:rPr>
          <w:lang w:val="en-US"/>
        </w:rPr>
        <w:t>dacă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candidatului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i</w:t>
      </w:r>
      <w:proofErr w:type="spellEnd"/>
      <w:r w:rsidRPr="001927FD">
        <w:rPr>
          <w:lang w:val="en-US"/>
        </w:rPr>
        <w:t xml:space="preserve"> se </w:t>
      </w:r>
      <w:proofErr w:type="spellStart"/>
      <w:r w:rsidRPr="001927FD">
        <w:rPr>
          <w:lang w:val="en-US"/>
        </w:rPr>
        <w:t>acordă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puncte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potrivit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lit.b</w:t>
      </w:r>
      <w:proofErr w:type="spellEnd"/>
      <w:r w:rsidRPr="001927FD">
        <w:rPr>
          <w:lang w:val="en-US"/>
        </w:rPr>
        <w:t xml:space="preserve">) </w:t>
      </w:r>
      <w:proofErr w:type="spellStart"/>
      <w:r w:rsidRPr="001927FD">
        <w:rPr>
          <w:lang w:val="en-US"/>
        </w:rPr>
        <w:t>sau</w:t>
      </w:r>
      <w:proofErr w:type="spellEnd"/>
      <w:r w:rsidRPr="001927FD">
        <w:rPr>
          <w:lang w:val="en-US"/>
        </w:rPr>
        <w:t xml:space="preserve"> c).</w:t>
      </w:r>
    </w:p>
  </w:footnote>
  <w:footnote w:id="2">
    <w:p w:rsidR="007D6894" w:rsidRPr="001927FD" w:rsidRDefault="007D6894" w:rsidP="007D6894">
      <w:pPr>
        <w:pStyle w:val="Footnote0"/>
        <w:tabs>
          <w:tab w:val="left" w:pos="806"/>
        </w:tabs>
        <w:ind w:firstLine="780"/>
        <w:jc w:val="both"/>
        <w:rPr>
          <w:lang w:val="en-US"/>
        </w:rPr>
      </w:pPr>
      <w:r>
        <w:rPr>
          <w:vertAlign w:val="superscript"/>
        </w:rPr>
        <w:footnoteRef/>
      </w:r>
      <w:r w:rsidRPr="001927FD">
        <w:rPr>
          <w:lang w:val="en-US"/>
        </w:rPr>
        <w:tab/>
        <w:t xml:space="preserve">Se </w:t>
      </w:r>
      <w:proofErr w:type="spellStart"/>
      <w:proofErr w:type="gramStart"/>
      <w:r w:rsidRPr="001927FD">
        <w:rPr>
          <w:lang w:val="en-US"/>
        </w:rPr>
        <w:t>acordă</w:t>
      </w:r>
      <w:proofErr w:type="spellEnd"/>
      <w:r w:rsidRPr="001927FD">
        <w:rPr>
          <w:lang w:val="en-US"/>
        </w:rPr>
        <w:t xml:space="preserve"> ”</w:t>
      </w:r>
      <w:proofErr w:type="gramEnd"/>
      <w:r w:rsidRPr="001927FD">
        <w:rPr>
          <w:lang w:val="en-US"/>
        </w:rPr>
        <w:t xml:space="preserve">0” </w:t>
      </w:r>
      <w:proofErr w:type="spellStart"/>
      <w:r w:rsidRPr="001927FD">
        <w:rPr>
          <w:lang w:val="en-US"/>
        </w:rPr>
        <w:t>dacă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candidatului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i</w:t>
      </w:r>
      <w:proofErr w:type="spellEnd"/>
      <w:r w:rsidRPr="001927FD">
        <w:rPr>
          <w:lang w:val="en-US"/>
        </w:rPr>
        <w:t xml:space="preserve"> se </w:t>
      </w:r>
      <w:proofErr w:type="spellStart"/>
      <w:r w:rsidRPr="001927FD">
        <w:rPr>
          <w:lang w:val="en-US"/>
        </w:rPr>
        <w:t>acordă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puncte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potrivit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lit.c</w:t>
      </w:r>
      <w:proofErr w:type="spellEnd"/>
      <w:r w:rsidRPr="001927FD">
        <w:rPr>
          <w:lang w:val="en-US"/>
        </w:rPr>
        <w:t xml:space="preserve">); se </w:t>
      </w:r>
      <w:proofErr w:type="spellStart"/>
      <w:r w:rsidRPr="001927FD">
        <w:rPr>
          <w:lang w:val="en-US"/>
        </w:rPr>
        <w:t>acordă</w:t>
      </w:r>
      <w:proofErr w:type="spellEnd"/>
      <w:r w:rsidRPr="001927FD">
        <w:rPr>
          <w:lang w:val="en-US"/>
        </w:rPr>
        <w:t xml:space="preserve"> ”0,3” </w:t>
      </w:r>
      <w:proofErr w:type="spellStart"/>
      <w:r w:rsidRPr="001927FD">
        <w:rPr>
          <w:lang w:val="en-US"/>
        </w:rPr>
        <w:t>și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dacă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candidatul</w:t>
      </w:r>
      <w:proofErr w:type="spellEnd"/>
      <w:r w:rsidRPr="001927FD">
        <w:rPr>
          <w:lang w:val="en-US"/>
        </w:rPr>
        <w:t xml:space="preserve"> a </w:t>
      </w:r>
      <w:proofErr w:type="spellStart"/>
      <w:r w:rsidRPr="001927FD">
        <w:rPr>
          <w:lang w:val="en-US"/>
        </w:rPr>
        <w:t>obținut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studii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superioare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sau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superioare</w:t>
      </w:r>
      <w:proofErr w:type="spellEnd"/>
      <w:r w:rsidRPr="001927FD">
        <w:rPr>
          <w:lang w:val="en-US"/>
        </w:rPr>
        <w:t xml:space="preserve"> de </w:t>
      </w:r>
      <w:proofErr w:type="spellStart"/>
      <w:r w:rsidRPr="001927FD">
        <w:rPr>
          <w:lang w:val="en-US"/>
        </w:rPr>
        <w:t>licență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înainte</w:t>
      </w:r>
      <w:proofErr w:type="spellEnd"/>
      <w:r w:rsidRPr="001927FD">
        <w:rPr>
          <w:lang w:val="en-US"/>
        </w:rPr>
        <w:t xml:space="preserve"> de </w:t>
      </w:r>
      <w:proofErr w:type="spellStart"/>
      <w:r w:rsidRPr="001927FD">
        <w:rPr>
          <w:lang w:val="en-US"/>
        </w:rPr>
        <w:t>implementarea</w:t>
      </w:r>
      <w:proofErr w:type="spellEnd"/>
      <w:r w:rsidRPr="001927FD">
        <w:rPr>
          <w:lang w:val="en-US"/>
        </w:rPr>
        <w:t xml:space="preserve"> </w:t>
      </w:r>
      <w:proofErr w:type="spellStart"/>
      <w:r w:rsidRPr="001927FD">
        <w:rPr>
          <w:lang w:val="en-US"/>
        </w:rPr>
        <w:t>sistemului</w:t>
      </w:r>
      <w:proofErr w:type="spellEnd"/>
      <w:r w:rsidRPr="001927FD">
        <w:rPr>
          <w:lang w:val="en-US"/>
        </w:rPr>
        <w:t xml:space="preserve"> de la Bologna.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94"/>
    <w:rsid w:val="002D403F"/>
    <w:rsid w:val="007D6894"/>
    <w:rsid w:val="00E754FB"/>
    <w:rsid w:val="00FA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D6894"/>
    <w:rPr>
      <w:rFonts w:eastAsia="Times New Roman"/>
      <w:b/>
      <w:sz w:val="26"/>
      <w:szCs w:val="26"/>
    </w:rPr>
  </w:style>
  <w:style w:type="paragraph" w:customStyle="1" w:styleId="Bodytext20">
    <w:name w:val="Body text (2)"/>
    <w:basedOn w:val="a"/>
    <w:link w:val="Bodytext2"/>
    <w:rsid w:val="007D6894"/>
    <w:pPr>
      <w:widowControl w:val="0"/>
      <w:spacing w:after="300" w:line="240" w:lineRule="auto"/>
      <w:ind w:left="350"/>
    </w:pPr>
    <w:rPr>
      <w:rFonts w:eastAsia="Times New Roman"/>
      <w:b/>
      <w:sz w:val="26"/>
      <w:szCs w:val="26"/>
    </w:rPr>
  </w:style>
  <w:style w:type="character" w:customStyle="1" w:styleId="Footnote">
    <w:name w:val="Footnote_"/>
    <w:basedOn w:val="a0"/>
    <w:link w:val="Footnote0"/>
    <w:rsid w:val="007D6894"/>
    <w:rPr>
      <w:rFonts w:eastAsia="Times New Roman"/>
      <w:sz w:val="19"/>
      <w:szCs w:val="19"/>
    </w:rPr>
  </w:style>
  <w:style w:type="character" w:customStyle="1" w:styleId="Bodytext">
    <w:name w:val="Body text_"/>
    <w:basedOn w:val="a0"/>
    <w:link w:val="Bodytext0"/>
    <w:rsid w:val="007D6894"/>
    <w:rPr>
      <w:rFonts w:eastAsia="Times New Roman"/>
      <w:sz w:val="22"/>
      <w:szCs w:val="22"/>
    </w:rPr>
  </w:style>
  <w:style w:type="character" w:customStyle="1" w:styleId="Tablecaption">
    <w:name w:val="Table caption_"/>
    <w:basedOn w:val="a0"/>
    <w:link w:val="Tablecaption0"/>
    <w:rsid w:val="007D6894"/>
    <w:rPr>
      <w:rFonts w:eastAsia="Times New Roman"/>
      <w:sz w:val="22"/>
      <w:szCs w:val="22"/>
    </w:rPr>
  </w:style>
  <w:style w:type="character" w:customStyle="1" w:styleId="Other">
    <w:name w:val="Other_"/>
    <w:basedOn w:val="a0"/>
    <w:link w:val="Other0"/>
    <w:rsid w:val="007D6894"/>
    <w:rPr>
      <w:rFonts w:eastAsia="Times New Roman"/>
      <w:sz w:val="22"/>
      <w:szCs w:val="22"/>
    </w:rPr>
  </w:style>
  <w:style w:type="paragraph" w:customStyle="1" w:styleId="Footnote0">
    <w:name w:val="Footnote"/>
    <w:basedOn w:val="a"/>
    <w:link w:val="Footnote"/>
    <w:rsid w:val="007D6894"/>
    <w:pPr>
      <w:widowControl w:val="0"/>
      <w:spacing w:after="0"/>
      <w:ind w:firstLine="790"/>
    </w:pPr>
    <w:rPr>
      <w:rFonts w:eastAsia="Times New Roman"/>
      <w:sz w:val="19"/>
      <w:szCs w:val="19"/>
    </w:rPr>
  </w:style>
  <w:style w:type="paragraph" w:customStyle="1" w:styleId="Bodytext0">
    <w:name w:val="Body text"/>
    <w:basedOn w:val="a"/>
    <w:link w:val="Bodytext"/>
    <w:qFormat/>
    <w:rsid w:val="007D6894"/>
    <w:pPr>
      <w:widowControl w:val="0"/>
      <w:spacing w:after="0" w:line="295" w:lineRule="auto"/>
    </w:pPr>
    <w:rPr>
      <w:rFonts w:eastAsia="Times New Roman"/>
      <w:sz w:val="22"/>
      <w:szCs w:val="22"/>
    </w:rPr>
  </w:style>
  <w:style w:type="paragraph" w:customStyle="1" w:styleId="Tablecaption0">
    <w:name w:val="Table caption"/>
    <w:basedOn w:val="a"/>
    <w:link w:val="Tablecaption"/>
    <w:rsid w:val="007D6894"/>
    <w:pPr>
      <w:widowControl w:val="0"/>
      <w:spacing w:after="0" w:line="240" w:lineRule="auto"/>
    </w:pPr>
    <w:rPr>
      <w:rFonts w:eastAsia="Times New Roman"/>
      <w:sz w:val="22"/>
      <w:szCs w:val="22"/>
    </w:rPr>
  </w:style>
  <w:style w:type="paragraph" w:customStyle="1" w:styleId="Other0">
    <w:name w:val="Other"/>
    <w:basedOn w:val="a"/>
    <w:link w:val="Other"/>
    <w:rsid w:val="007D6894"/>
    <w:pPr>
      <w:widowControl w:val="0"/>
      <w:spacing w:after="0" w:line="295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Perceptor</dc:creator>
  <cp:lastModifiedBy>Perceptor</cp:lastModifiedBy>
  <cp:revision>1</cp:revision>
  <dcterms:created xsi:type="dcterms:W3CDTF">2022-04-26T12:40:00Z</dcterms:created>
  <dcterms:modified xsi:type="dcterms:W3CDTF">2022-04-26T12:42:00Z</dcterms:modified>
</cp:coreProperties>
</file>