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A7085" w:rsidRDefault="00207D98" w:rsidP="00207D98">
      <w:pPr>
        <w:ind w:left="567"/>
        <w:jc w:val="center"/>
        <w:rPr>
          <w:rFonts w:ascii="Verdana" w:hAnsi="Verdana" w:cstheme="majorHAnsi"/>
          <w:b/>
          <w:lang w:val="ro-RO"/>
        </w:rPr>
      </w:pPr>
      <w:r>
        <w:rPr>
          <w:rFonts w:ascii="Verdana" w:hAnsi="Verdana" w:cstheme="majorHAnsi"/>
          <w:b/>
          <w:noProof/>
          <w:lang w:val="ro-RO" w:eastAsia="ro-RO"/>
        </w:rPr>
        <w:drawing>
          <wp:inline distT="0" distB="0" distL="0" distR="0" wp14:anchorId="2F382227" wp14:editId="178307BD">
            <wp:extent cx="6660515" cy="9423789"/>
            <wp:effectExtent l="0" t="0" r="0" b="0"/>
            <wp:docPr id="2" name="Picture 2" descr="C:\Users\User\Desktop\foaia titl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foaia titlu.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660515" cy="9423789"/>
                    </a:xfrm>
                    <a:prstGeom prst="rect">
                      <a:avLst/>
                    </a:prstGeom>
                    <a:noFill/>
                    <a:ln>
                      <a:noFill/>
                    </a:ln>
                  </pic:spPr>
                </pic:pic>
              </a:graphicData>
            </a:graphic>
          </wp:inline>
        </w:drawing>
      </w:r>
    </w:p>
    <w:p w:rsidR="00207D98" w:rsidRDefault="00207D98">
      <w:pPr>
        <w:rPr>
          <w:rFonts w:ascii="Verdana" w:hAnsi="Verdana" w:cstheme="majorHAnsi"/>
          <w:b/>
          <w:lang w:val="ro-RO"/>
        </w:rPr>
      </w:pPr>
    </w:p>
    <w:p w:rsidR="00847838" w:rsidRDefault="00847838">
      <w:pPr>
        <w:rPr>
          <w:rFonts w:ascii="Verdana" w:hAnsi="Verdana" w:cstheme="majorHAnsi"/>
          <w:b/>
          <w:lang w:val="ro-RO"/>
        </w:rPr>
      </w:pPr>
    </w:p>
    <w:p w:rsidR="00207D98" w:rsidRDefault="00207D98" w:rsidP="00207D98">
      <w:pPr>
        <w:spacing w:after="0"/>
        <w:ind w:left="1350"/>
        <w:rPr>
          <w:rFonts w:ascii="Times New Roman" w:hAnsi="Times New Roman" w:cs="Times New Roman"/>
          <w:b/>
          <w:color w:val="171717"/>
          <w:lang w:val="ro-RO"/>
        </w:rPr>
      </w:pPr>
    </w:p>
    <w:p w:rsidR="00207D98" w:rsidRDefault="00207D98" w:rsidP="00207D98">
      <w:pPr>
        <w:spacing w:after="0"/>
        <w:ind w:left="1350"/>
        <w:rPr>
          <w:rFonts w:ascii="Times New Roman" w:hAnsi="Times New Roman" w:cs="Times New Roman"/>
          <w:b/>
          <w:color w:val="171717"/>
          <w:lang w:val="ro-RO"/>
        </w:rPr>
      </w:pPr>
    </w:p>
    <w:p w:rsidR="00207D98" w:rsidRDefault="00207D98" w:rsidP="00207D98">
      <w:pPr>
        <w:spacing w:after="0"/>
        <w:ind w:left="1350"/>
        <w:rPr>
          <w:rFonts w:ascii="Times New Roman" w:hAnsi="Times New Roman" w:cs="Times New Roman"/>
          <w:b/>
          <w:color w:val="171717"/>
          <w:lang w:val="ro-RO"/>
        </w:rPr>
      </w:pPr>
    </w:p>
    <w:p w:rsidR="00CC3D01" w:rsidRDefault="00CC3D01" w:rsidP="00207D98">
      <w:pPr>
        <w:spacing w:after="0"/>
        <w:ind w:left="1350"/>
        <w:rPr>
          <w:rFonts w:ascii="Times New Roman" w:hAnsi="Times New Roman" w:cs="Times New Roman"/>
          <w:b/>
          <w:color w:val="171717"/>
          <w:lang w:val="ro-RO"/>
        </w:rPr>
      </w:pPr>
    </w:p>
    <w:p w:rsidR="00207D98" w:rsidRDefault="00207D98" w:rsidP="00207D98">
      <w:pPr>
        <w:spacing w:after="0"/>
        <w:ind w:left="1350"/>
        <w:rPr>
          <w:rFonts w:ascii="Times New Roman" w:hAnsi="Times New Roman" w:cs="Times New Roman"/>
          <w:b/>
          <w:color w:val="171717"/>
          <w:lang w:val="ro-RO"/>
        </w:rPr>
      </w:pPr>
    </w:p>
    <w:p w:rsidR="00207D98" w:rsidRPr="00047CB6" w:rsidRDefault="00207D98" w:rsidP="00207D98">
      <w:pPr>
        <w:spacing w:after="0"/>
        <w:ind w:left="1350"/>
        <w:rPr>
          <w:rFonts w:ascii="Times New Roman" w:hAnsi="Times New Roman" w:cs="Times New Roman"/>
          <w:b/>
          <w:color w:val="171717"/>
        </w:rPr>
      </w:pPr>
      <w:r w:rsidRPr="00047CB6">
        <w:rPr>
          <w:rFonts w:ascii="Times New Roman" w:hAnsi="Times New Roman" w:cs="Times New Roman"/>
          <w:b/>
          <w:color w:val="171717"/>
        </w:rPr>
        <w:t xml:space="preserve">TITLUL LUCRĂRII: </w:t>
      </w:r>
    </w:p>
    <w:p w:rsidR="00207D98" w:rsidRPr="00047CB6" w:rsidRDefault="00207D98" w:rsidP="00207D98">
      <w:pPr>
        <w:spacing w:after="0"/>
        <w:ind w:left="1350"/>
        <w:rPr>
          <w:rFonts w:ascii="Times New Roman" w:hAnsi="Times New Roman" w:cs="Times New Roman"/>
          <w:b/>
        </w:rPr>
      </w:pPr>
      <w:r w:rsidRPr="00047CB6">
        <w:rPr>
          <w:rFonts w:ascii="Times New Roman" w:hAnsi="Times New Roman" w:cs="Times New Roman"/>
          <w:b/>
        </w:rPr>
        <w:t xml:space="preserve">Planul Urbanistic General </w:t>
      </w:r>
    </w:p>
    <w:p w:rsidR="00207D98" w:rsidRDefault="00207D98" w:rsidP="00207D98">
      <w:pPr>
        <w:spacing w:after="0"/>
        <w:ind w:left="1350"/>
        <w:rPr>
          <w:rFonts w:ascii="Times New Roman" w:hAnsi="Times New Roman" w:cs="Times New Roman"/>
          <w:b/>
          <w:lang w:val="ro-RO"/>
        </w:rPr>
      </w:pPr>
      <w:r w:rsidRPr="00047CB6">
        <w:rPr>
          <w:rFonts w:ascii="Times New Roman" w:hAnsi="Times New Roman" w:cs="Times New Roman"/>
          <w:b/>
        </w:rPr>
        <w:t xml:space="preserve">Orașul Cricova, municipiul Chișinău </w:t>
      </w:r>
    </w:p>
    <w:p w:rsidR="00207D98" w:rsidRPr="00207D98" w:rsidRDefault="00207D98" w:rsidP="00207D98">
      <w:pPr>
        <w:spacing w:after="0"/>
        <w:ind w:left="1350"/>
        <w:rPr>
          <w:rFonts w:ascii="Times New Roman" w:hAnsi="Times New Roman" w:cs="Times New Roman"/>
          <w:b/>
          <w:lang w:val="ro-RO"/>
        </w:rPr>
      </w:pPr>
      <w:r>
        <w:rPr>
          <w:rFonts w:ascii="Times New Roman" w:hAnsi="Times New Roman" w:cs="Times New Roman"/>
          <w:b/>
          <w:lang w:val="ro-RO"/>
        </w:rPr>
        <w:t>Regulament local de urbanism</w:t>
      </w:r>
    </w:p>
    <w:p w:rsidR="00207D98" w:rsidRPr="00047CB6" w:rsidRDefault="00207D98" w:rsidP="00207D98">
      <w:pPr>
        <w:spacing w:after="0"/>
        <w:ind w:left="1350"/>
        <w:rPr>
          <w:rFonts w:ascii="Times New Roman" w:hAnsi="Times New Roman" w:cs="Times New Roman"/>
          <w:b/>
        </w:rPr>
      </w:pPr>
    </w:p>
    <w:p w:rsidR="00207D98" w:rsidRPr="00047CB6" w:rsidRDefault="00207D98" w:rsidP="00207D98">
      <w:pPr>
        <w:spacing w:after="0"/>
        <w:ind w:left="1350"/>
        <w:rPr>
          <w:rFonts w:ascii="Times New Roman" w:hAnsi="Times New Roman" w:cs="Times New Roman"/>
          <w:b/>
          <w:color w:val="171717"/>
        </w:rPr>
      </w:pPr>
      <w:r w:rsidRPr="00047CB6">
        <w:rPr>
          <w:rFonts w:ascii="Times New Roman" w:hAnsi="Times New Roman" w:cs="Times New Roman"/>
          <w:b/>
          <w:color w:val="171717"/>
        </w:rPr>
        <w:t xml:space="preserve">DATA: </w:t>
      </w:r>
    </w:p>
    <w:p w:rsidR="00207D98" w:rsidRPr="00047CB6" w:rsidRDefault="00207D98" w:rsidP="00207D98">
      <w:pPr>
        <w:spacing w:after="0"/>
        <w:ind w:left="1350"/>
        <w:rPr>
          <w:rFonts w:ascii="Times New Roman" w:hAnsi="Times New Roman" w:cs="Times New Roman"/>
          <w:b/>
        </w:rPr>
      </w:pPr>
      <w:r w:rsidRPr="00047CB6">
        <w:rPr>
          <w:rFonts w:ascii="Times New Roman" w:hAnsi="Times New Roman" w:cs="Times New Roman"/>
          <w:b/>
        </w:rPr>
        <w:t>Decembrie 2017</w:t>
      </w:r>
      <w:r w:rsidRPr="00047CB6">
        <w:rPr>
          <w:rFonts w:ascii="Times New Roman" w:hAnsi="Times New Roman" w:cs="Times New Roman"/>
          <w:b/>
        </w:rPr>
        <w:tab/>
      </w:r>
    </w:p>
    <w:p w:rsidR="00207D98" w:rsidRPr="00047CB6" w:rsidRDefault="00207D98" w:rsidP="00207D98">
      <w:pPr>
        <w:spacing w:after="0"/>
        <w:ind w:left="1350"/>
        <w:rPr>
          <w:rFonts w:ascii="Times New Roman" w:hAnsi="Times New Roman" w:cs="Times New Roman"/>
          <w:b/>
        </w:rPr>
      </w:pPr>
    </w:p>
    <w:p w:rsidR="00207D98" w:rsidRDefault="00207D98" w:rsidP="00207D98">
      <w:pPr>
        <w:spacing w:after="0"/>
        <w:ind w:left="1350"/>
        <w:rPr>
          <w:rFonts w:ascii="Times New Roman" w:hAnsi="Times New Roman" w:cs="Times New Roman"/>
          <w:b/>
          <w:lang w:val="ro-RO"/>
        </w:rPr>
      </w:pPr>
    </w:p>
    <w:p w:rsidR="00CC3D01" w:rsidRPr="00CC3D01" w:rsidRDefault="00CC3D01" w:rsidP="00207D98">
      <w:pPr>
        <w:spacing w:after="0"/>
        <w:ind w:left="1350"/>
        <w:rPr>
          <w:rFonts w:ascii="Times New Roman" w:hAnsi="Times New Roman" w:cs="Times New Roman"/>
          <w:b/>
          <w:lang w:val="ro-RO"/>
        </w:rPr>
      </w:pPr>
    </w:p>
    <w:p w:rsidR="00207D98" w:rsidRPr="00047CB6" w:rsidRDefault="00207D98" w:rsidP="00207D98">
      <w:pPr>
        <w:spacing w:after="0"/>
        <w:rPr>
          <w:rFonts w:ascii="Times New Roman" w:hAnsi="Times New Roman" w:cs="Times New Roman"/>
          <w:b/>
        </w:rPr>
      </w:pPr>
    </w:p>
    <w:p w:rsidR="00207D98" w:rsidRPr="00047CB6" w:rsidRDefault="00207D98" w:rsidP="00207D98">
      <w:pPr>
        <w:spacing w:after="0"/>
        <w:ind w:left="1276"/>
        <w:rPr>
          <w:rFonts w:ascii="Times New Roman" w:hAnsi="Times New Roman" w:cs="Times New Roman"/>
          <w:b/>
          <w:color w:val="171717"/>
        </w:rPr>
      </w:pPr>
      <w:r w:rsidRPr="00047CB6">
        <w:rPr>
          <w:rFonts w:ascii="Times New Roman" w:hAnsi="Times New Roman" w:cs="Times New Roman"/>
          <w:b/>
          <w:color w:val="ED7D31"/>
        </w:rPr>
        <w:t xml:space="preserve"> </w:t>
      </w:r>
      <w:r w:rsidRPr="00047CB6">
        <w:rPr>
          <w:rFonts w:ascii="Times New Roman" w:hAnsi="Times New Roman" w:cs="Times New Roman"/>
          <w:b/>
          <w:color w:val="171717"/>
        </w:rPr>
        <w:t xml:space="preserve">BENEFICIAR: </w:t>
      </w:r>
    </w:p>
    <w:p w:rsidR="00207D98" w:rsidRPr="00047CB6" w:rsidRDefault="00207D98" w:rsidP="00207D98">
      <w:pPr>
        <w:spacing w:after="0"/>
        <w:rPr>
          <w:rFonts w:ascii="Times New Roman" w:hAnsi="Times New Roman" w:cs="Times New Roman"/>
          <w:b/>
        </w:rPr>
      </w:pPr>
      <w:r>
        <w:rPr>
          <w:rFonts w:ascii="Times New Roman" w:hAnsi="Times New Roman" w:cs="Times New Roman"/>
          <w:noProof/>
          <w:lang w:val="ro-RO" w:eastAsia="ro-RO"/>
        </w:rPr>
        <w:drawing>
          <wp:anchor distT="0" distB="0" distL="114300" distR="114300" simplePos="0" relativeHeight="251659264" behindDoc="0" locked="0" layoutInCell="1" allowOverlap="1">
            <wp:simplePos x="0" y="0"/>
            <wp:positionH relativeFrom="column">
              <wp:posOffset>803275</wp:posOffset>
            </wp:positionH>
            <wp:positionV relativeFrom="paragraph">
              <wp:posOffset>6350</wp:posOffset>
            </wp:positionV>
            <wp:extent cx="1479550" cy="749935"/>
            <wp:effectExtent l="0" t="0" r="0" b="0"/>
            <wp:wrapSquare wrapText="bothSides"/>
            <wp:docPr id="3" name="Picture 3" descr="primaria-crico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rimaria-cricova"/>
                    <pic:cNvPicPr>
                      <a:picLocks noChangeAspect="1" noChangeArrowheads="1"/>
                    </pic:cNvPicPr>
                  </pic:nvPicPr>
                  <pic:blipFill>
                    <a:blip r:embed="rId10">
                      <a:extLst>
                        <a:ext uri="{28A0092B-C50C-407E-A947-70E740481C1C}">
                          <a14:useLocalDpi xmlns:a14="http://schemas.microsoft.com/office/drawing/2010/main" val="0"/>
                        </a:ext>
                      </a:extLst>
                    </a:blip>
                    <a:srcRect l="10777" t="27753" r="9178" b="31541"/>
                    <a:stretch>
                      <a:fillRect/>
                    </a:stretch>
                  </pic:blipFill>
                  <pic:spPr bwMode="auto">
                    <a:xfrm>
                      <a:off x="0" y="0"/>
                      <a:ext cx="1479550" cy="7499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47CB6">
        <w:rPr>
          <w:rFonts w:ascii="Times New Roman" w:hAnsi="Times New Roman" w:cs="Times New Roman"/>
          <w:b/>
        </w:rPr>
        <w:t xml:space="preserve">                         Primăria Orașului Cricova</w:t>
      </w:r>
    </w:p>
    <w:p w:rsidR="00207D98" w:rsidRPr="00047CB6" w:rsidRDefault="00207D98" w:rsidP="00207D98">
      <w:pPr>
        <w:spacing w:after="0"/>
        <w:rPr>
          <w:rFonts w:ascii="Times New Roman" w:hAnsi="Times New Roman" w:cs="Times New Roman"/>
        </w:rPr>
      </w:pPr>
      <w:r w:rsidRPr="00047CB6">
        <w:rPr>
          <w:rFonts w:ascii="Times New Roman" w:hAnsi="Times New Roman" w:cs="Times New Roman"/>
        </w:rPr>
        <w:t xml:space="preserve">                         adresa: str. Chișinăului 90</w:t>
      </w:r>
    </w:p>
    <w:p w:rsidR="00207D98" w:rsidRPr="00047CB6" w:rsidRDefault="00207D98" w:rsidP="00207D98">
      <w:pPr>
        <w:spacing w:after="0"/>
        <w:rPr>
          <w:rFonts w:ascii="Times New Roman" w:hAnsi="Times New Roman" w:cs="Times New Roman"/>
        </w:rPr>
      </w:pPr>
      <w:r w:rsidRPr="00047CB6">
        <w:rPr>
          <w:rFonts w:ascii="Times New Roman" w:hAnsi="Times New Roman" w:cs="Times New Roman"/>
        </w:rPr>
        <w:t xml:space="preserve">                         tel: 022 453236</w:t>
      </w:r>
    </w:p>
    <w:p w:rsidR="00207D98" w:rsidRPr="00047CB6" w:rsidRDefault="00207D98" w:rsidP="00207D98">
      <w:pPr>
        <w:spacing w:after="0"/>
        <w:rPr>
          <w:rFonts w:ascii="Times New Roman" w:hAnsi="Times New Roman" w:cs="Times New Roman"/>
        </w:rPr>
      </w:pPr>
      <w:r w:rsidRPr="00047CB6">
        <w:rPr>
          <w:rFonts w:ascii="Times New Roman" w:hAnsi="Times New Roman" w:cs="Times New Roman"/>
        </w:rPr>
        <w:t xml:space="preserve">                         websait: www.primariacricova.md</w:t>
      </w:r>
    </w:p>
    <w:p w:rsidR="00207D98" w:rsidRPr="00047CB6" w:rsidRDefault="00207D98" w:rsidP="00207D98">
      <w:pPr>
        <w:spacing w:after="0"/>
        <w:rPr>
          <w:rFonts w:ascii="Times New Roman" w:hAnsi="Times New Roman" w:cs="Times New Roman"/>
        </w:rPr>
      </w:pPr>
    </w:p>
    <w:p w:rsidR="00207D98" w:rsidRDefault="00207D98" w:rsidP="00207D98">
      <w:pPr>
        <w:spacing w:after="0"/>
        <w:rPr>
          <w:rFonts w:ascii="Times New Roman" w:hAnsi="Times New Roman" w:cs="Times New Roman"/>
          <w:b/>
          <w:color w:val="171717"/>
          <w:lang w:val="ro-RO"/>
        </w:rPr>
      </w:pPr>
      <w:r w:rsidRPr="00047CB6">
        <w:rPr>
          <w:rFonts w:ascii="Times New Roman" w:hAnsi="Times New Roman" w:cs="Times New Roman"/>
          <w:b/>
          <w:color w:val="171717"/>
        </w:rPr>
        <w:t xml:space="preserve">                        </w:t>
      </w:r>
    </w:p>
    <w:p w:rsidR="00CC3D01" w:rsidRDefault="00CC3D01" w:rsidP="00207D98">
      <w:pPr>
        <w:spacing w:after="0"/>
        <w:ind w:left="1418"/>
        <w:rPr>
          <w:rFonts w:ascii="Times New Roman" w:hAnsi="Times New Roman" w:cs="Times New Roman"/>
          <w:b/>
          <w:color w:val="171717"/>
          <w:lang w:val="ro-RO"/>
        </w:rPr>
      </w:pPr>
    </w:p>
    <w:p w:rsidR="00CC3D01" w:rsidRDefault="00CC3D01" w:rsidP="00207D98">
      <w:pPr>
        <w:spacing w:after="0"/>
        <w:ind w:left="1418"/>
        <w:rPr>
          <w:rFonts w:ascii="Times New Roman" w:hAnsi="Times New Roman" w:cs="Times New Roman"/>
          <w:b/>
          <w:color w:val="171717"/>
          <w:lang w:val="ro-RO"/>
        </w:rPr>
      </w:pPr>
    </w:p>
    <w:p w:rsidR="00207D98" w:rsidRPr="00047CB6" w:rsidRDefault="00207D98" w:rsidP="00207D98">
      <w:pPr>
        <w:spacing w:after="0"/>
        <w:ind w:left="1418"/>
        <w:rPr>
          <w:rFonts w:ascii="Times New Roman" w:hAnsi="Times New Roman" w:cs="Times New Roman"/>
          <w:b/>
          <w:color w:val="171717"/>
        </w:rPr>
      </w:pPr>
      <w:r w:rsidRPr="00047CB6">
        <w:rPr>
          <w:rFonts w:ascii="Times New Roman" w:hAnsi="Times New Roman" w:cs="Times New Roman"/>
          <w:b/>
          <w:color w:val="171717"/>
        </w:rPr>
        <w:t xml:space="preserve">ROIECTANT: </w:t>
      </w:r>
    </w:p>
    <w:p w:rsidR="00207D98" w:rsidRPr="00047CB6" w:rsidRDefault="00207D98" w:rsidP="00207D98">
      <w:pPr>
        <w:spacing w:after="0"/>
        <w:ind w:left="1418"/>
        <w:rPr>
          <w:rFonts w:ascii="Times New Roman" w:hAnsi="Times New Roman" w:cs="Times New Roman"/>
          <w:b/>
        </w:rPr>
      </w:pPr>
      <w:r w:rsidRPr="00047CB6">
        <w:rPr>
          <w:rFonts w:ascii="Times New Roman" w:hAnsi="Times New Roman" w:cs="Times New Roman"/>
          <w:b/>
        </w:rPr>
        <w:t xml:space="preserve">S.R.L  „Linia Nova” </w:t>
      </w:r>
    </w:p>
    <w:p w:rsidR="00207D98" w:rsidRDefault="00207D98" w:rsidP="00207D98">
      <w:pPr>
        <w:spacing w:after="0"/>
        <w:ind w:left="1418" w:right="75"/>
        <w:rPr>
          <w:rFonts w:ascii="Times New Roman" w:hAnsi="Times New Roman" w:cs="Times New Roman"/>
          <w:lang w:val="ro-RO"/>
        </w:rPr>
      </w:pPr>
      <w:r w:rsidRPr="00047CB6">
        <w:rPr>
          <w:rFonts w:ascii="Times New Roman" w:hAnsi="Times New Roman" w:cs="Times New Roman"/>
        </w:rPr>
        <w:t>adr</w:t>
      </w:r>
      <w:r>
        <w:rPr>
          <w:rFonts w:ascii="Times New Roman" w:hAnsi="Times New Roman" w:cs="Times New Roman"/>
        </w:rPr>
        <w:t>esa: str. Gh. Asachi 63, of. 52</w:t>
      </w:r>
    </w:p>
    <w:p w:rsidR="00207D98" w:rsidRPr="00047CB6" w:rsidRDefault="00207D98" w:rsidP="00207D98">
      <w:pPr>
        <w:spacing w:after="0"/>
        <w:ind w:left="1418" w:right="75"/>
        <w:rPr>
          <w:rFonts w:ascii="Times New Roman" w:hAnsi="Times New Roman" w:cs="Times New Roman"/>
        </w:rPr>
      </w:pPr>
      <w:r w:rsidRPr="00047CB6">
        <w:rPr>
          <w:rFonts w:ascii="Times New Roman" w:hAnsi="Times New Roman" w:cs="Times New Roman"/>
        </w:rPr>
        <w:t>tel: 022 438780</w:t>
      </w:r>
    </w:p>
    <w:p w:rsidR="00207D98" w:rsidRDefault="00207D98" w:rsidP="00207D98">
      <w:pPr>
        <w:ind w:left="567"/>
        <w:rPr>
          <w:rFonts w:ascii="Verdana" w:hAnsi="Verdana" w:cstheme="majorHAnsi"/>
          <w:b/>
          <w:lang w:val="ro-RO"/>
        </w:rPr>
      </w:pPr>
    </w:p>
    <w:p w:rsidR="00207D98" w:rsidRDefault="00207D98" w:rsidP="00207D98">
      <w:pPr>
        <w:ind w:left="567"/>
        <w:rPr>
          <w:rFonts w:ascii="Verdana" w:hAnsi="Verdana" w:cstheme="majorHAnsi"/>
          <w:b/>
          <w:lang w:val="ro-RO"/>
        </w:rPr>
      </w:pPr>
    </w:p>
    <w:p w:rsidR="00207D98" w:rsidRDefault="00207D98" w:rsidP="00207D98">
      <w:pPr>
        <w:ind w:left="567"/>
        <w:rPr>
          <w:rFonts w:ascii="Verdana" w:hAnsi="Verdana" w:cstheme="majorHAnsi"/>
          <w:b/>
          <w:lang w:val="ro-RO"/>
        </w:rPr>
      </w:pPr>
    </w:p>
    <w:p w:rsidR="00207D98" w:rsidRDefault="00207D98" w:rsidP="00207D98">
      <w:pPr>
        <w:ind w:left="567"/>
        <w:rPr>
          <w:rFonts w:ascii="Verdana" w:hAnsi="Verdana" w:cstheme="majorHAnsi"/>
          <w:b/>
          <w:lang w:val="ro-RO"/>
        </w:rPr>
      </w:pPr>
    </w:p>
    <w:p w:rsidR="00207D98" w:rsidRDefault="00207D98" w:rsidP="00207D98">
      <w:pPr>
        <w:ind w:left="567"/>
        <w:rPr>
          <w:rFonts w:ascii="Verdana" w:hAnsi="Verdana" w:cstheme="majorHAnsi"/>
          <w:b/>
          <w:lang w:val="ro-RO"/>
        </w:rPr>
      </w:pPr>
    </w:p>
    <w:p w:rsidR="00207D98" w:rsidRDefault="00207D98" w:rsidP="00207D98">
      <w:pPr>
        <w:ind w:left="567"/>
        <w:rPr>
          <w:rFonts w:ascii="Verdana" w:hAnsi="Verdana" w:cstheme="majorHAnsi"/>
          <w:b/>
          <w:lang w:val="ro-RO"/>
        </w:rPr>
      </w:pPr>
    </w:p>
    <w:p w:rsidR="00207D98" w:rsidRDefault="00207D98" w:rsidP="00207D98">
      <w:pPr>
        <w:ind w:left="567"/>
        <w:rPr>
          <w:rFonts w:ascii="Verdana" w:hAnsi="Verdana" w:cstheme="majorHAnsi"/>
          <w:b/>
          <w:lang w:val="ro-RO"/>
        </w:rPr>
      </w:pPr>
    </w:p>
    <w:p w:rsidR="00207D98" w:rsidRDefault="00207D98" w:rsidP="00207D98">
      <w:pPr>
        <w:ind w:left="567"/>
        <w:rPr>
          <w:rFonts w:ascii="Verdana" w:hAnsi="Verdana" w:cstheme="majorHAnsi"/>
          <w:b/>
          <w:lang w:val="ro-RO"/>
        </w:rPr>
      </w:pPr>
    </w:p>
    <w:p w:rsidR="00207D98" w:rsidRDefault="00207D98" w:rsidP="00207D98">
      <w:pPr>
        <w:ind w:left="567"/>
        <w:rPr>
          <w:rFonts w:ascii="Verdana" w:hAnsi="Verdana" w:cstheme="majorHAnsi"/>
          <w:b/>
          <w:lang w:val="ro-RO"/>
        </w:rPr>
      </w:pPr>
    </w:p>
    <w:p w:rsidR="00207D98" w:rsidRDefault="00207D98" w:rsidP="00207D98">
      <w:pPr>
        <w:ind w:left="567"/>
        <w:rPr>
          <w:rFonts w:ascii="Verdana" w:hAnsi="Verdana" w:cstheme="majorHAnsi"/>
          <w:b/>
          <w:lang w:val="ro-RO"/>
        </w:rPr>
      </w:pPr>
    </w:p>
    <w:p w:rsidR="00207D98" w:rsidRDefault="00207D98" w:rsidP="00207D98">
      <w:pPr>
        <w:ind w:left="567"/>
        <w:rPr>
          <w:rFonts w:ascii="Verdana" w:hAnsi="Verdana" w:cstheme="majorHAnsi"/>
          <w:b/>
          <w:lang w:val="ro-RO"/>
        </w:rPr>
      </w:pPr>
    </w:p>
    <w:p w:rsidR="00207D98" w:rsidRDefault="00207D98" w:rsidP="00207D98">
      <w:pPr>
        <w:ind w:left="567"/>
        <w:rPr>
          <w:rFonts w:ascii="Verdana" w:hAnsi="Verdana" w:cstheme="majorHAnsi"/>
          <w:b/>
          <w:lang w:val="ro-RO"/>
        </w:rPr>
      </w:pPr>
    </w:p>
    <w:p w:rsidR="00CC3D01" w:rsidRDefault="00CC3D01" w:rsidP="00207D98">
      <w:pPr>
        <w:ind w:left="567"/>
        <w:rPr>
          <w:rFonts w:ascii="Verdana" w:hAnsi="Verdana" w:cstheme="majorHAnsi"/>
          <w:b/>
          <w:lang w:val="ro-RO"/>
        </w:rPr>
      </w:pPr>
    </w:p>
    <w:p w:rsidR="00207D98" w:rsidRDefault="00207D98" w:rsidP="00207D98">
      <w:pPr>
        <w:ind w:left="1276"/>
        <w:rPr>
          <w:rFonts w:ascii="Verdana" w:hAnsi="Verdana" w:cstheme="majorHAnsi"/>
          <w:b/>
          <w:lang w:val="ro-RO"/>
        </w:rPr>
      </w:pPr>
    </w:p>
    <w:p w:rsidR="00FC26D9" w:rsidRDefault="00FC26D9" w:rsidP="00207D98">
      <w:pPr>
        <w:ind w:left="1276"/>
        <w:rPr>
          <w:rFonts w:ascii="Verdana" w:hAnsi="Verdana" w:cstheme="majorHAnsi"/>
          <w:b/>
          <w:lang w:val="ro-RO"/>
        </w:rPr>
      </w:pPr>
    </w:p>
    <w:p w:rsidR="00207D98" w:rsidRPr="00047CB6" w:rsidRDefault="00207D98" w:rsidP="00207D98">
      <w:pPr>
        <w:pStyle w:val="Default"/>
        <w:pBdr>
          <w:bottom w:val="single" w:sz="4" w:space="1" w:color="auto"/>
        </w:pBdr>
        <w:shd w:val="clear" w:color="auto" w:fill="DDD9C3"/>
        <w:ind w:left="1276" w:right="345"/>
        <w:jc w:val="center"/>
        <w:rPr>
          <w:rFonts w:ascii="Times New Roman" w:hAnsi="Times New Roman" w:cs="Times New Roman"/>
          <w:b/>
          <w:bCs/>
        </w:rPr>
      </w:pPr>
      <w:r w:rsidRPr="00047CB6">
        <w:rPr>
          <w:rFonts w:ascii="Times New Roman" w:hAnsi="Times New Roman" w:cs="Times New Roman"/>
          <w:b/>
          <w:bCs/>
        </w:rPr>
        <w:t>CUPRINS</w:t>
      </w:r>
    </w:p>
    <w:p w:rsidR="00207D98" w:rsidRDefault="00207D98" w:rsidP="00207D98">
      <w:pPr>
        <w:pStyle w:val="Default"/>
        <w:ind w:left="1276"/>
        <w:rPr>
          <w:rFonts w:ascii="Times New Roman" w:hAnsi="Times New Roman" w:cs="Times New Roman"/>
          <w:b/>
          <w:bCs/>
          <w:color w:val="FF0000"/>
        </w:rPr>
      </w:pPr>
    </w:p>
    <w:p w:rsidR="00F03916" w:rsidRPr="00047CB6" w:rsidRDefault="00F03916" w:rsidP="00207D98">
      <w:pPr>
        <w:pStyle w:val="Default"/>
        <w:ind w:left="1276"/>
        <w:rPr>
          <w:rFonts w:ascii="Times New Roman" w:hAnsi="Times New Roman" w:cs="Times New Roman"/>
          <w:b/>
          <w:bCs/>
          <w:color w:val="FF0000"/>
        </w:rPr>
      </w:pPr>
    </w:p>
    <w:p w:rsidR="00F03916" w:rsidRDefault="00F03916" w:rsidP="00FC26D9">
      <w:pPr>
        <w:pStyle w:val="Default"/>
        <w:shd w:val="clear" w:color="auto" w:fill="DDD9C3"/>
        <w:spacing w:after="240" w:line="360" w:lineRule="auto"/>
        <w:ind w:left="1276" w:right="283"/>
        <w:rPr>
          <w:rFonts w:ascii="Times New Roman" w:hAnsi="Times New Roman" w:cs="Times New Roman"/>
          <w:b/>
          <w:bCs/>
          <w:sz w:val="22"/>
        </w:rPr>
      </w:pPr>
      <w:r>
        <w:rPr>
          <w:rFonts w:ascii="Times New Roman" w:hAnsi="Times New Roman" w:cs="Times New Roman"/>
          <w:b/>
          <w:bCs/>
          <w:sz w:val="22"/>
        </w:rPr>
        <w:t xml:space="preserve">CAPITOLUL 1 </w:t>
      </w:r>
    </w:p>
    <w:p w:rsidR="00207D98" w:rsidRPr="00FC26D9" w:rsidRDefault="00F03916" w:rsidP="00F03916">
      <w:pPr>
        <w:pStyle w:val="Default"/>
        <w:shd w:val="clear" w:color="auto" w:fill="DDD9C3"/>
        <w:spacing w:line="360" w:lineRule="auto"/>
        <w:ind w:left="1276" w:right="283"/>
        <w:rPr>
          <w:rFonts w:ascii="Times New Roman" w:hAnsi="Times New Roman" w:cs="Times New Roman"/>
          <w:b/>
          <w:bCs/>
          <w:sz w:val="22"/>
        </w:rPr>
      </w:pPr>
      <w:r w:rsidRPr="00FC26D9">
        <w:rPr>
          <w:rFonts w:ascii="Times New Roman" w:hAnsi="Times New Roman" w:cs="Times New Roman"/>
          <w:b/>
          <w:bCs/>
          <w:sz w:val="22"/>
        </w:rPr>
        <w:t>Date generale: Rolul Regulamentului local de urbanism</w:t>
      </w:r>
    </w:p>
    <w:p w:rsidR="00F03916" w:rsidRPr="00C5244F" w:rsidRDefault="00F03916" w:rsidP="00D33FC2">
      <w:pPr>
        <w:pStyle w:val="Default"/>
        <w:numPr>
          <w:ilvl w:val="1"/>
          <w:numId w:val="67"/>
        </w:numPr>
        <w:shd w:val="clear" w:color="auto" w:fill="DDD9C3"/>
        <w:spacing w:line="360" w:lineRule="auto"/>
        <w:ind w:right="283"/>
        <w:rPr>
          <w:rFonts w:ascii="Times New Roman" w:hAnsi="Times New Roman" w:cs="Times New Roman"/>
          <w:bCs/>
          <w:sz w:val="22"/>
        </w:rPr>
      </w:pPr>
      <w:r w:rsidRPr="00C5244F">
        <w:rPr>
          <w:rFonts w:ascii="Times New Roman" w:hAnsi="Times New Roman" w:cs="Times New Roman"/>
          <w:bCs/>
          <w:sz w:val="22"/>
        </w:rPr>
        <w:t>Baza legală</w:t>
      </w:r>
    </w:p>
    <w:p w:rsidR="00F03916" w:rsidRPr="00C5244F" w:rsidRDefault="00F03916" w:rsidP="00D33FC2">
      <w:pPr>
        <w:pStyle w:val="Default"/>
        <w:numPr>
          <w:ilvl w:val="1"/>
          <w:numId w:val="67"/>
        </w:numPr>
        <w:shd w:val="clear" w:color="auto" w:fill="DDD9C3"/>
        <w:spacing w:line="360" w:lineRule="auto"/>
        <w:ind w:right="283"/>
        <w:rPr>
          <w:rFonts w:ascii="Times New Roman" w:hAnsi="Times New Roman" w:cs="Times New Roman"/>
          <w:bCs/>
          <w:sz w:val="22"/>
        </w:rPr>
      </w:pPr>
      <w:r w:rsidRPr="00C5244F">
        <w:rPr>
          <w:rFonts w:ascii="Times New Roman" w:hAnsi="Times New Roman" w:cs="Times New Roman"/>
          <w:bCs/>
          <w:sz w:val="22"/>
        </w:rPr>
        <w:t>Domeniul de aplicare</w:t>
      </w:r>
    </w:p>
    <w:p w:rsidR="00F03916" w:rsidRPr="00C5244F" w:rsidRDefault="00F03916" w:rsidP="00D33FC2">
      <w:pPr>
        <w:pStyle w:val="Default"/>
        <w:numPr>
          <w:ilvl w:val="1"/>
          <w:numId w:val="67"/>
        </w:numPr>
        <w:shd w:val="clear" w:color="auto" w:fill="DDD9C3"/>
        <w:spacing w:line="360" w:lineRule="auto"/>
        <w:ind w:right="283"/>
        <w:rPr>
          <w:rFonts w:ascii="Times New Roman" w:hAnsi="Times New Roman" w:cs="Times New Roman"/>
          <w:bCs/>
          <w:sz w:val="22"/>
        </w:rPr>
      </w:pPr>
      <w:r w:rsidRPr="00C5244F">
        <w:rPr>
          <w:rFonts w:ascii="Times New Roman" w:hAnsi="Times New Roman" w:cs="Times New Roman"/>
          <w:bCs/>
          <w:sz w:val="22"/>
        </w:rPr>
        <w:t>Reguli de bază privind modul de ocupare a terenurilor la nivelul localității</w:t>
      </w:r>
    </w:p>
    <w:p w:rsidR="00207D98" w:rsidRPr="00047CB6" w:rsidRDefault="00207D98" w:rsidP="00207D98">
      <w:pPr>
        <w:pStyle w:val="Default"/>
        <w:spacing w:line="276" w:lineRule="auto"/>
        <w:ind w:left="1276" w:right="795"/>
        <w:rPr>
          <w:rFonts w:ascii="Times New Roman" w:hAnsi="Times New Roman" w:cs="Times New Roman"/>
          <w:sz w:val="18"/>
          <w:szCs w:val="20"/>
        </w:rPr>
      </w:pPr>
    </w:p>
    <w:p w:rsidR="00207D98" w:rsidRDefault="00207D98" w:rsidP="00BA7085">
      <w:pPr>
        <w:rPr>
          <w:rFonts w:ascii="Verdana" w:hAnsi="Verdana" w:cstheme="majorHAnsi"/>
          <w:b/>
          <w:lang w:val="ro-RO"/>
        </w:rPr>
      </w:pPr>
    </w:p>
    <w:p w:rsidR="00FC26D9" w:rsidRDefault="00FC26D9" w:rsidP="00BA7085">
      <w:pPr>
        <w:rPr>
          <w:rFonts w:ascii="Verdana" w:hAnsi="Verdana" w:cstheme="majorHAnsi"/>
          <w:b/>
          <w:lang w:val="ro-RO"/>
        </w:rPr>
      </w:pPr>
    </w:p>
    <w:p w:rsidR="00C5480F" w:rsidRDefault="00F03916" w:rsidP="00FC26D9">
      <w:pPr>
        <w:pStyle w:val="Default"/>
        <w:shd w:val="clear" w:color="auto" w:fill="DDD9C3"/>
        <w:spacing w:before="240" w:line="360" w:lineRule="auto"/>
        <w:ind w:left="1276" w:right="283"/>
        <w:rPr>
          <w:rFonts w:ascii="Times New Roman" w:hAnsi="Times New Roman" w:cs="Times New Roman"/>
          <w:b/>
          <w:bCs/>
          <w:sz w:val="22"/>
        </w:rPr>
      </w:pPr>
      <w:r>
        <w:rPr>
          <w:rFonts w:ascii="Times New Roman" w:hAnsi="Times New Roman" w:cs="Times New Roman"/>
          <w:b/>
          <w:bCs/>
          <w:sz w:val="22"/>
        </w:rPr>
        <w:t>CAPITOLUL 2</w:t>
      </w:r>
      <w:r w:rsidR="00C5480F">
        <w:rPr>
          <w:rFonts w:ascii="Times New Roman" w:hAnsi="Times New Roman" w:cs="Times New Roman"/>
          <w:b/>
          <w:bCs/>
          <w:sz w:val="22"/>
        </w:rPr>
        <w:t>:</w:t>
      </w:r>
    </w:p>
    <w:p w:rsidR="00F03916" w:rsidRPr="00FC26D9" w:rsidRDefault="00F03916" w:rsidP="00D33FC2">
      <w:pPr>
        <w:pStyle w:val="Default"/>
        <w:numPr>
          <w:ilvl w:val="1"/>
          <w:numId w:val="68"/>
        </w:numPr>
        <w:shd w:val="clear" w:color="auto" w:fill="DDD9C3"/>
        <w:spacing w:before="240" w:line="360" w:lineRule="auto"/>
        <w:ind w:left="1701" w:right="283" w:hanging="425"/>
        <w:rPr>
          <w:rFonts w:ascii="Times New Roman" w:hAnsi="Times New Roman" w:cs="Times New Roman"/>
          <w:b/>
          <w:bCs/>
          <w:sz w:val="22"/>
        </w:rPr>
      </w:pPr>
      <w:r w:rsidRPr="00FC26D9">
        <w:rPr>
          <w:rFonts w:ascii="Times New Roman" w:hAnsi="Times New Roman" w:cs="Times New Roman"/>
          <w:b/>
          <w:bCs/>
          <w:sz w:val="22"/>
        </w:rPr>
        <w:t>Clasificarea utilizărilor admise după categorii de funcțiuni</w:t>
      </w:r>
    </w:p>
    <w:p w:rsidR="00C5480F" w:rsidRPr="00FC26D9" w:rsidRDefault="00F03916" w:rsidP="00D33FC2">
      <w:pPr>
        <w:pStyle w:val="Default"/>
        <w:numPr>
          <w:ilvl w:val="1"/>
          <w:numId w:val="68"/>
        </w:numPr>
        <w:shd w:val="clear" w:color="auto" w:fill="DDD9C3"/>
        <w:spacing w:line="360" w:lineRule="auto"/>
        <w:ind w:left="1701" w:right="283" w:hanging="425"/>
        <w:rPr>
          <w:rFonts w:ascii="Times New Roman" w:hAnsi="Times New Roman" w:cs="Times New Roman"/>
          <w:b/>
          <w:bCs/>
          <w:sz w:val="22"/>
        </w:rPr>
      </w:pPr>
      <w:r w:rsidRPr="00FC26D9">
        <w:rPr>
          <w:rFonts w:ascii="Times New Roman" w:hAnsi="Times New Roman" w:cs="Times New Roman"/>
          <w:b/>
          <w:bCs/>
          <w:sz w:val="22"/>
        </w:rPr>
        <w:t>Zone și subzone funcționale constituite</w:t>
      </w:r>
    </w:p>
    <w:p w:rsidR="00C5244F" w:rsidRPr="00C5244F" w:rsidRDefault="00C5244F" w:rsidP="00C5244F">
      <w:pPr>
        <w:pStyle w:val="Default"/>
        <w:shd w:val="clear" w:color="auto" w:fill="DDD9C3"/>
        <w:spacing w:line="360" w:lineRule="auto"/>
        <w:ind w:left="1701" w:right="283"/>
        <w:rPr>
          <w:rFonts w:ascii="Times New Roman" w:hAnsi="Times New Roman" w:cs="Times New Roman"/>
          <w:bCs/>
          <w:sz w:val="20"/>
        </w:rPr>
      </w:pPr>
      <w:r w:rsidRPr="00C5244F">
        <w:rPr>
          <w:rFonts w:ascii="Times New Roman" w:hAnsi="Times New Roman" w:cs="Times New Roman"/>
          <w:bCs/>
          <w:sz w:val="20"/>
        </w:rPr>
        <w:t xml:space="preserve">2.2.1 </w:t>
      </w:r>
      <w:r w:rsidRPr="00FC26D9">
        <w:rPr>
          <w:rFonts w:ascii="Times New Roman" w:hAnsi="Times New Roman" w:cs="Times New Roman"/>
          <w:b/>
          <w:bCs/>
          <w:sz w:val="20"/>
        </w:rPr>
        <w:t>R1</w:t>
      </w:r>
      <w:r w:rsidRPr="00C5244F">
        <w:rPr>
          <w:rFonts w:ascii="Times New Roman" w:hAnsi="Times New Roman" w:cs="Times New Roman"/>
          <w:bCs/>
          <w:sz w:val="20"/>
        </w:rPr>
        <w:t xml:space="preserve"> – Subzona locuințelor individuale și/sau cuplate pentru două familii P+1E, P+2E</w:t>
      </w:r>
    </w:p>
    <w:p w:rsidR="00C5244F" w:rsidRPr="00C5244F" w:rsidRDefault="00C5244F" w:rsidP="00C5244F">
      <w:pPr>
        <w:pStyle w:val="Default"/>
        <w:shd w:val="clear" w:color="auto" w:fill="DDD9C3"/>
        <w:spacing w:line="360" w:lineRule="auto"/>
        <w:ind w:left="1701" w:right="283"/>
        <w:rPr>
          <w:rFonts w:ascii="Times New Roman" w:hAnsi="Times New Roman" w:cs="Times New Roman"/>
          <w:bCs/>
          <w:sz w:val="20"/>
        </w:rPr>
      </w:pPr>
      <w:r w:rsidRPr="00C5244F">
        <w:rPr>
          <w:rFonts w:ascii="Times New Roman" w:hAnsi="Times New Roman" w:cs="Times New Roman"/>
          <w:bCs/>
          <w:sz w:val="20"/>
        </w:rPr>
        <w:t xml:space="preserve">2.2.2 </w:t>
      </w:r>
      <w:r w:rsidRPr="00FC26D9">
        <w:rPr>
          <w:rFonts w:ascii="Times New Roman" w:hAnsi="Times New Roman" w:cs="Times New Roman"/>
          <w:b/>
          <w:bCs/>
          <w:sz w:val="20"/>
        </w:rPr>
        <w:t>R2</w:t>
      </w:r>
      <w:r w:rsidRPr="00C5244F">
        <w:rPr>
          <w:rFonts w:ascii="Times New Roman" w:hAnsi="Times New Roman" w:cs="Times New Roman"/>
          <w:bCs/>
          <w:sz w:val="20"/>
        </w:rPr>
        <w:t xml:space="preserve"> – subzone locuințelor collective cu densitate medie situate în ansambluri proponderent rezidențiale – P+1E+M și P+2E+M</w:t>
      </w:r>
    </w:p>
    <w:p w:rsidR="00C5244F" w:rsidRPr="00C5244F" w:rsidRDefault="00C5244F" w:rsidP="00C5244F">
      <w:pPr>
        <w:pStyle w:val="Default"/>
        <w:shd w:val="clear" w:color="auto" w:fill="DDD9C3"/>
        <w:spacing w:line="360" w:lineRule="auto"/>
        <w:ind w:left="1701" w:right="283"/>
        <w:rPr>
          <w:rFonts w:ascii="Times New Roman" w:hAnsi="Times New Roman" w:cs="Times New Roman"/>
          <w:bCs/>
          <w:sz w:val="20"/>
        </w:rPr>
      </w:pPr>
      <w:r w:rsidRPr="00C5244F">
        <w:rPr>
          <w:rFonts w:ascii="Times New Roman" w:hAnsi="Times New Roman" w:cs="Times New Roman"/>
          <w:bCs/>
          <w:sz w:val="20"/>
        </w:rPr>
        <w:t>2.2.3</w:t>
      </w:r>
      <w:r w:rsidRPr="00FC26D9">
        <w:rPr>
          <w:rFonts w:ascii="Times New Roman" w:hAnsi="Times New Roman" w:cs="Times New Roman"/>
          <w:b/>
          <w:bCs/>
          <w:sz w:val="20"/>
        </w:rPr>
        <w:t xml:space="preserve"> R3</w:t>
      </w:r>
      <w:r w:rsidRPr="00C5244F">
        <w:rPr>
          <w:rFonts w:ascii="Times New Roman" w:hAnsi="Times New Roman" w:cs="Times New Roman"/>
          <w:bCs/>
          <w:sz w:val="20"/>
        </w:rPr>
        <w:t xml:space="preserve"> – subzone locuințelor collective cu densitate medie situate în ansambluri preponderant rezidențiale – P+4E+M și P+5E+M</w:t>
      </w:r>
    </w:p>
    <w:p w:rsidR="00C5244F" w:rsidRPr="00C5244F" w:rsidRDefault="00C5244F" w:rsidP="00C5244F">
      <w:pPr>
        <w:pStyle w:val="Default"/>
        <w:shd w:val="clear" w:color="auto" w:fill="DDD9C3"/>
        <w:spacing w:line="360" w:lineRule="auto"/>
        <w:ind w:left="1701" w:right="283"/>
        <w:rPr>
          <w:rFonts w:ascii="Times New Roman" w:hAnsi="Times New Roman" w:cs="Times New Roman"/>
          <w:bCs/>
          <w:sz w:val="20"/>
        </w:rPr>
      </w:pPr>
      <w:r w:rsidRPr="00C5244F">
        <w:rPr>
          <w:rFonts w:ascii="Times New Roman" w:hAnsi="Times New Roman" w:cs="Times New Roman"/>
          <w:bCs/>
          <w:sz w:val="20"/>
        </w:rPr>
        <w:t xml:space="preserve">2.2.4 </w:t>
      </w:r>
      <w:r w:rsidRPr="00FC26D9">
        <w:rPr>
          <w:rFonts w:ascii="Times New Roman" w:hAnsi="Times New Roman" w:cs="Times New Roman"/>
          <w:b/>
          <w:bCs/>
          <w:sz w:val="20"/>
        </w:rPr>
        <w:t>S</w:t>
      </w:r>
      <w:r w:rsidRPr="00C5244F">
        <w:rPr>
          <w:rFonts w:ascii="Times New Roman" w:hAnsi="Times New Roman" w:cs="Times New Roman"/>
          <w:bCs/>
          <w:sz w:val="20"/>
        </w:rPr>
        <w:t xml:space="preserve"> – zona specialî de folosință</w:t>
      </w:r>
    </w:p>
    <w:p w:rsidR="00C5244F" w:rsidRPr="00C5244F" w:rsidRDefault="00C5244F" w:rsidP="00C5244F">
      <w:pPr>
        <w:pStyle w:val="Default"/>
        <w:shd w:val="clear" w:color="auto" w:fill="DDD9C3"/>
        <w:spacing w:line="360" w:lineRule="auto"/>
        <w:ind w:left="1701" w:right="283"/>
        <w:rPr>
          <w:rFonts w:ascii="Times New Roman" w:hAnsi="Times New Roman" w:cs="Times New Roman"/>
          <w:bCs/>
          <w:sz w:val="20"/>
        </w:rPr>
      </w:pPr>
      <w:r w:rsidRPr="00C5244F">
        <w:rPr>
          <w:rFonts w:ascii="Times New Roman" w:hAnsi="Times New Roman" w:cs="Times New Roman"/>
          <w:bCs/>
          <w:sz w:val="20"/>
        </w:rPr>
        <w:t xml:space="preserve">2.2.5 </w:t>
      </w:r>
      <w:r w:rsidRPr="00FC26D9">
        <w:rPr>
          <w:rFonts w:ascii="Times New Roman" w:hAnsi="Times New Roman" w:cs="Times New Roman"/>
          <w:b/>
          <w:bCs/>
          <w:sz w:val="20"/>
        </w:rPr>
        <w:t>C1</w:t>
      </w:r>
      <w:r w:rsidRPr="00C5244F">
        <w:rPr>
          <w:rFonts w:ascii="Times New Roman" w:hAnsi="Times New Roman" w:cs="Times New Roman"/>
          <w:bCs/>
          <w:sz w:val="20"/>
        </w:rPr>
        <w:t xml:space="preserve"> – zona obiectivelor de interes public de primă necessitate</w:t>
      </w:r>
    </w:p>
    <w:p w:rsidR="00C5244F" w:rsidRPr="00C5244F" w:rsidRDefault="00C5244F" w:rsidP="00C5244F">
      <w:pPr>
        <w:pStyle w:val="Default"/>
        <w:shd w:val="clear" w:color="auto" w:fill="DDD9C3"/>
        <w:spacing w:line="360" w:lineRule="auto"/>
        <w:ind w:left="1701" w:right="283"/>
        <w:rPr>
          <w:rFonts w:ascii="Times New Roman" w:hAnsi="Times New Roman" w:cs="Times New Roman"/>
          <w:bCs/>
          <w:sz w:val="20"/>
        </w:rPr>
      </w:pPr>
      <w:r w:rsidRPr="00C5244F">
        <w:rPr>
          <w:rFonts w:ascii="Times New Roman" w:hAnsi="Times New Roman" w:cs="Times New Roman"/>
          <w:bCs/>
          <w:sz w:val="20"/>
        </w:rPr>
        <w:t xml:space="preserve">2.2.6 </w:t>
      </w:r>
      <w:r w:rsidRPr="00FC26D9">
        <w:rPr>
          <w:rFonts w:ascii="Times New Roman" w:hAnsi="Times New Roman" w:cs="Times New Roman"/>
          <w:b/>
          <w:bCs/>
          <w:sz w:val="20"/>
        </w:rPr>
        <w:t>C2</w:t>
      </w:r>
      <w:r w:rsidRPr="00C5244F">
        <w:rPr>
          <w:rFonts w:ascii="Times New Roman" w:hAnsi="Times New Roman" w:cs="Times New Roman"/>
          <w:bCs/>
          <w:sz w:val="20"/>
        </w:rPr>
        <w:t xml:space="preserve"> – zona obiectivelor de interes public frecventate ocazional</w:t>
      </w:r>
    </w:p>
    <w:p w:rsidR="00C5244F" w:rsidRPr="00C5244F" w:rsidRDefault="00C5244F" w:rsidP="00C5244F">
      <w:pPr>
        <w:pStyle w:val="Default"/>
        <w:shd w:val="clear" w:color="auto" w:fill="DDD9C3"/>
        <w:spacing w:line="360" w:lineRule="auto"/>
        <w:ind w:left="1701" w:right="283"/>
        <w:rPr>
          <w:rFonts w:ascii="Times New Roman" w:hAnsi="Times New Roman" w:cs="Times New Roman"/>
          <w:bCs/>
          <w:sz w:val="20"/>
        </w:rPr>
      </w:pPr>
      <w:r w:rsidRPr="00C5244F">
        <w:rPr>
          <w:rFonts w:ascii="Times New Roman" w:hAnsi="Times New Roman" w:cs="Times New Roman"/>
          <w:bCs/>
          <w:sz w:val="20"/>
        </w:rPr>
        <w:t xml:space="preserve">2.2.7 </w:t>
      </w:r>
      <w:r w:rsidRPr="00FC26D9">
        <w:rPr>
          <w:rFonts w:ascii="Times New Roman" w:hAnsi="Times New Roman" w:cs="Times New Roman"/>
          <w:b/>
          <w:bCs/>
          <w:sz w:val="20"/>
        </w:rPr>
        <w:t>C3</w:t>
      </w:r>
      <w:r w:rsidRPr="00C5244F">
        <w:rPr>
          <w:rFonts w:ascii="Times New Roman" w:hAnsi="Times New Roman" w:cs="Times New Roman"/>
          <w:bCs/>
          <w:sz w:val="20"/>
        </w:rPr>
        <w:t xml:space="preserve"> – zona obiectivelor de interes amplasate la parterul locuințelor collective</w:t>
      </w:r>
    </w:p>
    <w:p w:rsidR="00C5244F" w:rsidRPr="00C5244F" w:rsidRDefault="00C5244F" w:rsidP="00C5244F">
      <w:pPr>
        <w:pStyle w:val="Default"/>
        <w:shd w:val="clear" w:color="auto" w:fill="DDD9C3"/>
        <w:spacing w:line="360" w:lineRule="auto"/>
        <w:ind w:left="1701" w:right="283"/>
        <w:rPr>
          <w:rFonts w:ascii="Times New Roman" w:hAnsi="Times New Roman" w:cs="Times New Roman"/>
          <w:bCs/>
          <w:sz w:val="20"/>
        </w:rPr>
      </w:pPr>
      <w:r w:rsidRPr="00C5244F">
        <w:rPr>
          <w:rFonts w:ascii="Times New Roman" w:hAnsi="Times New Roman" w:cs="Times New Roman"/>
          <w:bCs/>
          <w:sz w:val="20"/>
        </w:rPr>
        <w:t>2.2.8</w:t>
      </w:r>
      <w:r w:rsidRPr="00FC26D9">
        <w:rPr>
          <w:rFonts w:ascii="Times New Roman" w:hAnsi="Times New Roman" w:cs="Times New Roman"/>
          <w:b/>
          <w:bCs/>
          <w:sz w:val="20"/>
        </w:rPr>
        <w:t xml:space="preserve"> C4</w:t>
      </w:r>
      <w:r w:rsidRPr="00C5244F">
        <w:rPr>
          <w:rFonts w:ascii="Times New Roman" w:hAnsi="Times New Roman" w:cs="Times New Roman"/>
          <w:bCs/>
          <w:sz w:val="20"/>
        </w:rPr>
        <w:t xml:space="preserve"> – zona comercială centrală</w:t>
      </w:r>
    </w:p>
    <w:p w:rsidR="00C5244F" w:rsidRPr="00C5244F" w:rsidRDefault="00C5244F" w:rsidP="00C5244F">
      <w:pPr>
        <w:pStyle w:val="Default"/>
        <w:shd w:val="clear" w:color="auto" w:fill="DDD9C3"/>
        <w:spacing w:line="360" w:lineRule="auto"/>
        <w:ind w:left="1701" w:right="283"/>
        <w:rPr>
          <w:rFonts w:ascii="Times New Roman" w:hAnsi="Times New Roman" w:cs="Times New Roman"/>
          <w:bCs/>
          <w:sz w:val="20"/>
        </w:rPr>
      </w:pPr>
      <w:r w:rsidRPr="00C5244F">
        <w:rPr>
          <w:rFonts w:ascii="Times New Roman" w:hAnsi="Times New Roman" w:cs="Times New Roman"/>
          <w:bCs/>
          <w:sz w:val="20"/>
        </w:rPr>
        <w:t xml:space="preserve">2.2.9 </w:t>
      </w:r>
      <w:r w:rsidRPr="00FC26D9">
        <w:rPr>
          <w:rFonts w:ascii="Times New Roman" w:hAnsi="Times New Roman" w:cs="Times New Roman"/>
          <w:b/>
          <w:bCs/>
          <w:sz w:val="20"/>
        </w:rPr>
        <w:t>C5</w:t>
      </w:r>
      <w:r w:rsidRPr="00C5244F">
        <w:rPr>
          <w:rFonts w:ascii="Times New Roman" w:hAnsi="Times New Roman" w:cs="Times New Roman"/>
          <w:bCs/>
          <w:sz w:val="20"/>
        </w:rPr>
        <w:t xml:space="preserve"> – zona verde cu rol de complex sportive și carater thematic</w:t>
      </w:r>
    </w:p>
    <w:p w:rsidR="00C5244F" w:rsidRPr="00C5244F" w:rsidRDefault="00C5244F" w:rsidP="00C5244F">
      <w:pPr>
        <w:pStyle w:val="Default"/>
        <w:shd w:val="clear" w:color="auto" w:fill="DDD9C3"/>
        <w:spacing w:line="360" w:lineRule="auto"/>
        <w:ind w:left="1701" w:right="283"/>
        <w:rPr>
          <w:rFonts w:ascii="Times New Roman" w:hAnsi="Times New Roman" w:cs="Times New Roman"/>
          <w:bCs/>
          <w:sz w:val="20"/>
        </w:rPr>
      </w:pPr>
      <w:r w:rsidRPr="00C5244F">
        <w:rPr>
          <w:rFonts w:ascii="Times New Roman" w:hAnsi="Times New Roman" w:cs="Times New Roman"/>
          <w:bCs/>
          <w:sz w:val="20"/>
        </w:rPr>
        <w:t>2.2.10</w:t>
      </w:r>
      <w:r w:rsidRPr="00FC26D9">
        <w:rPr>
          <w:rFonts w:ascii="Times New Roman" w:hAnsi="Times New Roman" w:cs="Times New Roman"/>
          <w:b/>
          <w:bCs/>
          <w:sz w:val="20"/>
        </w:rPr>
        <w:t xml:space="preserve"> C6</w:t>
      </w:r>
      <w:r w:rsidRPr="00C5244F">
        <w:rPr>
          <w:rFonts w:ascii="Times New Roman" w:hAnsi="Times New Roman" w:cs="Times New Roman"/>
          <w:bCs/>
          <w:sz w:val="20"/>
        </w:rPr>
        <w:t xml:space="preserve"> – zona comercială la scară mare</w:t>
      </w:r>
    </w:p>
    <w:p w:rsidR="00C5244F" w:rsidRPr="00C5244F" w:rsidRDefault="00C5244F" w:rsidP="00C5244F">
      <w:pPr>
        <w:pStyle w:val="Default"/>
        <w:shd w:val="clear" w:color="auto" w:fill="DDD9C3"/>
        <w:spacing w:line="360" w:lineRule="auto"/>
        <w:ind w:left="1701" w:right="283"/>
        <w:rPr>
          <w:rFonts w:ascii="Times New Roman" w:hAnsi="Times New Roman" w:cs="Times New Roman"/>
          <w:bCs/>
          <w:sz w:val="20"/>
        </w:rPr>
      </w:pPr>
      <w:r w:rsidRPr="00C5244F">
        <w:rPr>
          <w:rFonts w:ascii="Times New Roman" w:hAnsi="Times New Roman" w:cs="Times New Roman"/>
          <w:bCs/>
          <w:sz w:val="20"/>
        </w:rPr>
        <w:t>2.2</w:t>
      </w:r>
      <w:proofErr w:type="gramStart"/>
      <w:r w:rsidRPr="00C5244F">
        <w:rPr>
          <w:rFonts w:ascii="Times New Roman" w:hAnsi="Times New Roman" w:cs="Times New Roman"/>
          <w:bCs/>
          <w:sz w:val="20"/>
        </w:rPr>
        <w:t>..11</w:t>
      </w:r>
      <w:proofErr w:type="gramEnd"/>
      <w:r w:rsidRPr="00C5244F">
        <w:rPr>
          <w:rFonts w:ascii="Times New Roman" w:hAnsi="Times New Roman" w:cs="Times New Roman"/>
          <w:bCs/>
          <w:sz w:val="20"/>
        </w:rPr>
        <w:t xml:space="preserve"> </w:t>
      </w:r>
      <w:r w:rsidRPr="00FC26D9">
        <w:rPr>
          <w:rFonts w:ascii="Times New Roman" w:hAnsi="Times New Roman" w:cs="Times New Roman"/>
          <w:b/>
          <w:bCs/>
          <w:sz w:val="20"/>
        </w:rPr>
        <w:t>D</w:t>
      </w:r>
      <w:r w:rsidRPr="00C5244F">
        <w:rPr>
          <w:rFonts w:ascii="Times New Roman" w:hAnsi="Times New Roman" w:cs="Times New Roman"/>
          <w:bCs/>
          <w:sz w:val="20"/>
        </w:rPr>
        <w:t xml:space="preserve"> – subzone destinată pentru dezvoltarea ulterioară</w:t>
      </w:r>
    </w:p>
    <w:p w:rsidR="00C5244F" w:rsidRPr="00C5244F" w:rsidRDefault="00C5244F" w:rsidP="00C5244F">
      <w:pPr>
        <w:pStyle w:val="Default"/>
        <w:shd w:val="clear" w:color="auto" w:fill="DDD9C3"/>
        <w:spacing w:line="360" w:lineRule="auto"/>
        <w:ind w:left="1701" w:right="283"/>
        <w:rPr>
          <w:rFonts w:ascii="Times New Roman" w:hAnsi="Times New Roman" w:cs="Times New Roman"/>
          <w:bCs/>
          <w:sz w:val="20"/>
        </w:rPr>
      </w:pPr>
      <w:r w:rsidRPr="00C5244F">
        <w:rPr>
          <w:rFonts w:ascii="Times New Roman" w:hAnsi="Times New Roman" w:cs="Times New Roman"/>
          <w:bCs/>
          <w:sz w:val="20"/>
        </w:rPr>
        <w:t xml:space="preserve">2.2.12 </w:t>
      </w:r>
      <w:r w:rsidRPr="00FC26D9">
        <w:rPr>
          <w:rFonts w:ascii="Times New Roman" w:hAnsi="Times New Roman" w:cs="Times New Roman"/>
          <w:b/>
          <w:bCs/>
          <w:sz w:val="20"/>
        </w:rPr>
        <w:t>TDF</w:t>
      </w:r>
      <w:r w:rsidRPr="00C5244F">
        <w:rPr>
          <w:rFonts w:ascii="Times New Roman" w:hAnsi="Times New Roman" w:cs="Times New Roman"/>
          <w:bCs/>
          <w:sz w:val="20"/>
        </w:rPr>
        <w:t xml:space="preserve"> – terenuri cu destinație forestieră, plantații cu rol de stabilizare a versanților și de reconstructive ecologică</w:t>
      </w:r>
    </w:p>
    <w:p w:rsidR="00C5244F" w:rsidRPr="00C5244F" w:rsidRDefault="00C5244F" w:rsidP="00C5244F">
      <w:pPr>
        <w:pStyle w:val="Default"/>
        <w:shd w:val="clear" w:color="auto" w:fill="DDD9C3"/>
        <w:spacing w:line="360" w:lineRule="auto"/>
        <w:ind w:left="1701" w:right="283"/>
        <w:rPr>
          <w:rFonts w:ascii="Times New Roman" w:hAnsi="Times New Roman" w:cs="Times New Roman"/>
          <w:bCs/>
          <w:sz w:val="20"/>
        </w:rPr>
      </w:pPr>
      <w:r w:rsidRPr="00C5244F">
        <w:rPr>
          <w:rFonts w:ascii="Times New Roman" w:hAnsi="Times New Roman" w:cs="Times New Roman"/>
          <w:bCs/>
          <w:sz w:val="20"/>
        </w:rPr>
        <w:t xml:space="preserve">2.2.13 </w:t>
      </w:r>
      <w:r w:rsidRPr="00FC26D9">
        <w:rPr>
          <w:rFonts w:ascii="Times New Roman" w:hAnsi="Times New Roman" w:cs="Times New Roman"/>
          <w:b/>
          <w:bCs/>
          <w:sz w:val="20"/>
        </w:rPr>
        <w:t>Spa</w:t>
      </w:r>
      <w:r w:rsidRPr="00C5244F">
        <w:rPr>
          <w:rFonts w:ascii="Times New Roman" w:hAnsi="Times New Roman" w:cs="Times New Roman"/>
          <w:bCs/>
          <w:sz w:val="20"/>
        </w:rPr>
        <w:t xml:space="preserve"> – zona verde – scuaruri, grădini, parcuri cu acces public nelimitat</w:t>
      </w:r>
    </w:p>
    <w:p w:rsidR="00C5244F" w:rsidRPr="00C5244F" w:rsidRDefault="00C5244F" w:rsidP="00C5244F">
      <w:pPr>
        <w:pStyle w:val="Default"/>
        <w:shd w:val="clear" w:color="auto" w:fill="DDD9C3"/>
        <w:spacing w:line="360" w:lineRule="auto"/>
        <w:ind w:left="1701" w:right="283"/>
        <w:rPr>
          <w:rFonts w:ascii="Times New Roman" w:hAnsi="Times New Roman" w:cs="Times New Roman"/>
          <w:bCs/>
          <w:sz w:val="20"/>
        </w:rPr>
      </w:pPr>
      <w:r w:rsidRPr="00C5244F">
        <w:rPr>
          <w:rFonts w:ascii="Times New Roman" w:hAnsi="Times New Roman" w:cs="Times New Roman"/>
          <w:bCs/>
          <w:sz w:val="20"/>
        </w:rPr>
        <w:t xml:space="preserve">2.2.14 </w:t>
      </w:r>
      <w:r w:rsidRPr="00FC26D9">
        <w:rPr>
          <w:rFonts w:ascii="Times New Roman" w:hAnsi="Times New Roman" w:cs="Times New Roman"/>
          <w:b/>
          <w:bCs/>
          <w:sz w:val="20"/>
        </w:rPr>
        <w:t>SPp</w:t>
      </w:r>
      <w:r w:rsidRPr="00C5244F">
        <w:rPr>
          <w:rFonts w:ascii="Times New Roman" w:hAnsi="Times New Roman" w:cs="Times New Roman"/>
          <w:bCs/>
          <w:sz w:val="20"/>
        </w:rPr>
        <w:t xml:space="preserve"> – zona verde de protective față de infrastructura majoră, de protecție sanitară, plantații cu rol de reconstructive ecologică</w:t>
      </w:r>
    </w:p>
    <w:p w:rsidR="00C5244F" w:rsidRPr="00C5244F" w:rsidRDefault="00C5244F" w:rsidP="00C5244F">
      <w:pPr>
        <w:pStyle w:val="Default"/>
        <w:shd w:val="clear" w:color="auto" w:fill="DDD9C3"/>
        <w:spacing w:line="360" w:lineRule="auto"/>
        <w:ind w:left="1701" w:right="283"/>
        <w:rPr>
          <w:rFonts w:ascii="Times New Roman" w:hAnsi="Times New Roman" w:cs="Times New Roman"/>
          <w:bCs/>
          <w:sz w:val="20"/>
        </w:rPr>
      </w:pPr>
      <w:r w:rsidRPr="00C5244F">
        <w:rPr>
          <w:rFonts w:ascii="Times New Roman" w:hAnsi="Times New Roman" w:cs="Times New Roman"/>
          <w:bCs/>
          <w:sz w:val="20"/>
        </w:rPr>
        <w:t xml:space="preserve">2.2.15 </w:t>
      </w:r>
      <w:r w:rsidRPr="00FC26D9">
        <w:rPr>
          <w:rFonts w:ascii="Times New Roman" w:hAnsi="Times New Roman" w:cs="Times New Roman"/>
          <w:b/>
          <w:bCs/>
          <w:sz w:val="20"/>
        </w:rPr>
        <w:t>G</w:t>
      </w:r>
      <w:r w:rsidRPr="00C5244F">
        <w:rPr>
          <w:rFonts w:ascii="Times New Roman" w:hAnsi="Times New Roman" w:cs="Times New Roman"/>
          <w:bCs/>
          <w:sz w:val="20"/>
        </w:rPr>
        <w:t xml:space="preserve"> – gospodărie comunală</w:t>
      </w:r>
    </w:p>
    <w:p w:rsidR="00C5244F" w:rsidRPr="00C5244F" w:rsidRDefault="00C5244F" w:rsidP="00C5244F">
      <w:pPr>
        <w:pStyle w:val="Default"/>
        <w:shd w:val="clear" w:color="auto" w:fill="DDD9C3"/>
        <w:spacing w:line="360" w:lineRule="auto"/>
        <w:ind w:left="1701" w:right="283"/>
        <w:rPr>
          <w:rFonts w:ascii="Times New Roman" w:hAnsi="Times New Roman" w:cs="Times New Roman"/>
          <w:bCs/>
          <w:sz w:val="20"/>
        </w:rPr>
      </w:pPr>
      <w:r w:rsidRPr="00C5244F">
        <w:rPr>
          <w:rFonts w:ascii="Times New Roman" w:hAnsi="Times New Roman" w:cs="Times New Roman"/>
          <w:bCs/>
          <w:sz w:val="20"/>
        </w:rPr>
        <w:t>2.2.16</w:t>
      </w:r>
      <w:r w:rsidRPr="00FC26D9">
        <w:rPr>
          <w:rFonts w:ascii="Times New Roman" w:hAnsi="Times New Roman" w:cs="Times New Roman"/>
          <w:b/>
          <w:bCs/>
          <w:sz w:val="20"/>
        </w:rPr>
        <w:t xml:space="preserve"> ID</w:t>
      </w:r>
      <w:r w:rsidRPr="00C5244F">
        <w:rPr>
          <w:rFonts w:ascii="Times New Roman" w:hAnsi="Times New Roman" w:cs="Times New Roman"/>
          <w:bCs/>
          <w:sz w:val="20"/>
        </w:rPr>
        <w:t xml:space="preserve"> – zona de activități economice- mica producție</w:t>
      </w:r>
    </w:p>
    <w:p w:rsidR="00C5244F" w:rsidRPr="00C5244F" w:rsidRDefault="00C5244F" w:rsidP="00C5244F">
      <w:pPr>
        <w:pStyle w:val="Default"/>
        <w:shd w:val="clear" w:color="auto" w:fill="DDD9C3"/>
        <w:spacing w:line="360" w:lineRule="auto"/>
        <w:ind w:left="1701" w:right="283"/>
        <w:rPr>
          <w:rFonts w:ascii="Times New Roman" w:hAnsi="Times New Roman" w:cs="Times New Roman"/>
          <w:bCs/>
          <w:sz w:val="20"/>
        </w:rPr>
      </w:pPr>
      <w:r w:rsidRPr="00C5244F">
        <w:rPr>
          <w:rFonts w:ascii="Times New Roman" w:hAnsi="Times New Roman" w:cs="Times New Roman"/>
          <w:bCs/>
          <w:sz w:val="20"/>
        </w:rPr>
        <w:t xml:space="preserve">2.2.17 </w:t>
      </w:r>
      <w:r w:rsidRPr="00FC26D9">
        <w:rPr>
          <w:rFonts w:ascii="Times New Roman" w:hAnsi="Times New Roman" w:cs="Times New Roman"/>
          <w:b/>
          <w:bCs/>
          <w:sz w:val="20"/>
        </w:rPr>
        <w:t>TDA_V</w:t>
      </w:r>
      <w:r w:rsidRPr="00C5244F">
        <w:rPr>
          <w:rFonts w:ascii="Times New Roman" w:hAnsi="Times New Roman" w:cs="Times New Roman"/>
          <w:bCs/>
          <w:sz w:val="20"/>
        </w:rPr>
        <w:t xml:space="preserve"> – terenuri cu destinație </w:t>
      </w:r>
      <w:proofErr w:type="gramStart"/>
      <w:r w:rsidRPr="00C5244F">
        <w:rPr>
          <w:rFonts w:ascii="Times New Roman" w:hAnsi="Times New Roman" w:cs="Times New Roman"/>
          <w:bCs/>
          <w:sz w:val="20"/>
        </w:rPr>
        <w:t>agricolă</w:t>
      </w:r>
      <w:proofErr w:type="gramEnd"/>
      <w:r w:rsidRPr="00C5244F">
        <w:rPr>
          <w:rFonts w:ascii="Times New Roman" w:hAnsi="Times New Roman" w:cs="Times New Roman"/>
          <w:bCs/>
          <w:sz w:val="20"/>
        </w:rPr>
        <w:t xml:space="preserve"> – vii / livezi situate în extravilan</w:t>
      </w:r>
    </w:p>
    <w:p w:rsidR="00C5244F" w:rsidRPr="00C5244F" w:rsidRDefault="00C5244F" w:rsidP="00C5244F">
      <w:pPr>
        <w:pStyle w:val="Default"/>
        <w:shd w:val="clear" w:color="auto" w:fill="DDD9C3"/>
        <w:spacing w:line="360" w:lineRule="auto"/>
        <w:ind w:left="1701" w:right="283"/>
        <w:rPr>
          <w:rFonts w:ascii="Times New Roman" w:hAnsi="Times New Roman" w:cs="Times New Roman"/>
          <w:bCs/>
          <w:sz w:val="20"/>
          <w:szCs w:val="20"/>
        </w:rPr>
      </w:pPr>
      <w:r w:rsidRPr="00C5244F">
        <w:rPr>
          <w:rFonts w:ascii="Times New Roman" w:hAnsi="Times New Roman" w:cs="Times New Roman"/>
          <w:bCs/>
          <w:sz w:val="20"/>
          <w:szCs w:val="20"/>
        </w:rPr>
        <w:t xml:space="preserve">2.2.18 </w:t>
      </w:r>
      <w:r w:rsidRPr="00FC26D9">
        <w:rPr>
          <w:rFonts w:ascii="Times New Roman" w:hAnsi="Times New Roman" w:cs="Times New Roman"/>
          <w:b/>
          <w:bCs/>
          <w:sz w:val="20"/>
          <w:szCs w:val="20"/>
        </w:rPr>
        <w:t>TDA</w:t>
      </w:r>
      <w:r w:rsidRPr="00C5244F">
        <w:rPr>
          <w:rFonts w:ascii="Times New Roman" w:hAnsi="Times New Roman" w:cs="Times New Roman"/>
          <w:bCs/>
          <w:sz w:val="20"/>
          <w:szCs w:val="20"/>
        </w:rPr>
        <w:t xml:space="preserve"> – terenuri cu destinație </w:t>
      </w:r>
      <w:proofErr w:type="gramStart"/>
      <w:r w:rsidRPr="00C5244F">
        <w:rPr>
          <w:rFonts w:ascii="Times New Roman" w:hAnsi="Times New Roman" w:cs="Times New Roman"/>
          <w:bCs/>
          <w:sz w:val="20"/>
          <w:szCs w:val="20"/>
        </w:rPr>
        <w:t>agricolă</w:t>
      </w:r>
      <w:proofErr w:type="gramEnd"/>
      <w:r w:rsidRPr="00C5244F">
        <w:rPr>
          <w:rFonts w:ascii="Times New Roman" w:hAnsi="Times New Roman" w:cs="Times New Roman"/>
          <w:bCs/>
          <w:sz w:val="20"/>
          <w:szCs w:val="20"/>
        </w:rPr>
        <w:t xml:space="preserve"> – arabile / pășuni / fânețe – situate în extravilan și intravilan</w:t>
      </w:r>
    </w:p>
    <w:p w:rsidR="00F03916" w:rsidRDefault="00F03916" w:rsidP="00BA7085">
      <w:pPr>
        <w:rPr>
          <w:rFonts w:ascii="Verdana" w:hAnsi="Verdana" w:cstheme="majorHAnsi"/>
          <w:b/>
          <w:lang w:val="ro-RO"/>
        </w:rPr>
      </w:pPr>
    </w:p>
    <w:p w:rsidR="00FC26D9" w:rsidRDefault="00FC26D9" w:rsidP="00BA7085">
      <w:pPr>
        <w:rPr>
          <w:rFonts w:ascii="Verdana" w:hAnsi="Verdana" w:cstheme="majorHAnsi"/>
          <w:b/>
          <w:lang w:val="ro-RO"/>
        </w:rPr>
      </w:pPr>
    </w:p>
    <w:p w:rsidR="00FC26D9" w:rsidRDefault="00FC26D9" w:rsidP="00BA7085">
      <w:pPr>
        <w:rPr>
          <w:rFonts w:ascii="Verdana" w:hAnsi="Verdana" w:cstheme="majorHAnsi"/>
          <w:b/>
          <w:lang w:val="ro-RO"/>
        </w:rPr>
      </w:pPr>
    </w:p>
    <w:p w:rsidR="00F03916" w:rsidRDefault="00F03916" w:rsidP="00FC26D9">
      <w:pPr>
        <w:pStyle w:val="Default"/>
        <w:shd w:val="clear" w:color="auto" w:fill="DDD9C3"/>
        <w:spacing w:before="240" w:line="360" w:lineRule="auto"/>
        <w:ind w:left="1276" w:right="283"/>
        <w:rPr>
          <w:rFonts w:ascii="Times New Roman" w:hAnsi="Times New Roman" w:cs="Times New Roman"/>
          <w:b/>
          <w:bCs/>
          <w:sz w:val="22"/>
        </w:rPr>
      </w:pPr>
      <w:r>
        <w:rPr>
          <w:rFonts w:ascii="Times New Roman" w:hAnsi="Times New Roman" w:cs="Times New Roman"/>
          <w:b/>
          <w:bCs/>
          <w:sz w:val="22"/>
        </w:rPr>
        <w:t>CAPITOLUL 3:</w:t>
      </w:r>
    </w:p>
    <w:p w:rsidR="00F03916" w:rsidRPr="00FC26D9" w:rsidRDefault="00F03916" w:rsidP="00D33FC2">
      <w:pPr>
        <w:pStyle w:val="Default"/>
        <w:numPr>
          <w:ilvl w:val="1"/>
          <w:numId w:val="69"/>
        </w:numPr>
        <w:shd w:val="clear" w:color="auto" w:fill="DDD9C3"/>
        <w:spacing w:before="240" w:line="360" w:lineRule="auto"/>
        <w:ind w:left="1701" w:right="283" w:hanging="425"/>
        <w:rPr>
          <w:rFonts w:ascii="Times New Roman" w:hAnsi="Times New Roman" w:cs="Times New Roman"/>
          <w:b/>
          <w:bCs/>
          <w:sz w:val="22"/>
        </w:rPr>
      </w:pPr>
      <w:r w:rsidRPr="00FC26D9">
        <w:rPr>
          <w:rFonts w:ascii="Times New Roman" w:hAnsi="Times New Roman" w:cs="Times New Roman"/>
          <w:b/>
          <w:bCs/>
          <w:sz w:val="22"/>
        </w:rPr>
        <w:t xml:space="preserve">Reglementări urbanistice. Unități teritoriale de referință. </w:t>
      </w:r>
    </w:p>
    <w:p w:rsidR="00F03916" w:rsidRPr="00C5244F" w:rsidRDefault="00F03916" w:rsidP="00D33FC2">
      <w:pPr>
        <w:pStyle w:val="Default"/>
        <w:numPr>
          <w:ilvl w:val="1"/>
          <w:numId w:val="69"/>
        </w:numPr>
        <w:shd w:val="clear" w:color="auto" w:fill="DDD9C3"/>
        <w:spacing w:line="360" w:lineRule="auto"/>
        <w:ind w:left="1701" w:right="283" w:hanging="425"/>
        <w:rPr>
          <w:rFonts w:ascii="Times New Roman" w:hAnsi="Times New Roman" w:cs="Times New Roman"/>
          <w:bCs/>
          <w:sz w:val="22"/>
        </w:rPr>
      </w:pPr>
      <w:r w:rsidRPr="00C5244F">
        <w:rPr>
          <w:rFonts w:ascii="Times New Roman" w:hAnsi="Times New Roman" w:cs="Times New Roman"/>
          <w:bCs/>
          <w:sz w:val="22"/>
        </w:rPr>
        <w:t>Unitatea A1, A2, A3, A6,</w:t>
      </w:r>
    </w:p>
    <w:p w:rsidR="00F03916" w:rsidRPr="00C5244F" w:rsidRDefault="00F03916" w:rsidP="00D33FC2">
      <w:pPr>
        <w:pStyle w:val="Default"/>
        <w:numPr>
          <w:ilvl w:val="1"/>
          <w:numId w:val="69"/>
        </w:numPr>
        <w:shd w:val="clear" w:color="auto" w:fill="DDD9C3"/>
        <w:spacing w:line="360" w:lineRule="auto"/>
        <w:ind w:left="1701" w:right="283" w:hanging="425"/>
        <w:rPr>
          <w:rFonts w:ascii="Times New Roman" w:hAnsi="Times New Roman" w:cs="Times New Roman"/>
          <w:bCs/>
          <w:sz w:val="22"/>
        </w:rPr>
      </w:pPr>
      <w:r w:rsidRPr="00C5244F">
        <w:rPr>
          <w:rFonts w:ascii="Times New Roman" w:hAnsi="Times New Roman" w:cs="Times New Roman"/>
          <w:bCs/>
          <w:sz w:val="22"/>
        </w:rPr>
        <w:t>Unitatea B1, B2, B3, B4, B5, B6</w:t>
      </w:r>
    </w:p>
    <w:p w:rsidR="00F03916" w:rsidRPr="00C5244F" w:rsidRDefault="00F03916" w:rsidP="00D33FC2">
      <w:pPr>
        <w:pStyle w:val="Default"/>
        <w:numPr>
          <w:ilvl w:val="1"/>
          <w:numId w:val="69"/>
        </w:numPr>
        <w:shd w:val="clear" w:color="auto" w:fill="DDD9C3"/>
        <w:spacing w:line="360" w:lineRule="auto"/>
        <w:ind w:left="1701" w:right="283" w:hanging="425"/>
        <w:rPr>
          <w:rFonts w:ascii="Times New Roman" w:hAnsi="Times New Roman" w:cs="Times New Roman"/>
          <w:bCs/>
          <w:sz w:val="22"/>
        </w:rPr>
      </w:pPr>
      <w:r w:rsidRPr="00C5244F">
        <w:rPr>
          <w:rFonts w:ascii="Times New Roman" w:hAnsi="Times New Roman" w:cs="Times New Roman"/>
          <w:bCs/>
          <w:sz w:val="22"/>
        </w:rPr>
        <w:t>Unitatea C1, C2, C3, C4, C5, C6, C7, C8, C9</w:t>
      </w:r>
    </w:p>
    <w:p w:rsidR="00F03916" w:rsidRPr="00C5244F" w:rsidRDefault="00F03916" w:rsidP="00D33FC2">
      <w:pPr>
        <w:pStyle w:val="Default"/>
        <w:numPr>
          <w:ilvl w:val="1"/>
          <w:numId w:val="69"/>
        </w:numPr>
        <w:shd w:val="clear" w:color="auto" w:fill="DDD9C3"/>
        <w:spacing w:line="360" w:lineRule="auto"/>
        <w:ind w:left="1701" w:right="283" w:hanging="425"/>
        <w:rPr>
          <w:rFonts w:ascii="Times New Roman" w:hAnsi="Times New Roman" w:cs="Times New Roman"/>
          <w:bCs/>
          <w:sz w:val="22"/>
        </w:rPr>
      </w:pPr>
      <w:r w:rsidRPr="00C5244F">
        <w:rPr>
          <w:rFonts w:ascii="Times New Roman" w:hAnsi="Times New Roman" w:cs="Times New Roman"/>
          <w:bCs/>
          <w:sz w:val="22"/>
        </w:rPr>
        <w:t>Unitatea D1, D2, D3, D4, D5, D6, D7, D8, D9, D10</w:t>
      </w:r>
    </w:p>
    <w:p w:rsidR="00F03916" w:rsidRPr="00C5244F" w:rsidRDefault="00F03916" w:rsidP="00D33FC2">
      <w:pPr>
        <w:pStyle w:val="Default"/>
        <w:numPr>
          <w:ilvl w:val="1"/>
          <w:numId w:val="69"/>
        </w:numPr>
        <w:shd w:val="clear" w:color="auto" w:fill="DDD9C3"/>
        <w:spacing w:line="360" w:lineRule="auto"/>
        <w:ind w:left="1701" w:right="283" w:hanging="425"/>
        <w:rPr>
          <w:rFonts w:ascii="Times New Roman" w:hAnsi="Times New Roman" w:cs="Times New Roman"/>
          <w:bCs/>
          <w:sz w:val="22"/>
        </w:rPr>
      </w:pPr>
      <w:r w:rsidRPr="00C5244F">
        <w:rPr>
          <w:rFonts w:ascii="Times New Roman" w:hAnsi="Times New Roman" w:cs="Times New Roman"/>
          <w:bCs/>
          <w:sz w:val="22"/>
        </w:rPr>
        <w:t>Unitatea E2, E3, E4, E5, E6, E7, E8, E9, E10</w:t>
      </w:r>
    </w:p>
    <w:p w:rsidR="00F03916" w:rsidRPr="00C5244F" w:rsidRDefault="00F03916" w:rsidP="00D33FC2">
      <w:pPr>
        <w:pStyle w:val="Default"/>
        <w:numPr>
          <w:ilvl w:val="1"/>
          <w:numId w:val="69"/>
        </w:numPr>
        <w:shd w:val="clear" w:color="auto" w:fill="DDD9C3"/>
        <w:spacing w:line="360" w:lineRule="auto"/>
        <w:ind w:left="1701" w:right="283" w:hanging="425"/>
        <w:rPr>
          <w:rFonts w:ascii="Times New Roman" w:hAnsi="Times New Roman" w:cs="Times New Roman"/>
          <w:bCs/>
          <w:sz w:val="22"/>
        </w:rPr>
      </w:pPr>
      <w:r w:rsidRPr="00C5244F">
        <w:rPr>
          <w:rFonts w:ascii="Times New Roman" w:hAnsi="Times New Roman" w:cs="Times New Roman"/>
          <w:bCs/>
          <w:sz w:val="22"/>
        </w:rPr>
        <w:t>Unitatea F2,</w:t>
      </w:r>
      <w:r w:rsidR="00C5244F" w:rsidRPr="00C5244F">
        <w:rPr>
          <w:rFonts w:ascii="Times New Roman" w:hAnsi="Times New Roman" w:cs="Times New Roman"/>
          <w:bCs/>
          <w:sz w:val="22"/>
        </w:rPr>
        <w:t xml:space="preserve"> F3, F4, F5, F6, F7, F8, F9</w:t>
      </w:r>
    </w:p>
    <w:p w:rsidR="00C5244F" w:rsidRPr="00C5244F" w:rsidRDefault="00C5244F" w:rsidP="00D33FC2">
      <w:pPr>
        <w:pStyle w:val="Default"/>
        <w:numPr>
          <w:ilvl w:val="1"/>
          <w:numId w:val="69"/>
        </w:numPr>
        <w:shd w:val="clear" w:color="auto" w:fill="DDD9C3"/>
        <w:spacing w:line="360" w:lineRule="auto"/>
        <w:ind w:left="1701" w:right="283" w:hanging="425"/>
        <w:rPr>
          <w:rFonts w:ascii="Times New Roman" w:hAnsi="Times New Roman" w:cs="Times New Roman"/>
          <w:bCs/>
          <w:sz w:val="22"/>
        </w:rPr>
      </w:pPr>
      <w:r w:rsidRPr="00C5244F">
        <w:rPr>
          <w:rFonts w:ascii="Times New Roman" w:hAnsi="Times New Roman" w:cs="Times New Roman"/>
          <w:bCs/>
          <w:sz w:val="22"/>
        </w:rPr>
        <w:t>Unitatea G4, G5</w:t>
      </w:r>
    </w:p>
    <w:p w:rsidR="00F03916" w:rsidRDefault="00F03916" w:rsidP="00BA7085">
      <w:pPr>
        <w:rPr>
          <w:rFonts w:ascii="Verdana" w:hAnsi="Verdana" w:cstheme="majorHAnsi"/>
          <w:b/>
          <w:lang w:val="ro-RO"/>
        </w:rPr>
      </w:pPr>
    </w:p>
    <w:p w:rsidR="00C5480F" w:rsidRDefault="00C5480F" w:rsidP="00C5480F">
      <w:pPr>
        <w:rPr>
          <w:rFonts w:ascii="Verdana" w:hAnsi="Verdana" w:cstheme="majorHAnsi"/>
          <w:b/>
          <w:lang w:val="ro-RO"/>
        </w:rPr>
      </w:pPr>
    </w:p>
    <w:p w:rsidR="00207D98" w:rsidRDefault="00207D98" w:rsidP="00BA7085">
      <w:pPr>
        <w:rPr>
          <w:rFonts w:ascii="Verdana" w:hAnsi="Verdana" w:cstheme="majorHAnsi"/>
          <w:b/>
          <w:lang w:val="ro-RO"/>
        </w:rPr>
      </w:pPr>
    </w:p>
    <w:p w:rsidR="00C5480F" w:rsidRDefault="00C5480F" w:rsidP="00BA7085">
      <w:pPr>
        <w:rPr>
          <w:rFonts w:ascii="Verdana" w:hAnsi="Verdana" w:cstheme="majorHAnsi"/>
          <w:b/>
          <w:lang w:val="ro-RO"/>
        </w:rPr>
      </w:pPr>
    </w:p>
    <w:p w:rsidR="00C5480F" w:rsidRDefault="00C5480F" w:rsidP="00BA7085">
      <w:pPr>
        <w:rPr>
          <w:rFonts w:ascii="Verdana" w:hAnsi="Verdana" w:cstheme="majorHAnsi"/>
          <w:b/>
          <w:lang w:val="ro-RO"/>
        </w:rPr>
      </w:pPr>
    </w:p>
    <w:p w:rsidR="00C5480F" w:rsidRDefault="00C5480F" w:rsidP="00BA7085">
      <w:pPr>
        <w:rPr>
          <w:rFonts w:ascii="Verdana" w:hAnsi="Verdana" w:cstheme="majorHAnsi"/>
          <w:b/>
          <w:lang w:val="ro-RO"/>
        </w:rPr>
      </w:pPr>
    </w:p>
    <w:p w:rsidR="00C5480F" w:rsidRDefault="00C5480F" w:rsidP="00BA7085">
      <w:pPr>
        <w:rPr>
          <w:rFonts w:ascii="Verdana" w:hAnsi="Verdana" w:cstheme="majorHAnsi"/>
          <w:b/>
          <w:lang w:val="ro-RO"/>
        </w:rPr>
      </w:pPr>
    </w:p>
    <w:p w:rsidR="00C5480F" w:rsidRDefault="00C5480F" w:rsidP="00BA7085">
      <w:pPr>
        <w:rPr>
          <w:rFonts w:ascii="Verdana" w:hAnsi="Verdana" w:cstheme="majorHAnsi"/>
          <w:b/>
          <w:lang w:val="ro-RO"/>
        </w:rPr>
      </w:pPr>
    </w:p>
    <w:p w:rsidR="00C5480F" w:rsidRDefault="00C5480F" w:rsidP="00BA7085">
      <w:pPr>
        <w:rPr>
          <w:rFonts w:ascii="Verdana" w:hAnsi="Verdana" w:cstheme="majorHAnsi"/>
          <w:b/>
          <w:lang w:val="ro-RO"/>
        </w:rPr>
      </w:pPr>
    </w:p>
    <w:p w:rsidR="00C5480F" w:rsidRDefault="00C5480F" w:rsidP="00BA7085">
      <w:pPr>
        <w:rPr>
          <w:rFonts w:ascii="Verdana" w:hAnsi="Verdana" w:cstheme="majorHAnsi"/>
          <w:b/>
          <w:lang w:val="ro-RO"/>
        </w:rPr>
      </w:pPr>
    </w:p>
    <w:p w:rsidR="00C5480F" w:rsidRDefault="00C5480F" w:rsidP="00BA7085">
      <w:pPr>
        <w:rPr>
          <w:rFonts w:ascii="Verdana" w:hAnsi="Verdana" w:cstheme="majorHAnsi"/>
          <w:b/>
          <w:lang w:val="ro-RO"/>
        </w:rPr>
      </w:pPr>
    </w:p>
    <w:p w:rsidR="00C5480F" w:rsidRDefault="00C5480F" w:rsidP="00BA7085">
      <w:pPr>
        <w:rPr>
          <w:rFonts w:ascii="Verdana" w:hAnsi="Verdana" w:cstheme="majorHAnsi"/>
          <w:b/>
          <w:lang w:val="ro-RO"/>
        </w:rPr>
      </w:pPr>
    </w:p>
    <w:p w:rsidR="00CC3D01" w:rsidRDefault="00CC3D01" w:rsidP="00BA7085">
      <w:pPr>
        <w:rPr>
          <w:rFonts w:ascii="Verdana" w:hAnsi="Verdana" w:cstheme="majorHAnsi"/>
          <w:b/>
          <w:lang w:val="ro-RO"/>
        </w:rPr>
      </w:pPr>
    </w:p>
    <w:p w:rsidR="00CC3D01" w:rsidRDefault="00CC3D01" w:rsidP="00BA7085">
      <w:pPr>
        <w:rPr>
          <w:rFonts w:ascii="Verdana" w:hAnsi="Verdana" w:cstheme="majorHAnsi"/>
          <w:b/>
          <w:lang w:val="ro-RO"/>
        </w:rPr>
      </w:pPr>
    </w:p>
    <w:p w:rsidR="00C5480F" w:rsidRDefault="00C5480F" w:rsidP="00BA7085">
      <w:pPr>
        <w:rPr>
          <w:rFonts w:ascii="Verdana" w:hAnsi="Verdana" w:cstheme="majorHAnsi"/>
          <w:b/>
          <w:lang w:val="ro-RO"/>
        </w:rPr>
      </w:pPr>
    </w:p>
    <w:p w:rsidR="00C5480F" w:rsidRDefault="00C5480F" w:rsidP="00BA7085">
      <w:pPr>
        <w:rPr>
          <w:rFonts w:ascii="Verdana" w:hAnsi="Verdana" w:cstheme="majorHAnsi"/>
          <w:b/>
          <w:lang w:val="ro-RO"/>
        </w:rPr>
      </w:pPr>
    </w:p>
    <w:p w:rsidR="00C5480F" w:rsidRDefault="00C5480F" w:rsidP="00BA7085">
      <w:pPr>
        <w:rPr>
          <w:rFonts w:ascii="Verdana" w:hAnsi="Verdana" w:cstheme="majorHAnsi"/>
          <w:b/>
          <w:lang w:val="ro-RO"/>
        </w:rPr>
      </w:pPr>
    </w:p>
    <w:p w:rsidR="00C5480F" w:rsidRDefault="00C5480F" w:rsidP="00BA7085">
      <w:pPr>
        <w:rPr>
          <w:rFonts w:ascii="Verdana" w:hAnsi="Verdana" w:cstheme="majorHAnsi"/>
          <w:b/>
          <w:lang w:val="ro-RO"/>
        </w:rPr>
      </w:pPr>
    </w:p>
    <w:p w:rsidR="00C5480F" w:rsidRDefault="00C5480F" w:rsidP="00BA7085">
      <w:pPr>
        <w:rPr>
          <w:rFonts w:ascii="Verdana" w:hAnsi="Verdana" w:cstheme="majorHAnsi"/>
          <w:b/>
          <w:lang w:val="ro-RO"/>
        </w:rPr>
      </w:pPr>
    </w:p>
    <w:p w:rsidR="00C5480F" w:rsidRDefault="00C5480F" w:rsidP="00BA7085">
      <w:pPr>
        <w:rPr>
          <w:rFonts w:ascii="Verdana" w:hAnsi="Verdana" w:cstheme="majorHAnsi"/>
          <w:b/>
          <w:lang w:val="ro-RO"/>
        </w:rPr>
      </w:pPr>
    </w:p>
    <w:p w:rsidR="00FC26D9" w:rsidRDefault="00FC26D9" w:rsidP="00BA7085">
      <w:pPr>
        <w:rPr>
          <w:rFonts w:ascii="Verdana" w:hAnsi="Verdana" w:cstheme="majorHAnsi"/>
          <w:b/>
          <w:lang w:val="ro-RO"/>
        </w:rPr>
      </w:pPr>
    </w:p>
    <w:p w:rsidR="00FC26D9" w:rsidRDefault="00FC26D9" w:rsidP="00BA7085">
      <w:pPr>
        <w:rPr>
          <w:rFonts w:ascii="Verdana" w:hAnsi="Verdana" w:cstheme="majorHAnsi"/>
          <w:b/>
          <w:lang w:val="ro-RO"/>
        </w:rPr>
      </w:pPr>
    </w:p>
    <w:p w:rsidR="00FC26D9" w:rsidRDefault="00FC26D9" w:rsidP="00BA7085">
      <w:pPr>
        <w:rPr>
          <w:rFonts w:ascii="Verdana" w:hAnsi="Verdana" w:cstheme="majorHAnsi"/>
          <w:b/>
          <w:lang w:val="ro-RO"/>
        </w:rPr>
      </w:pPr>
    </w:p>
    <w:p w:rsidR="00FC26D9" w:rsidRDefault="00FC26D9" w:rsidP="00BA7085">
      <w:pPr>
        <w:rPr>
          <w:rFonts w:ascii="Verdana" w:hAnsi="Verdana" w:cstheme="majorHAnsi"/>
          <w:b/>
          <w:lang w:val="ro-RO"/>
        </w:rPr>
      </w:pPr>
    </w:p>
    <w:p w:rsidR="00FC26D9" w:rsidRDefault="00FC26D9" w:rsidP="00BA7085">
      <w:pPr>
        <w:rPr>
          <w:rFonts w:ascii="Verdana" w:hAnsi="Verdana" w:cstheme="majorHAnsi"/>
          <w:b/>
          <w:lang w:val="ro-RO"/>
        </w:rPr>
      </w:pPr>
    </w:p>
    <w:p w:rsidR="00C5480F" w:rsidRPr="00FC26D9" w:rsidRDefault="00FC26D9" w:rsidP="00FC26D9">
      <w:pPr>
        <w:shd w:val="clear" w:color="auto" w:fill="000000" w:themeFill="text1"/>
        <w:ind w:left="1418"/>
        <w:jc w:val="center"/>
        <w:rPr>
          <w:rFonts w:ascii="Times New Roman" w:hAnsi="Times New Roman" w:cs="Times New Roman"/>
          <w:b/>
          <w:lang w:val="ro-RO"/>
        </w:rPr>
      </w:pPr>
      <w:r w:rsidRPr="00FC26D9">
        <w:rPr>
          <w:rFonts w:ascii="Times New Roman" w:hAnsi="Times New Roman" w:cs="Times New Roman"/>
          <w:b/>
          <w:lang w:val="ro-RO"/>
        </w:rPr>
        <w:t>CAPITOLUL 1 : DATE GENERALE</w:t>
      </w:r>
    </w:p>
    <w:p w:rsidR="00FC26D9" w:rsidRPr="00C5480F" w:rsidRDefault="00FC26D9" w:rsidP="00C5480F">
      <w:pPr>
        <w:ind w:left="1418"/>
        <w:rPr>
          <w:rFonts w:ascii="Verdana" w:hAnsi="Verdana" w:cstheme="majorHAnsi"/>
          <w:b/>
          <w:lang w:val="ro-RO"/>
        </w:rPr>
      </w:pPr>
    </w:p>
    <w:p w:rsidR="00C5480F" w:rsidRPr="0004171B" w:rsidRDefault="00C5480F" w:rsidP="0004171B">
      <w:pPr>
        <w:widowControl w:val="0"/>
        <w:pBdr>
          <w:bottom w:val="single" w:sz="4" w:space="1" w:color="auto"/>
        </w:pBdr>
        <w:shd w:val="clear" w:color="auto" w:fill="D0CECE" w:themeFill="background2" w:themeFillShade="E6"/>
        <w:autoSpaceDE w:val="0"/>
        <w:autoSpaceDN w:val="0"/>
        <w:adjustRightInd w:val="0"/>
        <w:spacing w:after="120" w:line="240" w:lineRule="auto"/>
        <w:ind w:left="1418"/>
        <w:jc w:val="center"/>
        <w:rPr>
          <w:rFonts w:ascii="Times New Roman" w:hAnsi="Times New Roman" w:cs="Times New Roman"/>
          <w:b/>
        </w:rPr>
      </w:pPr>
      <w:r w:rsidRPr="0004171B">
        <w:rPr>
          <w:rFonts w:ascii="Times New Roman" w:hAnsi="Times New Roman" w:cs="Times New Roman"/>
          <w:b/>
        </w:rPr>
        <w:t>ROLUL REGULAMENTULUI LOCAL DE URBANISM</w:t>
      </w:r>
    </w:p>
    <w:p w:rsidR="00C5480F" w:rsidRPr="00C5480F" w:rsidRDefault="00C5480F" w:rsidP="00D33FC2">
      <w:pPr>
        <w:widowControl w:val="0"/>
        <w:numPr>
          <w:ilvl w:val="1"/>
          <w:numId w:val="65"/>
        </w:numPr>
        <w:tabs>
          <w:tab w:val="clear" w:pos="1070"/>
        </w:tabs>
        <w:autoSpaceDE w:val="0"/>
        <w:autoSpaceDN w:val="0"/>
        <w:adjustRightInd w:val="0"/>
        <w:spacing w:before="240" w:after="120" w:line="240" w:lineRule="auto"/>
        <w:ind w:left="1418" w:right="-1" w:hanging="425"/>
        <w:jc w:val="both"/>
        <w:rPr>
          <w:rFonts w:ascii="Times New Roman" w:hAnsi="Times New Roman" w:cs="Times New Roman"/>
        </w:rPr>
      </w:pPr>
      <w:r w:rsidRPr="00C5480F">
        <w:rPr>
          <w:rFonts w:ascii="Times New Roman" w:hAnsi="Times New Roman" w:cs="Times New Roman"/>
        </w:rPr>
        <w:t>Regulamentul local de urbanism este ansamblul documentelor scrise, care detaliază şi explică componentele reglementatoare ale Planului Urbanistic General  şi determină condiţiile care trebuie să fie respectate la aplicarea acestuia. Acesta se elaborează odată cu realizarea Planului Urbanistic General.</w:t>
      </w:r>
      <w:r w:rsidRPr="00C5480F">
        <w:rPr>
          <w:rFonts w:ascii="Times New Roman" w:hAnsi="Times New Roman" w:cs="Times New Roman"/>
        </w:rPr>
        <w:tab/>
      </w:r>
    </w:p>
    <w:p w:rsidR="00C5480F" w:rsidRPr="00C5480F" w:rsidRDefault="00C5480F" w:rsidP="00D33FC2">
      <w:pPr>
        <w:widowControl w:val="0"/>
        <w:numPr>
          <w:ilvl w:val="1"/>
          <w:numId w:val="65"/>
        </w:numPr>
        <w:tabs>
          <w:tab w:val="clear" w:pos="1070"/>
        </w:tabs>
        <w:autoSpaceDE w:val="0"/>
        <w:autoSpaceDN w:val="0"/>
        <w:adjustRightInd w:val="0"/>
        <w:spacing w:after="120" w:line="240" w:lineRule="auto"/>
        <w:ind w:left="1418" w:right="-1" w:hanging="425"/>
        <w:jc w:val="both"/>
        <w:rPr>
          <w:rFonts w:ascii="Times New Roman" w:hAnsi="Times New Roman" w:cs="Times New Roman"/>
        </w:rPr>
      </w:pPr>
      <w:r w:rsidRPr="00C5480F">
        <w:rPr>
          <w:rFonts w:ascii="Times New Roman" w:hAnsi="Times New Roman" w:cs="Times New Roman"/>
        </w:rPr>
        <w:t>Regulamentul local de urbanism se elaborează şi se aprobă concomitent cu Planul Urbanistic General în baza prevederilor Legii privind principiile urbanismului, amenajării teritoriului, c</w:t>
      </w:r>
      <w:r w:rsidRPr="00C5480F">
        <w:rPr>
          <w:rFonts w:ascii="Times New Roman" w:hAnsi="Times New Roman" w:cs="Times New Roman"/>
          <w:lang w:val="ro-RO"/>
        </w:rPr>
        <w:t>â</w:t>
      </w:r>
      <w:r w:rsidRPr="00C5480F">
        <w:rPr>
          <w:rFonts w:ascii="Times New Roman" w:hAnsi="Times New Roman" w:cs="Times New Roman"/>
        </w:rPr>
        <w:t xml:space="preserve">t şi în baza  Regulamentului general de urbanism şi normativelor tehnice în vigoare. După aprobarea acestuia de către Consiliul Local, Regulamentul constituie act de autoritate al administraţiei publice locale din orașul </w:t>
      </w:r>
      <w:r w:rsidRPr="00C5480F">
        <w:rPr>
          <w:rFonts w:ascii="Times New Roman" w:hAnsi="Times New Roman" w:cs="Times New Roman"/>
          <w:lang w:val="ro-RO"/>
        </w:rPr>
        <w:t>Cricova.</w:t>
      </w:r>
      <w:r w:rsidRPr="00C5480F">
        <w:rPr>
          <w:rFonts w:ascii="Times New Roman" w:hAnsi="Times New Roman" w:cs="Times New Roman"/>
        </w:rPr>
        <w:t xml:space="preserve"> </w:t>
      </w:r>
    </w:p>
    <w:p w:rsidR="00C5480F" w:rsidRPr="00C5480F" w:rsidRDefault="00C5480F" w:rsidP="00D33FC2">
      <w:pPr>
        <w:widowControl w:val="0"/>
        <w:numPr>
          <w:ilvl w:val="1"/>
          <w:numId w:val="65"/>
        </w:numPr>
        <w:tabs>
          <w:tab w:val="clear" w:pos="1070"/>
        </w:tabs>
        <w:autoSpaceDE w:val="0"/>
        <w:autoSpaceDN w:val="0"/>
        <w:adjustRightInd w:val="0"/>
        <w:spacing w:after="120" w:line="240" w:lineRule="auto"/>
        <w:ind w:left="1418" w:right="-1" w:hanging="425"/>
        <w:jc w:val="both"/>
        <w:rPr>
          <w:rFonts w:ascii="Times New Roman" w:hAnsi="Times New Roman" w:cs="Times New Roman"/>
        </w:rPr>
      </w:pPr>
      <w:r w:rsidRPr="00C5480F">
        <w:rPr>
          <w:rFonts w:ascii="Times New Roman" w:hAnsi="Times New Roman" w:cs="Times New Roman"/>
        </w:rPr>
        <w:t xml:space="preserve">Orice documentaţie de urbanism, ulterior PUG, care modifică condiţia generală a PUG, determină modificarea acesteia. </w:t>
      </w:r>
    </w:p>
    <w:p w:rsidR="00C5480F" w:rsidRPr="00C5480F" w:rsidRDefault="00C5480F" w:rsidP="00D33FC2">
      <w:pPr>
        <w:widowControl w:val="0"/>
        <w:numPr>
          <w:ilvl w:val="1"/>
          <w:numId w:val="65"/>
        </w:numPr>
        <w:tabs>
          <w:tab w:val="clear" w:pos="1070"/>
        </w:tabs>
        <w:autoSpaceDE w:val="0"/>
        <w:autoSpaceDN w:val="0"/>
        <w:adjustRightInd w:val="0"/>
        <w:spacing w:after="120" w:line="240" w:lineRule="auto"/>
        <w:ind w:left="1418" w:right="-1" w:hanging="425"/>
        <w:jc w:val="both"/>
        <w:rPr>
          <w:rFonts w:ascii="Times New Roman" w:hAnsi="Times New Roman" w:cs="Times New Roman"/>
        </w:rPr>
      </w:pPr>
      <w:r w:rsidRPr="00C5480F">
        <w:rPr>
          <w:rFonts w:ascii="Times New Roman" w:hAnsi="Times New Roman" w:cs="Times New Roman"/>
        </w:rPr>
        <w:t xml:space="preserve">Aprobarea unor modificări ale PUG şi implicit al Regulamentului Local se poate face numai cu respectarea filierei de avizare – aprobare pe care a urmat-o şi documentaţia iniţială. </w:t>
      </w:r>
    </w:p>
    <w:p w:rsidR="00C5480F" w:rsidRPr="00C5480F" w:rsidRDefault="00C5480F" w:rsidP="00D33FC2">
      <w:pPr>
        <w:widowControl w:val="0"/>
        <w:numPr>
          <w:ilvl w:val="1"/>
          <w:numId w:val="65"/>
        </w:numPr>
        <w:tabs>
          <w:tab w:val="clear" w:pos="1070"/>
        </w:tabs>
        <w:autoSpaceDE w:val="0"/>
        <w:autoSpaceDN w:val="0"/>
        <w:adjustRightInd w:val="0"/>
        <w:spacing w:after="120" w:line="240" w:lineRule="auto"/>
        <w:ind w:left="1418" w:right="-1" w:hanging="425"/>
        <w:jc w:val="both"/>
        <w:rPr>
          <w:rFonts w:ascii="Times New Roman" w:hAnsi="Times New Roman" w:cs="Times New Roman"/>
        </w:rPr>
      </w:pPr>
      <w:r w:rsidRPr="00C5480F">
        <w:rPr>
          <w:rFonts w:ascii="Times New Roman" w:hAnsi="Times New Roman" w:cs="Times New Roman"/>
        </w:rPr>
        <w:t>Aplicarea prevederilor prezentului Regulament de Urbanism trebuie să asigure corelarea intereselor cetăţeanului cu cele ale colectivităţii, respectiv protecţia proprietăţii private şi apărarea interesului public.</w:t>
      </w:r>
    </w:p>
    <w:p w:rsidR="00C5480F" w:rsidRPr="00C5480F" w:rsidRDefault="00C5480F" w:rsidP="00D33FC2">
      <w:pPr>
        <w:widowControl w:val="0"/>
        <w:numPr>
          <w:ilvl w:val="1"/>
          <w:numId w:val="65"/>
        </w:numPr>
        <w:tabs>
          <w:tab w:val="clear" w:pos="1070"/>
        </w:tabs>
        <w:autoSpaceDE w:val="0"/>
        <w:autoSpaceDN w:val="0"/>
        <w:adjustRightInd w:val="0"/>
        <w:spacing w:after="120" w:line="240" w:lineRule="auto"/>
        <w:ind w:left="1418" w:right="-1" w:hanging="425"/>
        <w:jc w:val="both"/>
        <w:rPr>
          <w:rFonts w:ascii="Times New Roman" w:hAnsi="Times New Roman" w:cs="Times New Roman"/>
        </w:rPr>
      </w:pPr>
      <w:r w:rsidRPr="00C5480F">
        <w:rPr>
          <w:rFonts w:ascii="Times New Roman" w:hAnsi="Times New Roman" w:cs="Times New Roman"/>
        </w:rPr>
        <w:t>Prevederile regulamentului vor fi permanent corelate cu evoluţia legislaţiei cu caracter general şi cu cea a legislaţiei, relevante pentru activitatea de urbanism şi amenajarea teritoriului.</w:t>
      </w:r>
    </w:p>
    <w:p w:rsidR="00C5480F" w:rsidRPr="00C5480F" w:rsidRDefault="00C5480F" w:rsidP="00C5480F">
      <w:pPr>
        <w:widowControl w:val="0"/>
        <w:autoSpaceDE w:val="0"/>
        <w:autoSpaceDN w:val="0"/>
        <w:adjustRightInd w:val="0"/>
        <w:spacing w:before="240" w:after="120" w:line="240" w:lineRule="auto"/>
        <w:ind w:left="1418" w:right="-1"/>
        <w:rPr>
          <w:rFonts w:ascii="Times New Roman" w:hAnsi="Times New Roman" w:cs="Times New Roman"/>
          <w:b/>
          <w:u w:val="single"/>
        </w:rPr>
      </w:pPr>
      <w:r w:rsidRPr="00C5480F">
        <w:rPr>
          <w:rFonts w:ascii="Times New Roman" w:hAnsi="Times New Roman" w:cs="Times New Roman"/>
          <w:b/>
          <w:u w:val="single"/>
        </w:rPr>
        <w:t>BAZA LEGALĂ</w:t>
      </w:r>
    </w:p>
    <w:p w:rsidR="00C5480F" w:rsidRPr="00C5480F" w:rsidRDefault="00C5480F" w:rsidP="00D33FC2">
      <w:pPr>
        <w:widowControl w:val="0"/>
        <w:numPr>
          <w:ilvl w:val="1"/>
          <w:numId w:val="65"/>
        </w:numPr>
        <w:tabs>
          <w:tab w:val="clear" w:pos="1070"/>
        </w:tabs>
        <w:autoSpaceDE w:val="0"/>
        <w:autoSpaceDN w:val="0"/>
        <w:adjustRightInd w:val="0"/>
        <w:spacing w:after="120" w:line="240" w:lineRule="auto"/>
        <w:ind w:left="1418" w:right="-1" w:hanging="425"/>
        <w:jc w:val="both"/>
        <w:rPr>
          <w:rFonts w:ascii="Times New Roman" w:hAnsi="Times New Roman" w:cs="Times New Roman"/>
        </w:rPr>
      </w:pPr>
      <w:r w:rsidRPr="00C5480F">
        <w:rPr>
          <w:rFonts w:ascii="Times New Roman" w:hAnsi="Times New Roman" w:cs="Times New Roman"/>
        </w:rPr>
        <w:t xml:space="preserve">La baza elaborării Regulamentului local de urbanism al orașului </w:t>
      </w:r>
      <w:r>
        <w:rPr>
          <w:rFonts w:ascii="Times New Roman" w:hAnsi="Times New Roman" w:cs="Times New Roman"/>
          <w:lang w:val="ro-RO"/>
        </w:rPr>
        <w:t>Cricova</w:t>
      </w:r>
      <w:r w:rsidRPr="00C5480F">
        <w:rPr>
          <w:rFonts w:ascii="Times New Roman" w:hAnsi="Times New Roman" w:cs="Times New Roman"/>
        </w:rPr>
        <w:t xml:space="preserve"> stau în principal:</w:t>
      </w:r>
    </w:p>
    <w:p w:rsidR="00C5480F" w:rsidRPr="00C5480F" w:rsidRDefault="00C5480F" w:rsidP="00D33FC2">
      <w:pPr>
        <w:widowControl w:val="0"/>
        <w:numPr>
          <w:ilvl w:val="0"/>
          <w:numId w:val="66"/>
        </w:numPr>
        <w:autoSpaceDE w:val="0"/>
        <w:autoSpaceDN w:val="0"/>
        <w:adjustRightInd w:val="0"/>
        <w:spacing w:after="120" w:line="240" w:lineRule="auto"/>
        <w:ind w:left="1418" w:right="-1"/>
        <w:jc w:val="both"/>
        <w:rPr>
          <w:rFonts w:ascii="Times New Roman" w:hAnsi="Times New Roman" w:cs="Times New Roman"/>
        </w:rPr>
      </w:pPr>
      <w:r w:rsidRPr="00C5480F">
        <w:rPr>
          <w:rFonts w:ascii="Times New Roman" w:hAnsi="Times New Roman" w:cs="Times New Roman"/>
          <w:b/>
        </w:rPr>
        <w:t>Legea nr. 835 din 17.05.1996</w:t>
      </w:r>
      <w:r w:rsidRPr="00C5480F">
        <w:rPr>
          <w:rFonts w:ascii="Times New Roman" w:hAnsi="Times New Roman" w:cs="Times New Roman"/>
        </w:rPr>
        <w:t xml:space="preserve"> privind principiile urbanismului şi amenajării teritoriului;</w:t>
      </w:r>
    </w:p>
    <w:p w:rsidR="00C5480F" w:rsidRPr="00C5480F" w:rsidRDefault="00C5480F" w:rsidP="00D33FC2">
      <w:pPr>
        <w:widowControl w:val="0"/>
        <w:numPr>
          <w:ilvl w:val="0"/>
          <w:numId w:val="66"/>
        </w:numPr>
        <w:autoSpaceDE w:val="0"/>
        <w:autoSpaceDN w:val="0"/>
        <w:adjustRightInd w:val="0"/>
        <w:spacing w:after="120" w:line="240" w:lineRule="auto"/>
        <w:ind w:left="1418" w:right="-1"/>
        <w:jc w:val="both"/>
        <w:rPr>
          <w:rFonts w:ascii="Times New Roman" w:hAnsi="Times New Roman" w:cs="Times New Roman"/>
        </w:rPr>
      </w:pPr>
      <w:r w:rsidRPr="00C5480F">
        <w:rPr>
          <w:rFonts w:ascii="Times New Roman" w:hAnsi="Times New Roman" w:cs="Times New Roman"/>
          <w:b/>
        </w:rPr>
        <w:t>NCM B.01.02-2005</w:t>
      </w:r>
      <w:r w:rsidRPr="00C5480F">
        <w:rPr>
          <w:rFonts w:ascii="Times New Roman" w:hAnsi="Times New Roman" w:cs="Times New Roman"/>
        </w:rPr>
        <w:t xml:space="preserve"> „Instrucţiuni privind conţinutul, principiile metodologice de elaborare, avizare şi aprobare a documentaţiei de urbanism şi amenajare a teritoriului”</w:t>
      </w:r>
    </w:p>
    <w:p w:rsidR="00C5480F" w:rsidRPr="00C5480F" w:rsidRDefault="00C5480F" w:rsidP="00D33FC2">
      <w:pPr>
        <w:widowControl w:val="0"/>
        <w:numPr>
          <w:ilvl w:val="0"/>
          <w:numId w:val="66"/>
        </w:numPr>
        <w:autoSpaceDE w:val="0"/>
        <w:autoSpaceDN w:val="0"/>
        <w:adjustRightInd w:val="0"/>
        <w:spacing w:after="120" w:line="240" w:lineRule="auto"/>
        <w:ind w:left="1418" w:right="-1"/>
        <w:jc w:val="both"/>
        <w:rPr>
          <w:rFonts w:ascii="Times New Roman" w:hAnsi="Times New Roman" w:cs="Times New Roman"/>
          <w:b/>
        </w:rPr>
      </w:pPr>
      <w:r w:rsidRPr="00C5480F">
        <w:rPr>
          <w:rFonts w:ascii="Times New Roman" w:hAnsi="Times New Roman" w:cs="Times New Roman"/>
          <w:b/>
        </w:rPr>
        <w:t>СНиП  2.07.01-89*;</w:t>
      </w:r>
    </w:p>
    <w:p w:rsidR="00C5480F" w:rsidRPr="00C5480F" w:rsidRDefault="00C5480F" w:rsidP="00D33FC2">
      <w:pPr>
        <w:widowControl w:val="0"/>
        <w:numPr>
          <w:ilvl w:val="0"/>
          <w:numId w:val="66"/>
        </w:numPr>
        <w:autoSpaceDE w:val="0"/>
        <w:autoSpaceDN w:val="0"/>
        <w:adjustRightInd w:val="0"/>
        <w:spacing w:after="120" w:line="240" w:lineRule="auto"/>
        <w:ind w:left="1418" w:right="-1"/>
        <w:jc w:val="both"/>
        <w:rPr>
          <w:rFonts w:ascii="Times New Roman" w:hAnsi="Times New Roman" w:cs="Times New Roman"/>
        </w:rPr>
      </w:pPr>
      <w:r w:rsidRPr="00C5480F">
        <w:rPr>
          <w:rFonts w:ascii="Times New Roman" w:hAnsi="Times New Roman" w:cs="Times New Roman"/>
          <w:b/>
        </w:rPr>
        <w:t>Legea  nr. 163 din 09.07.2010</w:t>
      </w:r>
      <w:r w:rsidRPr="00C5480F">
        <w:rPr>
          <w:rFonts w:ascii="Times New Roman" w:hAnsi="Times New Roman" w:cs="Times New Roman"/>
        </w:rPr>
        <w:t xml:space="preserve"> privind autorizarea executării lucrărilor de construcţie;</w:t>
      </w:r>
    </w:p>
    <w:p w:rsidR="00C5480F" w:rsidRPr="00C5480F" w:rsidRDefault="00C5480F" w:rsidP="00D33FC2">
      <w:pPr>
        <w:widowControl w:val="0"/>
        <w:numPr>
          <w:ilvl w:val="0"/>
          <w:numId w:val="66"/>
        </w:numPr>
        <w:autoSpaceDE w:val="0"/>
        <w:autoSpaceDN w:val="0"/>
        <w:adjustRightInd w:val="0"/>
        <w:spacing w:after="120" w:line="240" w:lineRule="auto"/>
        <w:ind w:left="1418" w:right="-1"/>
        <w:jc w:val="both"/>
        <w:rPr>
          <w:rFonts w:ascii="Times New Roman" w:hAnsi="Times New Roman" w:cs="Times New Roman"/>
        </w:rPr>
      </w:pPr>
      <w:r w:rsidRPr="00C5480F">
        <w:rPr>
          <w:rFonts w:ascii="Times New Roman" w:hAnsi="Times New Roman" w:cs="Times New Roman"/>
          <w:b/>
        </w:rPr>
        <w:t>Legea drumurilor nr. 509 din 22.06.1995;</w:t>
      </w:r>
    </w:p>
    <w:p w:rsidR="00C5480F" w:rsidRPr="00C5480F" w:rsidRDefault="00C5480F" w:rsidP="00D33FC2">
      <w:pPr>
        <w:widowControl w:val="0"/>
        <w:numPr>
          <w:ilvl w:val="0"/>
          <w:numId w:val="66"/>
        </w:numPr>
        <w:autoSpaceDE w:val="0"/>
        <w:autoSpaceDN w:val="0"/>
        <w:adjustRightInd w:val="0"/>
        <w:spacing w:after="120" w:line="240" w:lineRule="auto"/>
        <w:ind w:left="1418" w:right="-1"/>
        <w:jc w:val="both"/>
        <w:rPr>
          <w:rFonts w:ascii="Times New Roman" w:hAnsi="Times New Roman" w:cs="Times New Roman"/>
        </w:rPr>
      </w:pPr>
      <w:r w:rsidRPr="00C5480F">
        <w:rPr>
          <w:rFonts w:ascii="Times New Roman" w:hAnsi="Times New Roman" w:cs="Times New Roman"/>
          <w:b/>
        </w:rPr>
        <w:t>Legea Nr.440 din 27.04.1995</w:t>
      </w:r>
      <w:r w:rsidRPr="00C5480F">
        <w:rPr>
          <w:rFonts w:ascii="Times New Roman" w:hAnsi="Times New Roman" w:cs="Times New Roman"/>
        </w:rPr>
        <w:t xml:space="preserve"> cu privire la zonele şi fîşiile de protecţie a apelor rîurilor şi bazinelor de apă;</w:t>
      </w:r>
    </w:p>
    <w:p w:rsidR="00C5480F" w:rsidRPr="00C5480F" w:rsidRDefault="00C5480F" w:rsidP="00D33FC2">
      <w:pPr>
        <w:widowControl w:val="0"/>
        <w:numPr>
          <w:ilvl w:val="0"/>
          <w:numId w:val="66"/>
        </w:numPr>
        <w:autoSpaceDE w:val="0"/>
        <w:autoSpaceDN w:val="0"/>
        <w:adjustRightInd w:val="0"/>
        <w:spacing w:after="120" w:line="240" w:lineRule="auto"/>
        <w:ind w:left="1418" w:right="-1"/>
        <w:jc w:val="both"/>
        <w:rPr>
          <w:rFonts w:ascii="Times New Roman" w:hAnsi="Times New Roman" w:cs="Times New Roman"/>
        </w:rPr>
      </w:pPr>
      <w:r w:rsidRPr="00C5480F">
        <w:rPr>
          <w:rFonts w:ascii="Times New Roman" w:hAnsi="Times New Roman" w:cs="Times New Roman"/>
          <w:b/>
        </w:rPr>
        <w:t>Legea Nr.1009 din 05.10.2000 despre aprobarea Regulamentului privind zonele protejate naturale și construite</w:t>
      </w:r>
      <w:r w:rsidRPr="00C5480F">
        <w:rPr>
          <w:rFonts w:ascii="Times New Roman" w:hAnsi="Times New Roman" w:cs="Times New Roman"/>
          <w:b/>
          <w:lang w:val="en-US"/>
        </w:rPr>
        <w:t>;</w:t>
      </w:r>
    </w:p>
    <w:p w:rsidR="00C5480F" w:rsidRPr="00C5480F" w:rsidRDefault="00C5480F" w:rsidP="00D33FC2">
      <w:pPr>
        <w:widowControl w:val="0"/>
        <w:numPr>
          <w:ilvl w:val="0"/>
          <w:numId w:val="66"/>
        </w:numPr>
        <w:autoSpaceDE w:val="0"/>
        <w:autoSpaceDN w:val="0"/>
        <w:adjustRightInd w:val="0"/>
        <w:spacing w:after="120" w:line="240" w:lineRule="auto"/>
        <w:ind w:left="1418" w:right="-1"/>
        <w:jc w:val="both"/>
        <w:rPr>
          <w:rFonts w:ascii="Times New Roman" w:hAnsi="Times New Roman" w:cs="Times New Roman"/>
        </w:rPr>
      </w:pPr>
      <w:r w:rsidRPr="00C5480F">
        <w:rPr>
          <w:rFonts w:ascii="Times New Roman" w:hAnsi="Times New Roman" w:cs="Times New Roman"/>
          <w:b/>
        </w:rPr>
        <w:t>Cod nr.309 din 17.07.2003 – Codul transportului feroviar</w:t>
      </w:r>
      <w:r w:rsidRPr="00C5480F">
        <w:rPr>
          <w:rFonts w:ascii="Times New Roman" w:hAnsi="Times New Roman" w:cs="Times New Roman"/>
          <w:b/>
          <w:lang w:val="en-US"/>
        </w:rPr>
        <w:t>;</w:t>
      </w:r>
    </w:p>
    <w:p w:rsidR="00C5480F" w:rsidRPr="00C5480F" w:rsidRDefault="00C5480F" w:rsidP="00D33FC2">
      <w:pPr>
        <w:widowControl w:val="0"/>
        <w:numPr>
          <w:ilvl w:val="0"/>
          <w:numId w:val="66"/>
        </w:numPr>
        <w:autoSpaceDE w:val="0"/>
        <w:autoSpaceDN w:val="0"/>
        <w:adjustRightInd w:val="0"/>
        <w:spacing w:after="120" w:line="240" w:lineRule="auto"/>
        <w:ind w:left="1418" w:right="-1"/>
        <w:jc w:val="both"/>
        <w:rPr>
          <w:rFonts w:ascii="Times New Roman" w:hAnsi="Times New Roman" w:cs="Times New Roman"/>
        </w:rPr>
      </w:pPr>
      <w:r w:rsidRPr="00C5480F">
        <w:rPr>
          <w:rFonts w:ascii="Times New Roman" w:hAnsi="Times New Roman" w:cs="Times New Roman"/>
          <w:b/>
        </w:rPr>
        <w:t>Ghid privind elaborarea şi aprobarea Regulamentelor Locale de Urbanism;</w:t>
      </w:r>
    </w:p>
    <w:p w:rsidR="00C5480F" w:rsidRPr="00C5480F" w:rsidRDefault="00C5480F" w:rsidP="00D33FC2">
      <w:pPr>
        <w:pStyle w:val="ConsPlusTitle"/>
        <w:widowControl/>
        <w:numPr>
          <w:ilvl w:val="0"/>
          <w:numId w:val="66"/>
        </w:numPr>
        <w:ind w:left="1418" w:right="-1"/>
        <w:rPr>
          <w:sz w:val="22"/>
          <w:szCs w:val="22"/>
        </w:rPr>
      </w:pPr>
      <w:r w:rsidRPr="00C5480F">
        <w:rPr>
          <w:sz w:val="22"/>
          <w:szCs w:val="22"/>
        </w:rPr>
        <w:t>ПОСТАНОВЛЕНИЕ</w:t>
      </w:r>
      <w:r w:rsidRPr="00C5480F">
        <w:rPr>
          <w:sz w:val="22"/>
          <w:szCs w:val="22"/>
          <w:lang w:val="ro-RO"/>
        </w:rPr>
        <w:t xml:space="preserve"> </w:t>
      </w:r>
      <w:r w:rsidRPr="00C5480F">
        <w:rPr>
          <w:sz w:val="22"/>
          <w:szCs w:val="22"/>
        </w:rPr>
        <w:t xml:space="preserve">от 25 сентября </w:t>
      </w:r>
      <w:smartTag w:uri="urn:schemas-microsoft-com:office:smarttags" w:element="metricconverter">
        <w:smartTagPr>
          <w:attr w:name="ProductID" w:val="2007 г"/>
        </w:smartTagPr>
        <w:r w:rsidRPr="00C5480F">
          <w:rPr>
            <w:sz w:val="22"/>
            <w:szCs w:val="22"/>
          </w:rPr>
          <w:t>2007 г</w:t>
        </w:r>
      </w:smartTag>
      <w:r w:rsidRPr="00C5480F">
        <w:rPr>
          <w:sz w:val="22"/>
          <w:szCs w:val="22"/>
        </w:rPr>
        <w:t>. N 74</w:t>
      </w:r>
      <w:r w:rsidRPr="00C5480F">
        <w:rPr>
          <w:sz w:val="22"/>
          <w:szCs w:val="22"/>
          <w:lang w:val="ro-RO"/>
        </w:rPr>
        <w:t>;</w:t>
      </w:r>
    </w:p>
    <w:p w:rsidR="00C5480F" w:rsidRPr="00C24C1A" w:rsidRDefault="00C5480F" w:rsidP="0004171B">
      <w:pPr>
        <w:pStyle w:val="ConsPlusTitle"/>
        <w:widowControl/>
        <w:ind w:left="1418" w:right="-1"/>
        <w:rPr>
          <w:rFonts w:ascii="Calibri" w:hAnsi="Calibri"/>
          <w:sz w:val="22"/>
          <w:szCs w:val="22"/>
        </w:rPr>
      </w:pPr>
    </w:p>
    <w:p w:rsidR="00C5480F" w:rsidRPr="00C5480F" w:rsidRDefault="00C5480F" w:rsidP="0004171B">
      <w:pPr>
        <w:widowControl w:val="0"/>
        <w:autoSpaceDE w:val="0"/>
        <w:autoSpaceDN w:val="0"/>
        <w:adjustRightInd w:val="0"/>
        <w:spacing w:before="240" w:after="120" w:line="240" w:lineRule="auto"/>
        <w:ind w:left="1418" w:right="-1"/>
        <w:rPr>
          <w:rFonts w:ascii="Times New Roman" w:hAnsi="Times New Roman" w:cs="Times New Roman"/>
          <w:b/>
        </w:rPr>
      </w:pPr>
      <w:r w:rsidRPr="00C5480F">
        <w:rPr>
          <w:rFonts w:ascii="Times New Roman" w:hAnsi="Times New Roman" w:cs="Times New Roman"/>
          <w:b/>
        </w:rPr>
        <w:t>DOMENIUL DE APLICARE</w:t>
      </w:r>
    </w:p>
    <w:p w:rsidR="00C5480F" w:rsidRPr="00C5480F" w:rsidRDefault="00C5480F" w:rsidP="00D33FC2">
      <w:pPr>
        <w:widowControl w:val="0"/>
        <w:numPr>
          <w:ilvl w:val="1"/>
          <w:numId w:val="65"/>
        </w:numPr>
        <w:tabs>
          <w:tab w:val="clear" w:pos="1070"/>
        </w:tabs>
        <w:autoSpaceDE w:val="0"/>
        <w:autoSpaceDN w:val="0"/>
        <w:adjustRightInd w:val="0"/>
        <w:spacing w:after="120" w:line="240" w:lineRule="auto"/>
        <w:ind w:left="1418" w:right="-1" w:hanging="425"/>
        <w:jc w:val="both"/>
        <w:rPr>
          <w:rFonts w:ascii="Times New Roman" w:hAnsi="Times New Roman" w:cs="Times New Roman"/>
        </w:rPr>
      </w:pPr>
      <w:r w:rsidRPr="00C5480F">
        <w:rPr>
          <w:rFonts w:ascii="Times New Roman" w:hAnsi="Times New Roman" w:cs="Times New Roman"/>
        </w:rPr>
        <w:t>Regulamentul local de urbanism stabileşte sub forma unor prescripţii (permisiuni şi restricţii) condiţiile de ocupare a terenurilor şi amplasare a construcţiilor şi amenajărilor aferente acestora în teritoriul cuprins pe Planul Urbanistic General.</w:t>
      </w:r>
    </w:p>
    <w:p w:rsidR="00C5480F" w:rsidRPr="00C5480F" w:rsidRDefault="00C5480F" w:rsidP="00D33FC2">
      <w:pPr>
        <w:widowControl w:val="0"/>
        <w:numPr>
          <w:ilvl w:val="1"/>
          <w:numId w:val="65"/>
        </w:numPr>
        <w:tabs>
          <w:tab w:val="clear" w:pos="1070"/>
        </w:tabs>
        <w:autoSpaceDE w:val="0"/>
        <w:autoSpaceDN w:val="0"/>
        <w:adjustRightInd w:val="0"/>
        <w:spacing w:after="120" w:line="240" w:lineRule="auto"/>
        <w:ind w:left="1418" w:right="-1" w:hanging="425"/>
        <w:jc w:val="both"/>
        <w:rPr>
          <w:rFonts w:ascii="Times New Roman" w:hAnsi="Times New Roman" w:cs="Times New Roman"/>
        </w:rPr>
      </w:pPr>
      <w:r w:rsidRPr="00C5480F">
        <w:rPr>
          <w:rFonts w:ascii="Times New Roman" w:hAnsi="Times New Roman" w:cs="Times New Roman"/>
        </w:rPr>
        <w:t>Regulamentul local de urbanism cuprinde norme obligatorii pentru eliberarea actelor de autoritate emise de admin</w:t>
      </w:r>
      <w:r>
        <w:rPr>
          <w:rFonts w:ascii="Times New Roman" w:hAnsi="Times New Roman" w:cs="Times New Roman"/>
        </w:rPr>
        <w:t>istraţia publică locală</w:t>
      </w:r>
      <w:r w:rsidRPr="00C5480F">
        <w:rPr>
          <w:rFonts w:ascii="Times New Roman" w:hAnsi="Times New Roman" w:cs="Times New Roman"/>
        </w:rPr>
        <w:t xml:space="preserve"> după caz, care sunt:</w:t>
      </w:r>
    </w:p>
    <w:p w:rsidR="00C5480F" w:rsidRPr="00C5480F" w:rsidRDefault="00C5480F" w:rsidP="00D33FC2">
      <w:pPr>
        <w:widowControl w:val="0"/>
        <w:numPr>
          <w:ilvl w:val="0"/>
          <w:numId w:val="66"/>
        </w:numPr>
        <w:autoSpaceDE w:val="0"/>
        <w:autoSpaceDN w:val="0"/>
        <w:adjustRightInd w:val="0"/>
        <w:spacing w:after="0" w:line="240" w:lineRule="auto"/>
        <w:ind w:left="1418" w:right="-1"/>
        <w:jc w:val="both"/>
        <w:rPr>
          <w:rFonts w:ascii="Times New Roman" w:hAnsi="Times New Roman" w:cs="Times New Roman"/>
        </w:rPr>
      </w:pPr>
      <w:r w:rsidRPr="00C5480F">
        <w:rPr>
          <w:rFonts w:ascii="Times New Roman" w:hAnsi="Times New Roman" w:cs="Times New Roman"/>
        </w:rPr>
        <w:lastRenderedPageBreak/>
        <w:t xml:space="preserve"> certificatului de urbanism</w:t>
      </w:r>
      <w:r w:rsidRPr="00C5480F">
        <w:rPr>
          <w:rFonts w:ascii="Times New Roman" w:hAnsi="Times New Roman" w:cs="Times New Roman"/>
          <w:lang w:val="en-US"/>
        </w:rPr>
        <w:t>;</w:t>
      </w:r>
    </w:p>
    <w:p w:rsidR="00C5480F" w:rsidRPr="00C5480F" w:rsidRDefault="00C5480F" w:rsidP="00D33FC2">
      <w:pPr>
        <w:widowControl w:val="0"/>
        <w:numPr>
          <w:ilvl w:val="0"/>
          <w:numId w:val="66"/>
        </w:numPr>
        <w:autoSpaceDE w:val="0"/>
        <w:autoSpaceDN w:val="0"/>
        <w:adjustRightInd w:val="0"/>
        <w:spacing w:line="240" w:lineRule="auto"/>
        <w:ind w:left="1418" w:right="-1"/>
        <w:jc w:val="both"/>
        <w:rPr>
          <w:rFonts w:ascii="Times New Roman" w:hAnsi="Times New Roman" w:cs="Times New Roman"/>
        </w:rPr>
      </w:pPr>
      <w:r w:rsidRPr="00C5480F">
        <w:rPr>
          <w:rFonts w:ascii="Times New Roman" w:hAnsi="Times New Roman" w:cs="Times New Roman"/>
        </w:rPr>
        <w:t>autorizaţiei de construcţie sau desfiinţare.</w:t>
      </w:r>
    </w:p>
    <w:p w:rsidR="00C5480F" w:rsidRPr="00C5480F" w:rsidRDefault="00C5480F" w:rsidP="00D33FC2">
      <w:pPr>
        <w:widowControl w:val="0"/>
        <w:numPr>
          <w:ilvl w:val="1"/>
          <w:numId w:val="65"/>
        </w:numPr>
        <w:tabs>
          <w:tab w:val="clear" w:pos="1070"/>
        </w:tabs>
        <w:autoSpaceDE w:val="0"/>
        <w:autoSpaceDN w:val="0"/>
        <w:adjustRightInd w:val="0"/>
        <w:spacing w:after="120" w:line="240" w:lineRule="auto"/>
        <w:ind w:left="1418" w:right="-1" w:hanging="425"/>
        <w:jc w:val="both"/>
        <w:rPr>
          <w:rFonts w:ascii="Times New Roman" w:hAnsi="Times New Roman" w:cs="Times New Roman"/>
        </w:rPr>
      </w:pPr>
      <w:r w:rsidRPr="00C5480F">
        <w:rPr>
          <w:rFonts w:ascii="Times New Roman" w:hAnsi="Times New Roman" w:cs="Times New Roman"/>
        </w:rPr>
        <w:t>În procesul de aplicare a prevederilor Planului Urbanistic General şi Regulamentului aferent, serviciile tehnice ale administraţiei publice locale APL se desfăşoară în următoarea ordine:</w:t>
      </w:r>
    </w:p>
    <w:p w:rsidR="00C5480F" w:rsidRPr="00C5480F" w:rsidRDefault="00C5480F" w:rsidP="00D33FC2">
      <w:pPr>
        <w:widowControl w:val="0"/>
        <w:numPr>
          <w:ilvl w:val="0"/>
          <w:numId w:val="66"/>
        </w:numPr>
        <w:autoSpaceDE w:val="0"/>
        <w:autoSpaceDN w:val="0"/>
        <w:adjustRightInd w:val="0"/>
        <w:spacing w:after="120" w:line="240" w:lineRule="auto"/>
        <w:ind w:left="1418" w:right="-1"/>
        <w:jc w:val="both"/>
        <w:rPr>
          <w:rFonts w:ascii="Times New Roman" w:hAnsi="Times New Roman" w:cs="Times New Roman"/>
        </w:rPr>
      </w:pPr>
      <w:r w:rsidRPr="00C5480F">
        <w:rPr>
          <w:rFonts w:ascii="Times New Roman" w:hAnsi="Times New Roman" w:cs="Times New Roman"/>
        </w:rPr>
        <w:t>Obiectul cererii privind eliberarea certificatului de urbanism şi autorizaţiei de construcţie, sau desfiinţare, precum şi alte cereri ale colectivului (succesiuni, protejări) se încadrează într-una din unităţile teritoriale de referinţă;</w:t>
      </w:r>
    </w:p>
    <w:p w:rsidR="00C5480F" w:rsidRPr="00C5480F" w:rsidRDefault="00C5480F" w:rsidP="00D33FC2">
      <w:pPr>
        <w:widowControl w:val="0"/>
        <w:numPr>
          <w:ilvl w:val="1"/>
          <w:numId w:val="65"/>
        </w:numPr>
        <w:tabs>
          <w:tab w:val="clear" w:pos="1070"/>
        </w:tabs>
        <w:autoSpaceDE w:val="0"/>
        <w:autoSpaceDN w:val="0"/>
        <w:adjustRightInd w:val="0"/>
        <w:spacing w:after="120" w:line="240" w:lineRule="auto"/>
        <w:ind w:left="1418" w:right="-1" w:hanging="425"/>
        <w:jc w:val="both"/>
        <w:rPr>
          <w:rFonts w:ascii="Times New Roman" w:hAnsi="Times New Roman" w:cs="Times New Roman"/>
        </w:rPr>
      </w:pPr>
      <w:r w:rsidRPr="00C5480F">
        <w:rPr>
          <w:rFonts w:ascii="Times New Roman" w:hAnsi="Times New Roman" w:cs="Times New Roman"/>
          <w:lang w:val="en-US"/>
        </w:rPr>
        <w:t xml:space="preserve">Teritoriul acoperit de Planul Urbanistic General </w:t>
      </w:r>
      <w:r w:rsidRPr="00C5480F">
        <w:rPr>
          <w:rFonts w:ascii="Times New Roman" w:hAnsi="Times New Roman" w:cs="Times New Roman"/>
        </w:rPr>
        <w:t>şi Regulam</w:t>
      </w:r>
      <w:r w:rsidRPr="00C5480F">
        <w:rPr>
          <w:rFonts w:ascii="Times New Roman" w:hAnsi="Times New Roman" w:cs="Times New Roman"/>
          <w:lang w:val="en-US"/>
        </w:rPr>
        <w:t>entul s</w:t>
      </w:r>
      <w:r w:rsidRPr="00C5480F">
        <w:rPr>
          <w:rFonts w:ascii="Times New Roman" w:hAnsi="Times New Roman" w:cs="Times New Roman"/>
        </w:rPr>
        <w:t xml:space="preserve">ău </w:t>
      </w:r>
      <w:r w:rsidRPr="00C5480F">
        <w:rPr>
          <w:rFonts w:ascii="Times New Roman" w:hAnsi="Times New Roman" w:cs="Times New Roman"/>
          <w:lang w:val="en-US"/>
        </w:rPr>
        <w:t>aferent include întreaga suprafaţă a teritoriului administrativ al localit</w:t>
      </w:r>
      <w:r w:rsidRPr="00C5480F">
        <w:rPr>
          <w:rFonts w:ascii="Times New Roman" w:hAnsi="Times New Roman" w:cs="Times New Roman"/>
        </w:rPr>
        <w:t xml:space="preserve">ăţii, compus din: </w:t>
      </w:r>
    </w:p>
    <w:p w:rsidR="00C5480F" w:rsidRPr="00C5480F" w:rsidRDefault="00C5480F" w:rsidP="00D33FC2">
      <w:pPr>
        <w:widowControl w:val="0"/>
        <w:numPr>
          <w:ilvl w:val="0"/>
          <w:numId w:val="66"/>
        </w:numPr>
        <w:autoSpaceDE w:val="0"/>
        <w:autoSpaceDN w:val="0"/>
        <w:adjustRightInd w:val="0"/>
        <w:spacing w:after="120" w:line="240" w:lineRule="auto"/>
        <w:ind w:left="1418" w:right="-1"/>
        <w:jc w:val="both"/>
        <w:rPr>
          <w:rFonts w:ascii="Times New Roman" w:hAnsi="Times New Roman" w:cs="Times New Roman"/>
        </w:rPr>
      </w:pPr>
      <w:r w:rsidRPr="00C5480F">
        <w:rPr>
          <w:rFonts w:ascii="Times New Roman" w:hAnsi="Times New Roman" w:cs="Times New Roman"/>
        </w:rPr>
        <w:t xml:space="preserve">intravilan, rezultat din totalitatea sectoarelor localitaţii – trup principal, precum şi trupuri izolate în care se </w:t>
      </w:r>
      <w:r>
        <w:rPr>
          <w:rFonts w:ascii="Times New Roman" w:hAnsi="Times New Roman" w:cs="Times New Roman"/>
        </w:rPr>
        <w:t>află funcţiuni complementare</w:t>
      </w:r>
      <w:r w:rsidRPr="00C5480F">
        <w:rPr>
          <w:rFonts w:ascii="Times New Roman" w:hAnsi="Times New Roman" w:cs="Times New Roman"/>
        </w:rPr>
        <w:t>.</w:t>
      </w:r>
    </w:p>
    <w:p w:rsidR="00C5480F" w:rsidRPr="00C5480F" w:rsidRDefault="00C5480F" w:rsidP="00D33FC2">
      <w:pPr>
        <w:widowControl w:val="0"/>
        <w:numPr>
          <w:ilvl w:val="0"/>
          <w:numId w:val="66"/>
        </w:numPr>
        <w:autoSpaceDE w:val="0"/>
        <w:autoSpaceDN w:val="0"/>
        <w:adjustRightInd w:val="0"/>
        <w:spacing w:after="120" w:line="240" w:lineRule="auto"/>
        <w:ind w:left="1418" w:right="-1"/>
        <w:jc w:val="both"/>
        <w:rPr>
          <w:rFonts w:ascii="Times New Roman" w:hAnsi="Times New Roman" w:cs="Times New Roman"/>
        </w:rPr>
      </w:pPr>
      <w:r w:rsidRPr="00C5480F">
        <w:rPr>
          <w:rFonts w:ascii="Times New Roman" w:hAnsi="Times New Roman" w:cs="Times New Roman"/>
        </w:rPr>
        <w:t>Terenurile agricole din extravilan</w:t>
      </w:r>
      <w:r>
        <w:rPr>
          <w:rFonts w:ascii="Times New Roman" w:hAnsi="Times New Roman" w:cs="Times New Roman"/>
          <w:lang w:val="ro-RO"/>
        </w:rPr>
        <w:t>.</w:t>
      </w:r>
    </w:p>
    <w:p w:rsidR="00C5480F" w:rsidRPr="0004171B" w:rsidRDefault="00C5480F" w:rsidP="00D33FC2">
      <w:pPr>
        <w:widowControl w:val="0"/>
        <w:numPr>
          <w:ilvl w:val="1"/>
          <w:numId w:val="65"/>
        </w:numPr>
        <w:tabs>
          <w:tab w:val="clear" w:pos="1070"/>
        </w:tabs>
        <w:autoSpaceDE w:val="0"/>
        <w:autoSpaceDN w:val="0"/>
        <w:adjustRightInd w:val="0"/>
        <w:spacing w:after="120" w:line="240" w:lineRule="auto"/>
        <w:ind w:left="1418" w:right="-1" w:hanging="425"/>
        <w:jc w:val="both"/>
        <w:rPr>
          <w:rFonts w:ascii="Times New Roman" w:hAnsi="Times New Roman" w:cs="Times New Roman"/>
        </w:rPr>
      </w:pPr>
      <w:r w:rsidRPr="00C24C1A">
        <w:rPr>
          <w:rFonts w:ascii="Calibri" w:hAnsi="Calibri" w:cs="Times New Roman"/>
        </w:rPr>
        <w:t xml:space="preserve"> </w:t>
      </w:r>
      <w:r w:rsidRPr="00C5480F">
        <w:rPr>
          <w:rFonts w:ascii="Times New Roman" w:hAnsi="Times New Roman" w:cs="Times New Roman"/>
        </w:rPr>
        <w:t xml:space="preserve">Legătura dintre Planul Urbanistic General şi Regulamentul aferent se face prin intermediul Unităţilor </w:t>
      </w:r>
      <w:r w:rsidRPr="0004171B">
        <w:rPr>
          <w:rFonts w:ascii="Times New Roman" w:hAnsi="Times New Roman" w:cs="Times New Roman"/>
        </w:rPr>
        <w:t>Teritoriale de Referinţă (UTR)</w:t>
      </w:r>
      <w:r w:rsidRPr="0004171B">
        <w:rPr>
          <w:rFonts w:ascii="Times New Roman" w:hAnsi="Times New Roman" w:cs="Times New Roman"/>
          <w:lang w:val="en-US"/>
        </w:rPr>
        <w:t xml:space="preserve"> , în care este împarţit teritoriu cuprins din limita intravilan propus</w:t>
      </w:r>
      <w:r w:rsidRPr="0004171B">
        <w:rPr>
          <w:rFonts w:ascii="Times New Roman" w:hAnsi="Times New Roman" w:cs="Times New Roman"/>
        </w:rPr>
        <w:t xml:space="preserve">. </w:t>
      </w:r>
    </w:p>
    <w:p w:rsidR="00C5480F" w:rsidRPr="0004171B" w:rsidRDefault="00C5480F" w:rsidP="00D33FC2">
      <w:pPr>
        <w:widowControl w:val="0"/>
        <w:numPr>
          <w:ilvl w:val="1"/>
          <w:numId w:val="65"/>
        </w:numPr>
        <w:tabs>
          <w:tab w:val="clear" w:pos="1070"/>
        </w:tabs>
        <w:autoSpaceDE w:val="0"/>
        <w:autoSpaceDN w:val="0"/>
        <w:adjustRightInd w:val="0"/>
        <w:spacing w:after="120" w:line="240" w:lineRule="auto"/>
        <w:ind w:left="1418" w:right="-1" w:hanging="425"/>
        <w:jc w:val="both"/>
        <w:rPr>
          <w:rFonts w:ascii="Times New Roman" w:hAnsi="Times New Roman" w:cs="Times New Roman"/>
        </w:rPr>
      </w:pPr>
      <w:r w:rsidRPr="0004171B">
        <w:rPr>
          <w:rFonts w:ascii="Times New Roman" w:hAnsi="Times New Roman" w:cs="Times New Roman"/>
          <w:lang w:val="en-US"/>
        </w:rPr>
        <w:t xml:space="preserve"> Zonificarea funcţională a localităţii s-a stabilit în funcţie de categoriile de activităţi ale localităţii, desfăşurate în prezent sau preconizate a se dezvolta pe teritoriul administrativ al orașului Cricova, fiind evidenţiate în planşa de </w:t>
      </w:r>
      <w:r w:rsidRPr="0004171B">
        <w:rPr>
          <w:rFonts w:ascii="Times New Roman" w:hAnsi="Times New Roman" w:cs="Times New Roman"/>
          <w:i/>
          <w:lang w:val="en-US"/>
        </w:rPr>
        <w:t>Reglementări urbanistice – Zonificarea funcţională propusă.</w:t>
      </w:r>
    </w:p>
    <w:p w:rsidR="00C5480F" w:rsidRPr="0004171B" w:rsidRDefault="00C5480F" w:rsidP="00D33FC2">
      <w:pPr>
        <w:widowControl w:val="0"/>
        <w:numPr>
          <w:ilvl w:val="1"/>
          <w:numId w:val="65"/>
        </w:numPr>
        <w:tabs>
          <w:tab w:val="clear" w:pos="1070"/>
        </w:tabs>
        <w:autoSpaceDE w:val="0"/>
        <w:autoSpaceDN w:val="0"/>
        <w:adjustRightInd w:val="0"/>
        <w:spacing w:after="120" w:line="240" w:lineRule="auto"/>
        <w:ind w:left="1418" w:right="-1" w:hanging="425"/>
        <w:jc w:val="both"/>
        <w:rPr>
          <w:rFonts w:ascii="Times New Roman" w:hAnsi="Times New Roman" w:cs="Times New Roman"/>
        </w:rPr>
      </w:pPr>
      <w:r w:rsidRPr="0004171B">
        <w:rPr>
          <w:rFonts w:ascii="Times New Roman" w:hAnsi="Times New Roman" w:cs="Times New Roman"/>
        </w:rPr>
        <w:t xml:space="preserve"> </w:t>
      </w:r>
      <w:r w:rsidRPr="0004171B">
        <w:rPr>
          <w:rFonts w:ascii="Times New Roman" w:hAnsi="Times New Roman" w:cs="Times New Roman"/>
          <w:lang w:val="en-US"/>
        </w:rPr>
        <w:t xml:space="preserve">Prin Regulamentul Local aferent P.U.G-ului se stabilesc noile condiţii şi măsuri urbanistice privind amenajarea complexă a or. </w:t>
      </w:r>
      <w:r w:rsidR="00A51C1A" w:rsidRPr="0004171B">
        <w:rPr>
          <w:rFonts w:ascii="Times New Roman" w:hAnsi="Times New Roman" w:cs="Times New Roman"/>
          <w:lang w:val="en-US"/>
        </w:rPr>
        <w:t>Cricova</w:t>
      </w:r>
      <w:r w:rsidRPr="0004171B">
        <w:rPr>
          <w:rFonts w:ascii="Times New Roman" w:hAnsi="Times New Roman" w:cs="Times New Roman"/>
          <w:lang w:val="en-US"/>
        </w:rPr>
        <w:t>, ţinând cont de:</w:t>
      </w:r>
    </w:p>
    <w:p w:rsidR="00C5480F" w:rsidRPr="0004171B" w:rsidRDefault="00C5480F" w:rsidP="00D33FC2">
      <w:pPr>
        <w:widowControl w:val="0"/>
        <w:numPr>
          <w:ilvl w:val="0"/>
          <w:numId w:val="66"/>
        </w:numPr>
        <w:autoSpaceDE w:val="0"/>
        <w:autoSpaceDN w:val="0"/>
        <w:adjustRightInd w:val="0"/>
        <w:spacing w:after="0" w:line="240" w:lineRule="auto"/>
        <w:ind w:left="1418" w:right="-1" w:hanging="284"/>
        <w:jc w:val="both"/>
        <w:rPr>
          <w:rFonts w:ascii="Times New Roman" w:hAnsi="Times New Roman" w:cs="Times New Roman"/>
        </w:rPr>
      </w:pPr>
      <w:r w:rsidRPr="0004171B">
        <w:rPr>
          <w:rFonts w:ascii="Times New Roman" w:hAnsi="Times New Roman" w:cs="Times New Roman"/>
          <w:lang w:val="en-US"/>
        </w:rPr>
        <w:t>Promovarea lucrărilor şi operaţiunilor urbanistice care constribuie la organizarea structurii urbane a localităţilor;</w:t>
      </w:r>
    </w:p>
    <w:p w:rsidR="00C5480F" w:rsidRPr="0004171B" w:rsidRDefault="00C5480F" w:rsidP="00D33FC2">
      <w:pPr>
        <w:widowControl w:val="0"/>
        <w:numPr>
          <w:ilvl w:val="0"/>
          <w:numId w:val="66"/>
        </w:numPr>
        <w:autoSpaceDE w:val="0"/>
        <w:autoSpaceDN w:val="0"/>
        <w:adjustRightInd w:val="0"/>
        <w:spacing w:after="0" w:line="240" w:lineRule="auto"/>
        <w:ind w:left="1418" w:right="-1" w:hanging="284"/>
        <w:jc w:val="both"/>
        <w:rPr>
          <w:rFonts w:ascii="Times New Roman" w:hAnsi="Times New Roman" w:cs="Times New Roman"/>
        </w:rPr>
      </w:pPr>
      <w:r w:rsidRPr="0004171B">
        <w:rPr>
          <w:rFonts w:ascii="Times New Roman" w:hAnsi="Times New Roman" w:cs="Times New Roman"/>
        </w:rPr>
        <w:t>Respectarea zonificării teritoriului localităţilor, urmărindu-se funcţiunile dominante stabilite şi relaţiile între diversele zone funcţionale;</w:t>
      </w:r>
    </w:p>
    <w:p w:rsidR="00C5480F" w:rsidRPr="0004171B" w:rsidRDefault="00C5480F" w:rsidP="00D33FC2">
      <w:pPr>
        <w:widowControl w:val="0"/>
        <w:numPr>
          <w:ilvl w:val="0"/>
          <w:numId w:val="66"/>
        </w:numPr>
        <w:autoSpaceDE w:val="0"/>
        <w:autoSpaceDN w:val="0"/>
        <w:adjustRightInd w:val="0"/>
        <w:spacing w:after="0" w:line="240" w:lineRule="auto"/>
        <w:ind w:left="1418" w:right="-1" w:hanging="284"/>
        <w:jc w:val="both"/>
        <w:rPr>
          <w:rFonts w:ascii="Times New Roman" w:hAnsi="Times New Roman" w:cs="Times New Roman"/>
        </w:rPr>
      </w:pPr>
      <w:r w:rsidRPr="0004171B">
        <w:rPr>
          <w:rFonts w:ascii="Times New Roman" w:hAnsi="Times New Roman" w:cs="Times New Roman"/>
        </w:rPr>
        <w:t>Limitele intravilanului şi folosirea raţională a teritoriului;</w:t>
      </w:r>
    </w:p>
    <w:p w:rsidR="00C5480F" w:rsidRPr="0004171B" w:rsidRDefault="00C5480F" w:rsidP="00D33FC2">
      <w:pPr>
        <w:widowControl w:val="0"/>
        <w:numPr>
          <w:ilvl w:val="1"/>
          <w:numId w:val="65"/>
        </w:numPr>
        <w:tabs>
          <w:tab w:val="clear" w:pos="1070"/>
        </w:tabs>
        <w:autoSpaceDE w:val="0"/>
        <w:autoSpaceDN w:val="0"/>
        <w:adjustRightInd w:val="0"/>
        <w:spacing w:before="240" w:after="120" w:line="240" w:lineRule="auto"/>
        <w:ind w:left="1418" w:right="-1" w:hanging="425"/>
        <w:jc w:val="both"/>
        <w:rPr>
          <w:rFonts w:ascii="Times New Roman" w:hAnsi="Times New Roman" w:cs="Times New Roman"/>
        </w:rPr>
      </w:pPr>
      <w:r w:rsidRPr="0004171B">
        <w:rPr>
          <w:rFonts w:ascii="Times New Roman" w:hAnsi="Times New Roman" w:cs="Times New Roman"/>
        </w:rPr>
        <w:t>Orice modificare a prezentului Regulament Funcţional aferent Planului Urbansitic General va fi coordonat cu autorii regulamentului.</w:t>
      </w:r>
    </w:p>
    <w:p w:rsidR="00C5480F" w:rsidRPr="00C24C1A" w:rsidRDefault="00C5480F" w:rsidP="0004171B">
      <w:pPr>
        <w:ind w:left="1418" w:right="-1"/>
        <w:jc w:val="both"/>
        <w:rPr>
          <w:rFonts w:ascii="Calibri" w:hAnsi="Calibri" w:cs="Times New Roman"/>
        </w:rPr>
      </w:pPr>
    </w:p>
    <w:p w:rsidR="00C5480F" w:rsidRPr="00A51C1A" w:rsidRDefault="00C5480F" w:rsidP="00847838">
      <w:pPr>
        <w:widowControl w:val="0"/>
        <w:autoSpaceDE w:val="0"/>
        <w:autoSpaceDN w:val="0"/>
        <w:adjustRightInd w:val="0"/>
        <w:spacing w:after="120" w:line="240" w:lineRule="auto"/>
        <w:ind w:left="993" w:right="-1"/>
        <w:jc w:val="both"/>
        <w:rPr>
          <w:rFonts w:ascii="Times New Roman" w:hAnsi="Times New Roman" w:cs="Times New Roman"/>
          <w:b/>
        </w:rPr>
      </w:pPr>
      <w:r w:rsidRPr="00A51C1A">
        <w:rPr>
          <w:rFonts w:ascii="Times New Roman" w:hAnsi="Times New Roman" w:cs="Times New Roman"/>
          <w:b/>
        </w:rPr>
        <w:t>REGULI DE BAZĂ PRIVIND MODUL DE OCUPARE A TERENURILOR LA NIVELUL LOCALITĂŢII</w:t>
      </w:r>
    </w:p>
    <w:p w:rsidR="00C5480F" w:rsidRPr="0004171B" w:rsidRDefault="00C5480F" w:rsidP="0004171B">
      <w:pPr>
        <w:widowControl w:val="0"/>
        <w:autoSpaceDE w:val="0"/>
        <w:autoSpaceDN w:val="0"/>
        <w:adjustRightInd w:val="0"/>
        <w:spacing w:after="120" w:line="240" w:lineRule="auto"/>
        <w:ind w:left="993" w:right="-1"/>
        <w:rPr>
          <w:rFonts w:ascii="Times New Roman" w:hAnsi="Times New Roman" w:cs="Times New Roman"/>
          <w:b/>
          <w:color w:val="000000"/>
          <w:u w:val="single"/>
        </w:rPr>
      </w:pPr>
      <w:r w:rsidRPr="0004171B">
        <w:rPr>
          <w:rFonts w:ascii="Times New Roman" w:hAnsi="Times New Roman" w:cs="Times New Roman"/>
          <w:b/>
          <w:color w:val="000000"/>
          <w:u w:val="single"/>
        </w:rPr>
        <w:t>Terenurile agricole din extravilan</w:t>
      </w:r>
    </w:p>
    <w:p w:rsidR="00C5480F" w:rsidRPr="00A51C1A" w:rsidRDefault="00C5480F" w:rsidP="00D33FC2">
      <w:pPr>
        <w:widowControl w:val="0"/>
        <w:numPr>
          <w:ilvl w:val="1"/>
          <w:numId w:val="65"/>
        </w:numPr>
        <w:tabs>
          <w:tab w:val="clear" w:pos="1070"/>
        </w:tabs>
        <w:autoSpaceDE w:val="0"/>
        <w:autoSpaceDN w:val="0"/>
        <w:adjustRightInd w:val="0"/>
        <w:spacing w:after="120" w:line="240" w:lineRule="auto"/>
        <w:ind w:left="1418" w:right="-1" w:hanging="425"/>
        <w:jc w:val="both"/>
        <w:rPr>
          <w:rFonts w:ascii="Times New Roman" w:hAnsi="Times New Roman" w:cs="Times New Roman"/>
          <w:color w:val="000000"/>
        </w:rPr>
      </w:pPr>
      <w:r w:rsidRPr="00A51C1A">
        <w:rPr>
          <w:rFonts w:ascii="Times New Roman" w:hAnsi="Times New Roman" w:cs="Times New Roman"/>
          <w:color w:val="000000"/>
        </w:rPr>
        <w:t xml:space="preserve"> Autorizarea executării construcţiilor şi amenajărilor pe terenurile agricole din extravilan este permisă pentru funcţiunile şi condiţiile stabilite de lege.</w:t>
      </w:r>
    </w:p>
    <w:p w:rsidR="00C5480F" w:rsidRPr="00A51C1A" w:rsidRDefault="00C5480F" w:rsidP="00D33FC2">
      <w:pPr>
        <w:widowControl w:val="0"/>
        <w:numPr>
          <w:ilvl w:val="1"/>
          <w:numId w:val="65"/>
        </w:numPr>
        <w:tabs>
          <w:tab w:val="clear" w:pos="1070"/>
        </w:tabs>
        <w:autoSpaceDE w:val="0"/>
        <w:autoSpaceDN w:val="0"/>
        <w:adjustRightInd w:val="0"/>
        <w:spacing w:after="120" w:line="240" w:lineRule="auto"/>
        <w:ind w:left="1418" w:right="-1" w:hanging="425"/>
        <w:jc w:val="both"/>
        <w:rPr>
          <w:rFonts w:ascii="Times New Roman" w:hAnsi="Times New Roman" w:cs="Times New Roman"/>
          <w:color w:val="000000"/>
        </w:rPr>
      </w:pPr>
      <w:r w:rsidRPr="00A51C1A">
        <w:rPr>
          <w:rFonts w:ascii="Times New Roman" w:hAnsi="Times New Roman" w:cs="Times New Roman"/>
          <w:color w:val="000000"/>
        </w:rPr>
        <w:t xml:space="preserve"> Autorităţile administraţiei publice locale vor urmări la emiterea autorizaţiei de construcţie, gruparea suprafeţelor de teren cerute pentru construcţie, spre a evita prejudicierea activităţilor agricole.</w:t>
      </w:r>
    </w:p>
    <w:p w:rsidR="00C5480F" w:rsidRPr="0004171B" w:rsidRDefault="00C5480F" w:rsidP="0004171B">
      <w:pPr>
        <w:widowControl w:val="0"/>
        <w:autoSpaceDE w:val="0"/>
        <w:autoSpaceDN w:val="0"/>
        <w:adjustRightInd w:val="0"/>
        <w:spacing w:after="120" w:line="240" w:lineRule="auto"/>
        <w:ind w:left="993" w:right="-1"/>
        <w:rPr>
          <w:rFonts w:ascii="Times New Roman" w:hAnsi="Times New Roman" w:cs="Times New Roman"/>
          <w:b/>
          <w:color w:val="000000"/>
          <w:u w:val="single"/>
        </w:rPr>
      </w:pPr>
      <w:r w:rsidRPr="0004171B">
        <w:rPr>
          <w:rFonts w:ascii="Times New Roman" w:hAnsi="Times New Roman" w:cs="Times New Roman"/>
          <w:b/>
          <w:color w:val="000000"/>
          <w:u w:val="single"/>
        </w:rPr>
        <w:t>Terenurile din intravilan</w:t>
      </w:r>
    </w:p>
    <w:p w:rsidR="00C5480F" w:rsidRPr="00A51C1A" w:rsidRDefault="00C5480F" w:rsidP="00D33FC2">
      <w:pPr>
        <w:widowControl w:val="0"/>
        <w:numPr>
          <w:ilvl w:val="1"/>
          <w:numId w:val="65"/>
        </w:numPr>
        <w:tabs>
          <w:tab w:val="clear" w:pos="1070"/>
        </w:tabs>
        <w:autoSpaceDE w:val="0"/>
        <w:autoSpaceDN w:val="0"/>
        <w:adjustRightInd w:val="0"/>
        <w:spacing w:after="120" w:line="240" w:lineRule="auto"/>
        <w:ind w:left="1418" w:right="-1" w:hanging="425"/>
        <w:jc w:val="both"/>
        <w:rPr>
          <w:rFonts w:ascii="Times New Roman" w:hAnsi="Times New Roman" w:cs="Times New Roman"/>
          <w:color w:val="000000"/>
        </w:rPr>
      </w:pPr>
      <w:r w:rsidRPr="00A51C1A">
        <w:rPr>
          <w:rFonts w:ascii="Times New Roman" w:hAnsi="Times New Roman" w:cs="Times New Roman"/>
          <w:color w:val="FF0000"/>
        </w:rPr>
        <w:t xml:space="preserve"> </w:t>
      </w:r>
      <w:r w:rsidRPr="00A51C1A">
        <w:rPr>
          <w:rFonts w:ascii="Times New Roman" w:hAnsi="Times New Roman" w:cs="Times New Roman"/>
          <w:color w:val="000000"/>
        </w:rPr>
        <w:t>Autorizarea executării construcţiilor pe terenurile agricole din intravilan este permisă pentru toate tipurile de construcţii şi amenajări specifice localităţii, cu respectarea condiţiilor impuse de lege şi prezentul Regulament.</w:t>
      </w:r>
    </w:p>
    <w:p w:rsidR="00C5480F" w:rsidRPr="0004171B" w:rsidRDefault="00C5480F" w:rsidP="0004171B">
      <w:pPr>
        <w:widowControl w:val="0"/>
        <w:autoSpaceDE w:val="0"/>
        <w:autoSpaceDN w:val="0"/>
        <w:adjustRightInd w:val="0"/>
        <w:spacing w:after="120" w:line="240" w:lineRule="auto"/>
        <w:ind w:left="993" w:right="-1"/>
        <w:jc w:val="both"/>
        <w:rPr>
          <w:rFonts w:ascii="Times New Roman" w:hAnsi="Times New Roman" w:cs="Times New Roman"/>
          <w:b/>
          <w:color w:val="000000"/>
          <w:u w:val="single"/>
        </w:rPr>
      </w:pPr>
      <w:r w:rsidRPr="0004171B">
        <w:rPr>
          <w:rFonts w:ascii="Times New Roman" w:hAnsi="Times New Roman" w:cs="Times New Roman"/>
          <w:b/>
          <w:color w:val="000000"/>
          <w:u w:val="single"/>
        </w:rPr>
        <w:t>Resurse de apă</w:t>
      </w:r>
    </w:p>
    <w:p w:rsidR="00C5480F" w:rsidRPr="00A51C1A" w:rsidRDefault="00C5480F" w:rsidP="00D33FC2">
      <w:pPr>
        <w:widowControl w:val="0"/>
        <w:numPr>
          <w:ilvl w:val="1"/>
          <w:numId w:val="65"/>
        </w:numPr>
        <w:tabs>
          <w:tab w:val="clear" w:pos="1070"/>
        </w:tabs>
        <w:autoSpaceDE w:val="0"/>
        <w:autoSpaceDN w:val="0"/>
        <w:adjustRightInd w:val="0"/>
        <w:spacing w:after="120" w:line="240" w:lineRule="auto"/>
        <w:ind w:left="1418" w:right="-1" w:hanging="425"/>
        <w:jc w:val="both"/>
        <w:rPr>
          <w:rFonts w:ascii="Times New Roman" w:hAnsi="Times New Roman" w:cs="Times New Roman"/>
          <w:color w:val="000000"/>
        </w:rPr>
      </w:pPr>
      <w:r w:rsidRPr="00A51C1A">
        <w:rPr>
          <w:rFonts w:ascii="Times New Roman" w:hAnsi="Times New Roman" w:cs="Times New Roman"/>
          <w:color w:val="000000"/>
        </w:rPr>
        <w:t xml:space="preserve"> Autorizarea executării construcţiilor de orice fel în cuveta lacului şi zona de protecţie este interzisă, cu excepţia lucrărilor de gospodărie a apelor şi a construcţiilor provizorii pentru agrement şi odihnă.</w:t>
      </w:r>
    </w:p>
    <w:p w:rsidR="00C5480F" w:rsidRPr="00A51C1A" w:rsidRDefault="00C5480F" w:rsidP="00D33FC2">
      <w:pPr>
        <w:widowControl w:val="0"/>
        <w:numPr>
          <w:ilvl w:val="1"/>
          <w:numId w:val="65"/>
        </w:numPr>
        <w:tabs>
          <w:tab w:val="clear" w:pos="1070"/>
        </w:tabs>
        <w:autoSpaceDE w:val="0"/>
        <w:autoSpaceDN w:val="0"/>
        <w:adjustRightInd w:val="0"/>
        <w:spacing w:after="120" w:line="240" w:lineRule="auto"/>
        <w:ind w:left="1418" w:right="-1" w:hanging="425"/>
        <w:jc w:val="both"/>
        <w:rPr>
          <w:rFonts w:ascii="Times New Roman" w:hAnsi="Times New Roman" w:cs="Times New Roman"/>
          <w:color w:val="000000"/>
        </w:rPr>
      </w:pPr>
      <w:r w:rsidRPr="00A51C1A">
        <w:rPr>
          <w:rFonts w:ascii="Times New Roman" w:hAnsi="Times New Roman" w:cs="Times New Roman"/>
          <w:color w:val="000000"/>
        </w:rPr>
        <w:t xml:space="preserve"> Autorizarea executării lucrărilor prevăzute în p. 1.19 este permisă numai cu avizul autorităţilor de gospodărire a apelor şi cu asigurarea măsurilor de apărare a construcţiilor împotriva inundaţiilor, a măsurilor de prevenire a deteriorării calităţii apelor de suprafaţă şi subterane, de respectare a zonelor de protecţie faţă de malurile şi faţă de lucrările de gospodărire şi de captare a apelor. </w:t>
      </w:r>
    </w:p>
    <w:p w:rsidR="00C5480F" w:rsidRPr="0004171B" w:rsidRDefault="00C5480F" w:rsidP="0004171B">
      <w:pPr>
        <w:widowControl w:val="0"/>
        <w:autoSpaceDE w:val="0"/>
        <w:autoSpaceDN w:val="0"/>
        <w:adjustRightInd w:val="0"/>
        <w:spacing w:after="120" w:line="240" w:lineRule="auto"/>
        <w:ind w:left="993" w:right="-1"/>
        <w:rPr>
          <w:rFonts w:ascii="Times New Roman" w:hAnsi="Times New Roman" w:cs="Times New Roman"/>
          <w:b/>
          <w:color w:val="000000"/>
          <w:u w:val="single"/>
        </w:rPr>
      </w:pPr>
      <w:r w:rsidRPr="0004171B">
        <w:rPr>
          <w:rFonts w:ascii="Times New Roman" w:hAnsi="Times New Roman" w:cs="Times New Roman"/>
          <w:b/>
          <w:color w:val="000000"/>
          <w:u w:val="single"/>
        </w:rPr>
        <w:t>Zone cu valoare peisagistică şi zone naturale protejate</w:t>
      </w:r>
    </w:p>
    <w:p w:rsidR="00C5480F" w:rsidRPr="00A51C1A" w:rsidRDefault="00C5480F" w:rsidP="00D33FC2">
      <w:pPr>
        <w:widowControl w:val="0"/>
        <w:numPr>
          <w:ilvl w:val="1"/>
          <w:numId w:val="65"/>
        </w:numPr>
        <w:tabs>
          <w:tab w:val="clear" w:pos="1070"/>
        </w:tabs>
        <w:autoSpaceDE w:val="0"/>
        <w:autoSpaceDN w:val="0"/>
        <w:adjustRightInd w:val="0"/>
        <w:spacing w:after="120" w:line="240" w:lineRule="auto"/>
        <w:ind w:left="1418" w:right="-1" w:hanging="425"/>
        <w:jc w:val="both"/>
        <w:rPr>
          <w:rFonts w:ascii="Times New Roman" w:hAnsi="Times New Roman" w:cs="Times New Roman"/>
          <w:color w:val="000000"/>
        </w:rPr>
      </w:pPr>
      <w:r w:rsidRPr="00A51C1A">
        <w:rPr>
          <w:rFonts w:ascii="Times New Roman" w:hAnsi="Times New Roman" w:cs="Times New Roman"/>
          <w:color w:val="000000"/>
        </w:rPr>
        <w:t xml:space="preserve"> Autorizarea executării construcţiilor şi a amenajărilor în zonele expuse la riscuri naturale, cu excepţia </w:t>
      </w:r>
      <w:r w:rsidRPr="00A51C1A">
        <w:rPr>
          <w:rFonts w:ascii="Times New Roman" w:hAnsi="Times New Roman" w:cs="Times New Roman"/>
          <w:color w:val="000000"/>
        </w:rPr>
        <w:lastRenderedPageBreak/>
        <w:t>acelor care au drept scop limitarea efectelor acestora este interzisă.</w:t>
      </w:r>
    </w:p>
    <w:p w:rsidR="00C5480F" w:rsidRPr="00A51C1A" w:rsidRDefault="00C5480F" w:rsidP="00D33FC2">
      <w:pPr>
        <w:widowControl w:val="0"/>
        <w:numPr>
          <w:ilvl w:val="1"/>
          <w:numId w:val="65"/>
        </w:numPr>
        <w:tabs>
          <w:tab w:val="clear" w:pos="1070"/>
        </w:tabs>
        <w:autoSpaceDE w:val="0"/>
        <w:autoSpaceDN w:val="0"/>
        <w:adjustRightInd w:val="0"/>
        <w:spacing w:after="120" w:line="240" w:lineRule="auto"/>
        <w:ind w:left="1418" w:right="-1" w:hanging="425"/>
        <w:jc w:val="both"/>
        <w:rPr>
          <w:rFonts w:ascii="Times New Roman" w:hAnsi="Times New Roman" w:cs="Times New Roman"/>
          <w:color w:val="000000"/>
        </w:rPr>
      </w:pPr>
      <w:r w:rsidRPr="00A51C1A">
        <w:rPr>
          <w:rFonts w:ascii="Times New Roman" w:hAnsi="Times New Roman" w:cs="Times New Roman"/>
          <w:color w:val="000000"/>
        </w:rPr>
        <w:t xml:space="preserve"> În parcuri şi zone verzi este permisă doar autorizarea executării construcţiilor legate de agrement şi odihnă.</w:t>
      </w:r>
    </w:p>
    <w:p w:rsidR="00C5480F" w:rsidRPr="0004171B" w:rsidRDefault="00C5480F" w:rsidP="0004171B">
      <w:pPr>
        <w:widowControl w:val="0"/>
        <w:autoSpaceDE w:val="0"/>
        <w:autoSpaceDN w:val="0"/>
        <w:adjustRightInd w:val="0"/>
        <w:spacing w:after="120" w:line="240" w:lineRule="auto"/>
        <w:ind w:left="993" w:right="-1"/>
        <w:rPr>
          <w:rFonts w:ascii="Times New Roman" w:hAnsi="Times New Roman" w:cs="Times New Roman"/>
          <w:b/>
          <w:color w:val="000000"/>
          <w:u w:val="single"/>
        </w:rPr>
      </w:pPr>
      <w:r w:rsidRPr="0004171B">
        <w:rPr>
          <w:rFonts w:ascii="Times New Roman" w:hAnsi="Times New Roman" w:cs="Times New Roman"/>
          <w:b/>
          <w:color w:val="000000"/>
          <w:u w:val="single"/>
        </w:rPr>
        <w:t>Expunerea la riscuri</w:t>
      </w:r>
    </w:p>
    <w:p w:rsidR="00C5480F" w:rsidRPr="00A51C1A" w:rsidRDefault="00C5480F" w:rsidP="00D33FC2">
      <w:pPr>
        <w:widowControl w:val="0"/>
        <w:numPr>
          <w:ilvl w:val="1"/>
          <w:numId w:val="65"/>
        </w:numPr>
        <w:tabs>
          <w:tab w:val="clear" w:pos="1070"/>
        </w:tabs>
        <w:autoSpaceDE w:val="0"/>
        <w:autoSpaceDN w:val="0"/>
        <w:adjustRightInd w:val="0"/>
        <w:spacing w:after="120" w:line="240" w:lineRule="auto"/>
        <w:ind w:left="1418" w:right="-1" w:hanging="425"/>
        <w:jc w:val="both"/>
        <w:rPr>
          <w:rFonts w:ascii="Times New Roman" w:hAnsi="Times New Roman" w:cs="Times New Roman"/>
          <w:color w:val="000000"/>
        </w:rPr>
      </w:pPr>
      <w:r w:rsidRPr="00A51C1A">
        <w:rPr>
          <w:rFonts w:ascii="Times New Roman" w:hAnsi="Times New Roman" w:cs="Times New Roman"/>
          <w:color w:val="000000"/>
        </w:rPr>
        <w:t xml:space="preserve"> Autorizarea executării construcţiilor sau a amenajărilor în zonele expuse la riscuri naturale, cu excepţia acelor care au drept scop limitarea efectelor acestora, este interzisă.</w:t>
      </w:r>
    </w:p>
    <w:p w:rsidR="00C5480F" w:rsidRPr="00187112" w:rsidRDefault="00C5480F" w:rsidP="00D33FC2">
      <w:pPr>
        <w:widowControl w:val="0"/>
        <w:numPr>
          <w:ilvl w:val="1"/>
          <w:numId w:val="65"/>
        </w:numPr>
        <w:tabs>
          <w:tab w:val="clear" w:pos="1070"/>
        </w:tabs>
        <w:autoSpaceDE w:val="0"/>
        <w:autoSpaceDN w:val="0"/>
        <w:adjustRightInd w:val="0"/>
        <w:spacing w:after="120" w:line="240" w:lineRule="auto"/>
        <w:ind w:left="1418" w:right="-1" w:hanging="425"/>
        <w:jc w:val="both"/>
        <w:rPr>
          <w:rFonts w:ascii="Calibri" w:hAnsi="Calibri" w:cs="Times New Roman"/>
          <w:color w:val="000000"/>
        </w:rPr>
      </w:pPr>
      <w:r w:rsidRPr="00A51C1A">
        <w:rPr>
          <w:rFonts w:ascii="Times New Roman" w:hAnsi="Times New Roman" w:cs="Times New Roman"/>
          <w:color w:val="000000"/>
        </w:rPr>
        <w:t xml:space="preserve"> În sensul prezentului regulament, prin riscuri naturale se înţelege alunecări de teren, zone</w:t>
      </w:r>
      <w:r w:rsidRPr="00187112">
        <w:rPr>
          <w:rFonts w:ascii="Calibri" w:hAnsi="Calibri" w:cs="Times New Roman"/>
          <w:color w:val="000000"/>
        </w:rPr>
        <w:t xml:space="preserve"> inundabile, </w:t>
      </w:r>
      <w:r w:rsidRPr="00A51C1A">
        <w:rPr>
          <w:rFonts w:ascii="Times New Roman" w:hAnsi="Times New Roman" w:cs="Times New Roman"/>
          <w:color w:val="000000"/>
        </w:rPr>
        <w:t>eroziune de teren, zone de protecție sanitară (ZPS) şi altele asemenea, delimitate prin PUG.</w:t>
      </w:r>
    </w:p>
    <w:p w:rsidR="00C5480F" w:rsidRPr="0004171B" w:rsidRDefault="00C5480F" w:rsidP="0004171B">
      <w:pPr>
        <w:widowControl w:val="0"/>
        <w:autoSpaceDE w:val="0"/>
        <w:autoSpaceDN w:val="0"/>
        <w:adjustRightInd w:val="0"/>
        <w:spacing w:after="120" w:line="240" w:lineRule="auto"/>
        <w:ind w:left="993" w:right="-1"/>
        <w:rPr>
          <w:rFonts w:ascii="Times New Roman" w:hAnsi="Times New Roman" w:cs="Times New Roman"/>
          <w:b/>
          <w:color w:val="000000"/>
          <w:u w:val="single"/>
        </w:rPr>
      </w:pPr>
      <w:r w:rsidRPr="0004171B">
        <w:rPr>
          <w:rFonts w:ascii="Times New Roman" w:hAnsi="Times New Roman" w:cs="Times New Roman"/>
          <w:b/>
          <w:color w:val="000000"/>
          <w:u w:val="single"/>
        </w:rPr>
        <w:t>Expunerea la riscuri tehnologice</w:t>
      </w:r>
    </w:p>
    <w:p w:rsidR="00C5480F" w:rsidRPr="00A51C1A" w:rsidRDefault="00C5480F" w:rsidP="00D33FC2">
      <w:pPr>
        <w:widowControl w:val="0"/>
        <w:numPr>
          <w:ilvl w:val="1"/>
          <w:numId w:val="65"/>
        </w:numPr>
        <w:tabs>
          <w:tab w:val="clear" w:pos="1070"/>
        </w:tabs>
        <w:autoSpaceDE w:val="0"/>
        <w:autoSpaceDN w:val="0"/>
        <w:adjustRightInd w:val="0"/>
        <w:spacing w:after="120" w:line="240" w:lineRule="auto"/>
        <w:ind w:left="1418" w:right="-1" w:hanging="425"/>
        <w:jc w:val="both"/>
        <w:rPr>
          <w:rFonts w:ascii="Times New Roman" w:hAnsi="Times New Roman" w:cs="Times New Roman"/>
          <w:color w:val="000000"/>
        </w:rPr>
      </w:pPr>
      <w:r w:rsidRPr="00A51C1A">
        <w:rPr>
          <w:rFonts w:ascii="Times New Roman" w:hAnsi="Times New Roman" w:cs="Times New Roman"/>
          <w:color w:val="000000"/>
        </w:rPr>
        <w:t xml:space="preserve"> Autorizarea executării construcţiilor în zonele expuse la riscuri tehnologice, precum şi în zonele de servitute şi de protecţie ale sistemeleor de alimentare cu energie electrică, conductelor de gaz, apă şi canalizare, căilor de comunicaţie şi altor asemenea lucrări de infrastructură este interzisă.</w:t>
      </w:r>
    </w:p>
    <w:p w:rsidR="00C5480F" w:rsidRPr="00A51C1A" w:rsidRDefault="00C5480F" w:rsidP="00D33FC2">
      <w:pPr>
        <w:widowControl w:val="0"/>
        <w:numPr>
          <w:ilvl w:val="1"/>
          <w:numId w:val="65"/>
        </w:numPr>
        <w:tabs>
          <w:tab w:val="clear" w:pos="1070"/>
        </w:tabs>
        <w:autoSpaceDE w:val="0"/>
        <w:autoSpaceDN w:val="0"/>
        <w:adjustRightInd w:val="0"/>
        <w:spacing w:after="120" w:line="240" w:lineRule="auto"/>
        <w:ind w:left="1418" w:right="-1" w:hanging="425"/>
        <w:jc w:val="both"/>
        <w:rPr>
          <w:rFonts w:ascii="Times New Roman" w:hAnsi="Times New Roman" w:cs="Times New Roman"/>
          <w:color w:val="000000"/>
        </w:rPr>
      </w:pPr>
      <w:r w:rsidRPr="00A51C1A">
        <w:rPr>
          <w:rFonts w:ascii="Times New Roman" w:hAnsi="Times New Roman" w:cs="Times New Roman"/>
          <w:color w:val="000000"/>
        </w:rPr>
        <w:t xml:space="preserve"> În sensul prezentului regulament, riscurile tehnologice sunt cele determinate de procesele industriale sau agrozootehnice care prezintă pericol de incendii, explozii ori de poluare a aerului, apei sau solului.</w:t>
      </w:r>
    </w:p>
    <w:p w:rsidR="00C5480F" w:rsidRPr="0004171B" w:rsidRDefault="00C5480F" w:rsidP="0004171B">
      <w:pPr>
        <w:widowControl w:val="0"/>
        <w:autoSpaceDE w:val="0"/>
        <w:autoSpaceDN w:val="0"/>
        <w:adjustRightInd w:val="0"/>
        <w:spacing w:after="120" w:line="240" w:lineRule="auto"/>
        <w:ind w:left="993" w:right="-1"/>
        <w:rPr>
          <w:rFonts w:ascii="Times New Roman" w:hAnsi="Times New Roman" w:cs="Times New Roman"/>
          <w:b/>
          <w:color w:val="000000"/>
          <w:u w:val="single"/>
        </w:rPr>
      </w:pPr>
      <w:r w:rsidRPr="0004171B">
        <w:rPr>
          <w:rFonts w:ascii="Times New Roman" w:hAnsi="Times New Roman" w:cs="Times New Roman"/>
          <w:b/>
          <w:color w:val="000000"/>
          <w:u w:val="single"/>
        </w:rPr>
        <w:t xml:space="preserve">Asigurarea echipării edilitare </w:t>
      </w:r>
    </w:p>
    <w:p w:rsidR="00C5480F" w:rsidRPr="00A51C1A" w:rsidRDefault="00C5480F" w:rsidP="00D33FC2">
      <w:pPr>
        <w:widowControl w:val="0"/>
        <w:numPr>
          <w:ilvl w:val="1"/>
          <w:numId w:val="65"/>
        </w:numPr>
        <w:tabs>
          <w:tab w:val="clear" w:pos="1070"/>
        </w:tabs>
        <w:autoSpaceDE w:val="0"/>
        <w:autoSpaceDN w:val="0"/>
        <w:adjustRightInd w:val="0"/>
        <w:spacing w:after="120" w:line="240" w:lineRule="auto"/>
        <w:ind w:left="1418" w:right="-1" w:hanging="425"/>
        <w:jc w:val="both"/>
        <w:rPr>
          <w:rFonts w:ascii="Times New Roman" w:hAnsi="Times New Roman" w:cs="Times New Roman"/>
          <w:color w:val="000000"/>
        </w:rPr>
      </w:pPr>
      <w:r w:rsidRPr="00A51C1A">
        <w:rPr>
          <w:rFonts w:ascii="Times New Roman" w:hAnsi="Times New Roman" w:cs="Times New Roman"/>
          <w:color w:val="000000"/>
        </w:rPr>
        <w:t xml:space="preserve"> Autorizarea executării construcţiilor care, prin dimensiunile şi destinaţia lor, presupun cheltuieli de echipare edilitară ce depăşesc posibilităţile financiare şi tehnice ale administraţiei publice locale ori ale investitorilor interesaţi este interzisă.</w:t>
      </w:r>
    </w:p>
    <w:p w:rsidR="00C5480F" w:rsidRPr="00A51C1A" w:rsidRDefault="00C5480F" w:rsidP="00D33FC2">
      <w:pPr>
        <w:widowControl w:val="0"/>
        <w:numPr>
          <w:ilvl w:val="1"/>
          <w:numId w:val="65"/>
        </w:numPr>
        <w:tabs>
          <w:tab w:val="clear" w:pos="1070"/>
        </w:tabs>
        <w:autoSpaceDE w:val="0"/>
        <w:autoSpaceDN w:val="0"/>
        <w:adjustRightInd w:val="0"/>
        <w:spacing w:after="120" w:line="240" w:lineRule="auto"/>
        <w:ind w:left="1418" w:right="-1" w:hanging="425"/>
        <w:jc w:val="both"/>
        <w:rPr>
          <w:rFonts w:ascii="Times New Roman" w:hAnsi="Times New Roman" w:cs="Times New Roman"/>
          <w:color w:val="000000"/>
        </w:rPr>
      </w:pPr>
      <w:r w:rsidRPr="00A51C1A">
        <w:rPr>
          <w:rFonts w:ascii="Times New Roman" w:hAnsi="Times New Roman" w:cs="Times New Roman"/>
          <w:color w:val="000000"/>
        </w:rPr>
        <w:t xml:space="preserve"> Autorizarea executării construcţiilor poate fi condiţionată de stabilirea, în prealabil, prin contract, a obligaţiei efectuării, în parte sau în total, a lucrărilor de echipare edilitare aferente, de către investitorii interesaţi.</w:t>
      </w:r>
    </w:p>
    <w:p w:rsidR="00C5480F" w:rsidRPr="0004171B" w:rsidRDefault="00C5480F" w:rsidP="0004171B">
      <w:pPr>
        <w:widowControl w:val="0"/>
        <w:autoSpaceDE w:val="0"/>
        <w:autoSpaceDN w:val="0"/>
        <w:adjustRightInd w:val="0"/>
        <w:spacing w:after="120" w:line="240" w:lineRule="auto"/>
        <w:ind w:left="993" w:right="-1"/>
        <w:rPr>
          <w:rFonts w:ascii="Times New Roman" w:hAnsi="Times New Roman" w:cs="Times New Roman"/>
          <w:b/>
          <w:color w:val="000000"/>
          <w:u w:val="single"/>
        </w:rPr>
      </w:pPr>
      <w:r w:rsidRPr="0004171B">
        <w:rPr>
          <w:rFonts w:ascii="Times New Roman" w:hAnsi="Times New Roman" w:cs="Times New Roman"/>
          <w:b/>
          <w:color w:val="000000"/>
          <w:u w:val="single"/>
        </w:rPr>
        <w:t>Lucrări de utilitate publică</w:t>
      </w:r>
    </w:p>
    <w:p w:rsidR="00C5480F" w:rsidRPr="00A51C1A" w:rsidRDefault="00C5480F" w:rsidP="00D33FC2">
      <w:pPr>
        <w:widowControl w:val="0"/>
        <w:numPr>
          <w:ilvl w:val="1"/>
          <w:numId w:val="65"/>
        </w:numPr>
        <w:tabs>
          <w:tab w:val="clear" w:pos="1070"/>
        </w:tabs>
        <w:autoSpaceDE w:val="0"/>
        <w:autoSpaceDN w:val="0"/>
        <w:adjustRightInd w:val="0"/>
        <w:spacing w:after="120" w:line="240" w:lineRule="auto"/>
        <w:ind w:left="1418" w:right="-1" w:hanging="425"/>
        <w:jc w:val="both"/>
        <w:rPr>
          <w:rFonts w:ascii="Times New Roman" w:hAnsi="Times New Roman" w:cs="Times New Roman"/>
          <w:color w:val="000000"/>
        </w:rPr>
      </w:pPr>
      <w:r w:rsidRPr="00A51C1A">
        <w:rPr>
          <w:rFonts w:ascii="Times New Roman" w:hAnsi="Times New Roman" w:cs="Times New Roman"/>
          <w:color w:val="000000"/>
        </w:rPr>
        <w:t xml:space="preserve"> Autorizarea executării altor construcţii pe terenuri care au fost rezervate în planuri de amenajare a teritoriului, pentru realizarea de lucrări de utilitate publică, este interzisă.</w:t>
      </w:r>
    </w:p>
    <w:p w:rsidR="00C5480F" w:rsidRPr="00A51C1A" w:rsidRDefault="00C5480F" w:rsidP="00D33FC2">
      <w:pPr>
        <w:widowControl w:val="0"/>
        <w:numPr>
          <w:ilvl w:val="1"/>
          <w:numId w:val="65"/>
        </w:numPr>
        <w:tabs>
          <w:tab w:val="clear" w:pos="1070"/>
        </w:tabs>
        <w:autoSpaceDE w:val="0"/>
        <w:autoSpaceDN w:val="0"/>
        <w:adjustRightInd w:val="0"/>
        <w:spacing w:after="120" w:line="240" w:lineRule="auto"/>
        <w:ind w:left="1418" w:right="-1" w:hanging="425"/>
        <w:jc w:val="both"/>
        <w:rPr>
          <w:rFonts w:ascii="Times New Roman" w:hAnsi="Times New Roman" w:cs="Times New Roman"/>
          <w:color w:val="000000"/>
        </w:rPr>
      </w:pPr>
      <w:r w:rsidRPr="00A51C1A">
        <w:rPr>
          <w:rFonts w:ascii="Times New Roman" w:hAnsi="Times New Roman" w:cs="Times New Roman"/>
          <w:color w:val="000000"/>
        </w:rPr>
        <w:t xml:space="preserve"> Autorizarea executării lucrărilor de utilitate publică se face pe baza documentaţiei de urbanism sau de amenajare a teritoriului, aprobată conform legii.</w:t>
      </w:r>
    </w:p>
    <w:p w:rsidR="00C5480F" w:rsidRPr="0004171B" w:rsidRDefault="00C5480F" w:rsidP="0004171B">
      <w:pPr>
        <w:widowControl w:val="0"/>
        <w:autoSpaceDE w:val="0"/>
        <w:autoSpaceDN w:val="0"/>
        <w:adjustRightInd w:val="0"/>
        <w:spacing w:after="120" w:line="240" w:lineRule="auto"/>
        <w:ind w:left="993" w:right="-1"/>
        <w:rPr>
          <w:rFonts w:ascii="Times New Roman" w:hAnsi="Times New Roman" w:cs="Times New Roman"/>
          <w:b/>
          <w:color w:val="000000"/>
          <w:u w:val="single"/>
        </w:rPr>
      </w:pPr>
      <w:r w:rsidRPr="0004171B">
        <w:rPr>
          <w:rFonts w:ascii="Times New Roman" w:hAnsi="Times New Roman" w:cs="Times New Roman"/>
          <w:b/>
          <w:color w:val="000000"/>
          <w:u w:val="single"/>
        </w:rPr>
        <w:t>Amplasarea faţă de drumurile publice</w:t>
      </w:r>
    </w:p>
    <w:p w:rsidR="00C5480F" w:rsidRPr="00A51C1A" w:rsidRDefault="00C5480F" w:rsidP="00D33FC2">
      <w:pPr>
        <w:widowControl w:val="0"/>
        <w:numPr>
          <w:ilvl w:val="1"/>
          <w:numId w:val="65"/>
        </w:numPr>
        <w:tabs>
          <w:tab w:val="clear" w:pos="1070"/>
        </w:tabs>
        <w:autoSpaceDE w:val="0"/>
        <w:autoSpaceDN w:val="0"/>
        <w:adjustRightInd w:val="0"/>
        <w:spacing w:after="120" w:line="240" w:lineRule="auto"/>
        <w:ind w:left="1418" w:right="-1" w:hanging="425"/>
        <w:jc w:val="both"/>
        <w:rPr>
          <w:rFonts w:ascii="Times New Roman" w:hAnsi="Times New Roman" w:cs="Times New Roman"/>
          <w:color w:val="000000"/>
        </w:rPr>
      </w:pPr>
      <w:r w:rsidRPr="00A51C1A">
        <w:rPr>
          <w:rFonts w:ascii="Times New Roman" w:hAnsi="Times New Roman" w:cs="Times New Roman"/>
          <w:color w:val="000000"/>
        </w:rPr>
        <w:t xml:space="preserve"> În zona drumului public de interes național </w:t>
      </w:r>
      <w:r w:rsidR="00A51C1A" w:rsidRPr="00A51C1A">
        <w:rPr>
          <w:rFonts w:ascii="Times New Roman" w:hAnsi="Times New Roman" w:cs="Times New Roman"/>
          <w:color w:val="000000"/>
          <w:lang w:val="ro-RO"/>
        </w:rPr>
        <w:t>M21 și R4</w:t>
      </w:r>
      <w:r w:rsidRPr="00A51C1A">
        <w:rPr>
          <w:rFonts w:ascii="Times New Roman" w:hAnsi="Times New Roman" w:cs="Times New Roman"/>
          <w:color w:val="000000"/>
        </w:rPr>
        <w:t>, se pot autoriza, cu avizul organelor de specialitate ale administraţiei drumurilor următoarele obiective:</w:t>
      </w:r>
    </w:p>
    <w:p w:rsidR="00C5480F" w:rsidRPr="00A51C1A" w:rsidRDefault="00C5480F" w:rsidP="00D33FC2">
      <w:pPr>
        <w:widowControl w:val="0"/>
        <w:numPr>
          <w:ilvl w:val="0"/>
          <w:numId w:val="66"/>
        </w:numPr>
        <w:autoSpaceDE w:val="0"/>
        <w:autoSpaceDN w:val="0"/>
        <w:adjustRightInd w:val="0"/>
        <w:spacing w:after="0" w:line="240" w:lineRule="auto"/>
        <w:ind w:left="1418" w:right="-1"/>
        <w:jc w:val="both"/>
        <w:rPr>
          <w:rFonts w:ascii="Times New Roman" w:hAnsi="Times New Roman" w:cs="Times New Roman"/>
          <w:color w:val="000000"/>
        </w:rPr>
      </w:pPr>
      <w:r w:rsidRPr="00A51C1A">
        <w:rPr>
          <w:rFonts w:ascii="Times New Roman" w:hAnsi="Times New Roman" w:cs="Times New Roman"/>
          <w:color w:val="000000"/>
        </w:rPr>
        <w:t>Construcţiile şi instalaţiile aferente drumurilor publice, de deservire, de întreţinere şi de exploatare;</w:t>
      </w:r>
    </w:p>
    <w:p w:rsidR="00C5480F" w:rsidRPr="00A51C1A" w:rsidRDefault="00C5480F" w:rsidP="00D33FC2">
      <w:pPr>
        <w:widowControl w:val="0"/>
        <w:numPr>
          <w:ilvl w:val="0"/>
          <w:numId w:val="66"/>
        </w:numPr>
        <w:autoSpaceDE w:val="0"/>
        <w:autoSpaceDN w:val="0"/>
        <w:adjustRightInd w:val="0"/>
        <w:spacing w:after="0" w:line="240" w:lineRule="auto"/>
        <w:ind w:left="1418" w:right="-1"/>
        <w:jc w:val="both"/>
        <w:rPr>
          <w:rFonts w:ascii="Times New Roman" w:hAnsi="Times New Roman" w:cs="Times New Roman"/>
          <w:color w:val="000000"/>
        </w:rPr>
      </w:pPr>
      <w:r w:rsidRPr="00A51C1A">
        <w:rPr>
          <w:rFonts w:ascii="Times New Roman" w:hAnsi="Times New Roman" w:cs="Times New Roman"/>
          <w:color w:val="000000"/>
        </w:rPr>
        <w:t>Parcaje, garaje şi staţii de alimentare cu carburanţi şi resurse de energie (inclusiv funcţiunile lor complementare: magazine, restaurante etc);</w:t>
      </w:r>
    </w:p>
    <w:p w:rsidR="00C5480F" w:rsidRPr="00A51C1A" w:rsidRDefault="00C5480F" w:rsidP="00D33FC2">
      <w:pPr>
        <w:widowControl w:val="0"/>
        <w:numPr>
          <w:ilvl w:val="0"/>
          <w:numId w:val="66"/>
        </w:numPr>
        <w:autoSpaceDE w:val="0"/>
        <w:autoSpaceDN w:val="0"/>
        <w:adjustRightInd w:val="0"/>
        <w:spacing w:after="0" w:line="240" w:lineRule="auto"/>
        <w:ind w:left="1418" w:right="-1"/>
        <w:jc w:val="both"/>
        <w:rPr>
          <w:rFonts w:ascii="Times New Roman" w:hAnsi="Times New Roman" w:cs="Times New Roman"/>
          <w:color w:val="000000"/>
        </w:rPr>
      </w:pPr>
      <w:r w:rsidRPr="00A51C1A">
        <w:rPr>
          <w:rFonts w:ascii="Times New Roman" w:hAnsi="Times New Roman" w:cs="Times New Roman"/>
          <w:color w:val="000000"/>
        </w:rPr>
        <w:t>Conducte de alimentare cu apă şi de canalizare, sisteme de transport gaze, electrice, de telecomunicaţii ori alte instalaţii sau construcţii de acest gen.</w:t>
      </w:r>
    </w:p>
    <w:p w:rsidR="00C5480F" w:rsidRPr="00A51C1A" w:rsidRDefault="00C5480F" w:rsidP="00D33FC2">
      <w:pPr>
        <w:widowControl w:val="0"/>
        <w:numPr>
          <w:ilvl w:val="1"/>
          <w:numId w:val="65"/>
        </w:numPr>
        <w:tabs>
          <w:tab w:val="clear" w:pos="1070"/>
        </w:tabs>
        <w:autoSpaceDE w:val="0"/>
        <w:autoSpaceDN w:val="0"/>
        <w:adjustRightInd w:val="0"/>
        <w:spacing w:before="240" w:after="120" w:line="240" w:lineRule="auto"/>
        <w:ind w:left="1418" w:right="-1" w:hanging="425"/>
        <w:jc w:val="both"/>
        <w:rPr>
          <w:rFonts w:ascii="Times New Roman" w:hAnsi="Times New Roman" w:cs="Times New Roman"/>
          <w:color w:val="000000"/>
        </w:rPr>
      </w:pPr>
      <w:r w:rsidRPr="00A51C1A">
        <w:rPr>
          <w:rFonts w:ascii="Times New Roman" w:hAnsi="Times New Roman" w:cs="Times New Roman"/>
          <w:color w:val="000000"/>
        </w:rPr>
        <w:t xml:space="preserve"> Prin zon</w:t>
      </w:r>
      <w:r w:rsidR="00A51C1A" w:rsidRPr="00A51C1A">
        <w:rPr>
          <w:rFonts w:ascii="Times New Roman" w:hAnsi="Times New Roman" w:cs="Times New Roman"/>
          <w:color w:val="000000"/>
        </w:rPr>
        <w:t>a drumului public se înţelege f</w:t>
      </w:r>
      <w:r w:rsidR="00A51C1A" w:rsidRPr="00A51C1A">
        <w:rPr>
          <w:rFonts w:ascii="Times New Roman" w:hAnsi="Times New Roman" w:cs="Times New Roman"/>
          <w:color w:val="000000"/>
          <w:lang w:val="ro-RO"/>
        </w:rPr>
        <w:t>â</w:t>
      </w:r>
      <w:r w:rsidR="00A51C1A" w:rsidRPr="00A51C1A">
        <w:rPr>
          <w:rFonts w:ascii="Times New Roman" w:hAnsi="Times New Roman" w:cs="Times New Roman"/>
          <w:color w:val="000000"/>
        </w:rPr>
        <w:t>şiile de siguranţă şi f</w:t>
      </w:r>
      <w:r w:rsidR="00A51C1A" w:rsidRPr="00A51C1A">
        <w:rPr>
          <w:rFonts w:ascii="Times New Roman" w:hAnsi="Times New Roman" w:cs="Times New Roman"/>
          <w:color w:val="000000"/>
          <w:lang w:val="ro-RO"/>
        </w:rPr>
        <w:t>â</w:t>
      </w:r>
      <w:r w:rsidRPr="00A51C1A">
        <w:rPr>
          <w:rFonts w:ascii="Times New Roman" w:hAnsi="Times New Roman" w:cs="Times New Roman"/>
          <w:color w:val="000000"/>
        </w:rPr>
        <w:t>şiile de protecţie (vezi Legea nr.509 din 22.06.1995 – Legea Drumurilor).</w:t>
      </w:r>
    </w:p>
    <w:p w:rsidR="00C5480F" w:rsidRPr="00A51C1A" w:rsidRDefault="00C5480F" w:rsidP="00D33FC2">
      <w:pPr>
        <w:widowControl w:val="0"/>
        <w:numPr>
          <w:ilvl w:val="1"/>
          <w:numId w:val="65"/>
        </w:numPr>
        <w:tabs>
          <w:tab w:val="clear" w:pos="1070"/>
        </w:tabs>
        <w:autoSpaceDE w:val="0"/>
        <w:autoSpaceDN w:val="0"/>
        <w:adjustRightInd w:val="0"/>
        <w:spacing w:after="120" w:line="240" w:lineRule="auto"/>
        <w:ind w:left="1418" w:right="-1" w:hanging="425"/>
        <w:jc w:val="both"/>
        <w:rPr>
          <w:rFonts w:ascii="Times New Roman" w:hAnsi="Times New Roman" w:cs="Times New Roman"/>
          <w:color w:val="000000"/>
        </w:rPr>
      </w:pPr>
      <w:r w:rsidRPr="00A51C1A">
        <w:rPr>
          <w:rFonts w:ascii="Times New Roman" w:hAnsi="Times New Roman" w:cs="Times New Roman"/>
          <w:color w:val="000000"/>
        </w:rPr>
        <w:t xml:space="preserve"> Autorităţile administraţiei publice locale au obligaţia ca în documentaţiile de urbanism să prevadă intersecţiile pentru accesul la variantele ocolitoare.</w:t>
      </w:r>
    </w:p>
    <w:p w:rsidR="00C5480F" w:rsidRPr="00A51C1A" w:rsidRDefault="00C5480F" w:rsidP="00D33FC2">
      <w:pPr>
        <w:widowControl w:val="0"/>
        <w:numPr>
          <w:ilvl w:val="1"/>
          <w:numId w:val="65"/>
        </w:numPr>
        <w:tabs>
          <w:tab w:val="clear" w:pos="1070"/>
        </w:tabs>
        <w:autoSpaceDE w:val="0"/>
        <w:autoSpaceDN w:val="0"/>
        <w:adjustRightInd w:val="0"/>
        <w:spacing w:after="120" w:line="240" w:lineRule="auto"/>
        <w:ind w:left="1418" w:right="-1" w:hanging="425"/>
        <w:jc w:val="both"/>
        <w:rPr>
          <w:rFonts w:ascii="Times New Roman" w:hAnsi="Times New Roman" w:cs="Times New Roman"/>
          <w:color w:val="000000"/>
        </w:rPr>
      </w:pPr>
      <w:r w:rsidRPr="00A51C1A">
        <w:rPr>
          <w:rFonts w:ascii="Times New Roman" w:hAnsi="Times New Roman" w:cs="Times New Roman"/>
          <w:color w:val="000000"/>
        </w:rPr>
        <w:t xml:space="preserve"> Autorizarea executării construcţiilor cu funcţiuni de locuire este permisă cu respectarea zonelor de protecţie a drumurilor.</w:t>
      </w:r>
    </w:p>
    <w:p w:rsidR="00C5480F" w:rsidRPr="00A51C1A" w:rsidRDefault="00C5480F" w:rsidP="00D33FC2">
      <w:pPr>
        <w:widowControl w:val="0"/>
        <w:numPr>
          <w:ilvl w:val="1"/>
          <w:numId w:val="65"/>
        </w:numPr>
        <w:tabs>
          <w:tab w:val="clear" w:pos="1070"/>
        </w:tabs>
        <w:autoSpaceDE w:val="0"/>
        <w:autoSpaceDN w:val="0"/>
        <w:adjustRightInd w:val="0"/>
        <w:spacing w:after="120" w:line="240" w:lineRule="auto"/>
        <w:ind w:left="1418" w:right="-1" w:hanging="425"/>
        <w:jc w:val="both"/>
        <w:rPr>
          <w:rFonts w:ascii="Times New Roman" w:hAnsi="Times New Roman" w:cs="Times New Roman"/>
          <w:color w:val="000000"/>
        </w:rPr>
      </w:pPr>
      <w:r w:rsidRPr="00A51C1A">
        <w:rPr>
          <w:rFonts w:ascii="Times New Roman" w:hAnsi="Times New Roman" w:cs="Times New Roman"/>
          <w:color w:val="000000"/>
        </w:rPr>
        <w:t xml:space="preserve"> Prin funcţiuni de locuire se înţelege: locuinţe, construcţii cu caracter turistic, spaţii de cazare permanentă sau temporară. </w:t>
      </w:r>
    </w:p>
    <w:p w:rsidR="00C5480F" w:rsidRPr="0004171B" w:rsidRDefault="00C5480F" w:rsidP="0004171B">
      <w:pPr>
        <w:widowControl w:val="0"/>
        <w:autoSpaceDE w:val="0"/>
        <w:autoSpaceDN w:val="0"/>
        <w:adjustRightInd w:val="0"/>
        <w:spacing w:after="120" w:line="240" w:lineRule="auto"/>
        <w:ind w:left="993" w:right="-1"/>
        <w:rPr>
          <w:rFonts w:ascii="Times New Roman" w:hAnsi="Times New Roman" w:cs="Times New Roman"/>
          <w:b/>
          <w:color w:val="000000"/>
          <w:u w:val="single"/>
        </w:rPr>
      </w:pPr>
      <w:r w:rsidRPr="0004171B">
        <w:rPr>
          <w:rFonts w:ascii="Times New Roman" w:hAnsi="Times New Roman" w:cs="Times New Roman"/>
          <w:b/>
          <w:color w:val="000000"/>
          <w:u w:val="single"/>
        </w:rPr>
        <w:t>Amplasarea faţă de aliniament</w:t>
      </w:r>
    </w:p>
    <w:p w:rsidR="00C5480F" w:rsidRPr="00A51C1A" w:rsidRDefault="00C5480F" w:rsidP="00D33FC2">
      <w:pPr>
        <w:widowControl w:val="0"/>
        <w:numPr>
          <w:ilvl w:val="1"/>
          <w:numId w:val="65"/>
        </w:numPr>
        <w:tabs>
          <w:tab w:val="clear" w:pos="1070"/>
        </w:tabs>
        <w:autoSpaceDE w:val="0"/>
        <w:autoSpaceDN w:val="0"/>
        <w:adjustRightInd w:val="0"/>
        <w:spacing w:after="120" w:line="240" w:lineRule="auto"/>
        <w:ind w:left="1418" w:right="-1" w:hanging="425"/>
        <w:jc w:val="both"/>
        <w:rPr>
          <w:rFonts w:ascii="Times New Roman" w:hAnsi="Times New Roman" w:cs="Times New Roman"/>
          <w:color w:val="000000"/>
        </w:rPr>
      </w:pPr>
      <w:r w:rsidRPr="00A51C1A">
        <w:rPr>
          <w:rFonts w:ascii="Times New Roman" w:hAnsi="Times New Roman" w:cs="Times New Roman"/>
          <w:color w:val="000000"/>
        </w:rPr>
        <w:t xml:space="preserve"> Clădirile pot fi amplasate la limita aliniamentului sau retrase faţă de acesta, după cum urmează:</w:t>
      </w:r>
    </w:p>
    <w:p w:rsidR="00C5480F" w:rsidRPr="00A51C1A" w:rsidRDefault="00C5480F" w:rsidP="00D33FC2">
      <w:pPr>
        <w:widowControl w:val="0"/>
        <w:numPr>
          <w:ilvl w:val="0"/>
          <w:numId w:val="66"/>
        </w:numPr>
        <w:autoSpaceDE w:val="0"/>
        <w:autoSpaceDN w:val="0"/>
        <w:adjustRightInd w:val="0"/>
        <w:spacing w:after="0" w:line="240" w:lineRule="auto"/>
        <w:ind w:left="1418" w:right="-1"/>
        <w:jc w:val="both"/>
        <w:rPr>
          <w:rFonts w:ascii="Times New Roman" w:hAnsi="Times New Roman" w:cs="Times New Roman"/>
          <w:color w:val="000000"/>
        </w:rPr>
      </w:pPr>
      <w:r w:rsidRPr="00A51C1A">
        <w:rPr>
          <w:rFonts w:ascii="Times New Roman" w:hAnsi="Times New Roman" w:cs="Times New Roman"/>
          <w:color w:val="000000"/>
        </w:rPr>
        <w:t>În cazul zonelor construite compact, construcţiile vor fi amplasate obligatoriu la aliniamentul clădirilor existente;</w:t>
      </w:r>
    </w:p>
    <w:p w:rsidR="00C5480F" w:rsidRPr="00A51C1A" w:rsidRDefault="00C5480F" w:rsidP="00D33FC2">
      <w:pPr>
        <w:widowControl w:val="0"/>
        <w:numPr>
          <w:ilvl w:val="0"/>
          <w:numId w:val="66"/>
        </w:numPr>
        <w:autoSpaceDE w:val="0"/>
        <w:autoSpaceDN w:val="0"/>
        <w:adjustRightInd w:val="0"/>
        <w:spacing w:after="0" w:line="240" w:lineRule="auto"/>
        <w:ind w:left="1418" w:right="-1"/>
        <w:jc w:val="both"/>
        <w:rPr>
          <w:rFonts w:ascii="Times New Roman" w:hAnsi="Times New Roman" w:cs="Times New Roman"/>
          <w:color w:val="000000"/>
        </w:rPr>
      </w:pPr>
      <w:r w:rsidRPr="00A51C1A">
        <w:rPr>
          <w:rFonts w:ascii="Times New Roman" w:hAnsi="Times New Roman" w:cs="Times New Roman"/>
          <w:color w:val="000000"/>
        </w:rPr>
        <w:t xml:space="preserve">Retragerea construcţiilor faţă de aliniament este permisă numai dacă se respectă coerenţa şi caracterul </w:t>
      </w:r>
      <w:r w:rsidRPr="00A51C1A">
        <w:rPr>
          <w:rFonts w:ascii="Times New Roman" w:hAnsi="Times New Roman" w:cs="Times New Roman"/>
          <w:color w:val="000000"/>
        </w:rPr>
        <w:lastRenderedPageBreak/>
        <w:t>fronturilor stradale;</w:t>
      </w:r>
    </w:p>
    <w:p w:rsidR="00C5480F" w:rsidRPr="00A51C1A" w:rsidRDefault="00C5480F" w:rsidP="00D33FC2">
      <w:pPr>
        <w:widowControl w:val="0"/>
        <w:numPr>
          <w:ilvl w:val="0"/>
          <w:numId w:val="66"/>
        </w:numPr>
        <w:autoSpaceDE w:val="0"/>
        <w:autoSpaceDN w:val="0"/>
        <w:adjustRightInd w:val="0"/>
        <w:spacing w:after="0" w:line="240" w:lineRule="auto"/>
        <w:ind w:left="1418" w:right="-1"/>
        <w:jc w:val="both"/>
        <w:rPr>
          <w:rFonts w:ascii="Times New Roman" w:hAnsi="Times New Roman" w:cs="Times New Roman"/>
          <w:color w:val="000000"/>
        </w:rPr>
      </w:pPr>
      <w:r w:rsidRPr="00A51C1A">
        <w:rPr>
          <w:rFonts w:ascii="Times New Roman" w:hAnsi="Times New Roman" w:cs="Times New Roman"/>
          <w:color w:val="000000"/>
        </w:rPr>
        <w:t xml:space="preserve">În cazul zonelor în proces de construire retragerea construcţiilor faţă de aliniament este permisă la distanţa de 6m. </w:t>
      </w:r>
    </w:p>
    <w:p w:rsidR="00C5480F" w:rsidRPr="00A51C1A" w:rsidRDefault="00C5480F" w:rsidP="00D33FC2">
      <w:pPr>
        <w:widowControl w:val="0"/>
        <w:numPr>
          <w:ilvl w:val="1"/>
          <w:numId w:val="65"/>
        </w:numPr>
        <w:tabs>
          <w:tab w:val="clear" w:pos="1070"/>
        </w:tabs>
        <w:autoSpaceDE w:val="0"/>
        <w:autoSpaceDN w:val="0"/>
        <w:adjustRightInd w:val="0"/>
        <w:spacing w:after="120" w:line="240" w:lineRule="auto"/>
        <w:ind w:left="1418" w:right="-1" w:hanging="425"/>
        <w:jc w:val="both"/>
        <w:rPr>
          <w:rFonts w:ascii="Times New Roman" w:hAnsi="Times New Roman" w:cs="Times New Roman"/>
          <w:color w:val="000000"/>
        </w:rPr>
      </w:pPr>
      <w:r w:rsidRPr="00A51C1A">
        <w:rPr>
          <w:rFonts w:ascii="Times New Roman" w:hAnsi="Times New Roman" w:cs="Times New Roman"/>
          <w:color w:val="000000"/>
        </w:rPr>
        <w:t xml:space="preserve"> În sensul prezentului regulament, prin aliniament se înţelege limita dintre domeniul privat şi domeniul public.</w:t>
      </w:r>
    </w:p>
    <w:p w:rsidR="00C5480F" w:rsidRPr="0004171B" w:rsidRDefault="00C5480F" w:rsidP="0004171B">
      <w:pPr>
        <w:widowControl w:val="0"/>
        <w:autoSpaceDE w:val="0"/>
        <w:autoSpaceDN w:val="0"/>
        <w:adjustRightInd w:val="0"/>
        <w:spacing w:after="120" w:line="240" w:lineRule="auto"/>
        <w:ind w:left="993" w:right="-1"/>
        <w:rPr>
          <w:rFonts w:ascii="Times New Roman" w:hAnsi="Times New Roman" w:cs="Times New Roman"/>
          <w:b/>
          <w:color w:val="000000"/>
          <w:u w:val="single"/>
        </w:rPr>
      </w:pPr>
      <w:r w:rsidRPr="0004171B">
        <w:rPr>
          <w:rFonts w:ascii="Times New Roman" w:hAnsi="Times New Roman" w:cs="Times New Roman"/>
          <w:b/>
          <w:color w:val="000000"/>
          <w:u w:val="single"/>
        </w:rPr>
        <w:t>Amplasarea în interiorul parcelei</w:t>
      </w:r>
    </w:p>
    <w:p w:rsidR="00C5480F" w:rsidRPr="00A51C1A" w:rsidRDefault="00C5480F" w:rsidP="00D33FC2">
      <w:pPr>
        <w:widowControl w:val="0"/>
        <w:numPr>
          <w:ilvl w:val="1"/>
          <w:numId w:val="65"/>
        </w:numPr>
        <w:tabs>
          <w:tab w:val="clear" w:pos="1070"/>
        </w:tabs>
        <w:autoSpaceDE w:val="0"/>
        <w:autoSpaceDN w:val="0"/>
        <w:adjustRightInd w:val="0"/>
        <w:spacing w:after="120" w:line="240" w:lineRule="auto"/>
        <w:ind w:left="1418" w:right="-1" w:hanging="425"/>
        <w:jc w:val="both"/>
        <w:rPr>
          <w:rFonts w:ascii="Times New Roman" w:hAnsi="Times New Roman" w:cs="Times New Roman"/>
          <w:color w:val="000000"/>
        </w:rPr>
      </w:pPr>
      <w:r w:rsidRPr="00A51C1A">
        <w:rPr>
          <w:rFonts w:ascii="Times New Roman" w:hAnsi="Times New Roman" w:cs="Times New Roman"/>
          <w:color w:val="000000"/>
        </w:rPr>
        <w:t xml:space="preserve"> În relaţie cu limitele laterale ale parcelei construcţiile pot fi amplasate astfel:</w:t>
      </w:r>
    </w:p>
    <w:p w:rsidR="00C5480F" w:rsidRPr="00A51C1A" w:rsidRDefault="00C5480F" w:rsidP="00D33FC2">
      <w:pPr>
        <w:widowControl w:val="0"/>
        <w:numPr>
          <w:ilvl w:val="0"/>
          <w:numId w:val="66"/>
        </w:numPr>
        <w:autoSpaceDE w:val="0"/>
        <w:autoSpaceDN w:val="0"/>
        <w:adjustRightInd w:val="0"/>
        <w:spacing w:after="0" w:line="240" w:lineRule="auto"/>
        <w:ind w:left="1418" w:right="-1"/>
        <w:jc w:val="both"/>
        <w:rPr>
          <w:rFonts w:ascii="Times New Roman" w:hAnsi="Times New Roman" w:cs="Times New Roman"/>
          <w:color w:val="000000"/>
        </w:rPr>
      </w:pPr>
      <w:r w:rsidRPr="00A51C1A">
        <w:rPr>
          <w:rFonts w:ascii="Times New Roman" w:hAnsi="Times New Roman" w:cs="Times New Roman"/>
          <w:color w:val="000000"/>
        </w:rPr>
        <w:t>În regim înşiruit, cuplate pe ambele laturi cu construcţiile de pe parcelele învecinate;</w:t>
      </w:r>
    </w:p>
    <w:p w:rsidR="00C5480F" w:rsidRPr="00A51C1A" w:rsidRDefault="00C5480F" w:rsidP="00D33FC2">
      <w:pPr>
        <w:widowControl w:val="0"/>
        <w:numPr>
          <w:ilvl w:val="0"/>
          <w:numId w:val="66"/>
        </w:numPr>
        <w:autoSpaceDE w:val="0"/>
        <w:autoSpaceDN w:val="0"/>
        <w:adjustRightInd w:val="0"/>
        <w:spacing w:after="0" w:line="240" w:lineRule="auto"/>
        <w:ind w:left="1418" w:right="-1"/>
        <w:jc w:val="both"/>
        <w:rPr>
          <w:rFonts w:ascii="Times New Roman" w:hAnsi="Times New Roman" w:cs="Times New Roman"/>
          <w:color w:val="000000"/>
        </w:rPr>
      </w:pPr>
      <w:r w:rsidRPr="00A51C1A">
        <w:rPr>
          <w:rFonts w:ascii="Times New Roman" w:hAnsi="Times New Roman" w:cs="Times New Roman"/>
          <w:color w:val="000000"/>
        </w:rPr>
        <w:t>În regim izolat, cu retragere faţă de învecinătăţi.</w:t>
      </w:r>
    </w:p>
    <w:p w:rsidR="00C5480F" w:rsidRPr="00A51C1A" w:rsidRDefault="00C5480F" w:rsidP="00D33FC2">
      <w:pPr>
        <w:widowControl w:val="0"/>
        <w:numPr>
          <w:ilvl w:val="1"/>
          <w:numId w:val="65"/>
        </w:numPr>
        <w:tabs>
          <w:tab w:val="clear" w:pos="1070"/>
        </w:tabs>
        <w:autoSpaceDE w:val="0"/>
        <w:autoSpaceDN w:val="0"/>
        <w:adjustRightInd w:val="0"/>
        <w:spacing w:after="120" w:line="240" w:lineRule="auto"/>
        <w:ind w:left="1418" w:right="-1" w:hanging="425"/>
        <w:jc w:val="both"/>
        <w:rPr>
          <w:rFonts w:ascii="Times New Roman" w:hAnsi="Times New Roman" w:cs="Times New Roman"/>
          <w:color w:val="000000"/>
        </w:rPr>
      </w:pPr>
      <w:r w:rsidRPr="00A51C1A">
        <w:rPr>
          <w:rFonts w:ascii="Times New Roman" w:hAnsi="Times New Roman" w:cs="Times New Roman"/>
          <w:color w:val="000000"/>
        </w:rPr>
        <w:t>Pentru toate clădirile se impune o distanţă minimă obligatorie faţă de limitele laterale sau posterioare a parcelei egală cu jumătate din înălţimea la cornişă a clădirii (H/2), dar nu mai puţin de 3m cu următoarele excepţii:</w:t>
      </w:r>
    </w:p>
    <w:p w:rsidR="00C5480F" w:rsidRPr="00A51C1A" w:rsidRDefault="00C5480F" w:rsidP="00D33FC2">
      <w:pPr>
        <w:widowControl w:val="0"/>
        <w:numPr>
          <w:ilvl w:val="0"/>
          <w:numId w:val="66"/>
        </w:numPr>
        <w:autoSpaceDE w:val="0"/>
        <w:autoSpaceDN w:val="0"/>
        <w:adjustRightInd w:val="0"/>
        <w:spacing w:after="0" w:line="240" w:lineRule="auto"/>
        <w:ind w:left="1418" w:right="-1"/>
        <w:jc w:val="both"/>
        <w:rPr>
          <w:rFonts w:ascii="Times New Roman" w:hAnsi="Times New Roman" w:cs="Times New Roman"/>
          <w:color w:val="000000"/>
        </w:rPr>
      </w:pPr>
      <w:r w:rsidRPr="00A51C1A">
        <w:rPr>
          <w:rFonts w:ascii="Times New Roman" w:hAnsi="Times New Roman" w:cs="Times New Roman"/>
          <w:color w:val="000000"/>
        </w:rPr>
        <w:t xml:space="preserve">Clădirea se cuplează </w:t>
      </w:r>
      <w:r w:rsidR="00A51C1A" w:rsidRPr="00A51C1A">
        <w:rPr>
          <w:rFonts w:ascii="Times New Roman" w:hAnsi="Times New Roman" w:cs="Times New Roman"/>
          <w:color w:val="000000"/>
        </w:rPr>
        <w:t>la două calcane învecinate form</w:t>
      </w:r>
      <w:r w:rsidR="00A51C1A" w:rsidRPr="00A51C1A">
        <w:rPr>
          <w:rFonts w:ascii="Times New Roman" w:hAnsi="Times New Roman" w:cs="Times New Roman"/>
          <w:color w:val="000000"/>
          <w:lang w:val="ro-RO"/>
        </w:rPr>
        <w:t>â</w:t>
      </w:r>
      <w:r w:rsidRPr="00A51C1A">
        <w:rPr>
          <w:rFonts w:ascii="Times New Roman" w:hAnsi="Times New Roman" w:cs="Times New Roman"/>
          <w:color w:val="000000"/>
        </w:rPr>
        <w:t>nd un front continuu (case înşiruite);</w:t>
      </w:r>
    </w:p>
    <w:p w:rsidR="00C5480F" w:rsidRPr="00A51C1A" w:rsidRDefault="00C5480F" w:rsidP="00D33FC2">
      <w:pPr>
        <w:widowControl w:val="0"/>
        <w:numPr>
          <w:ilvl w:val="0"/>
          <w:numId w:val="66"/>
        </w:numPr>
        <w:autoSpaceDE w:val="0"/>
        <w:autoSpaceDN w:val="0"/>
        <w:adjustRightInd w:val="0"/>
        <w:spacing w:after="0" w:line="240" w:lineRule="auto"/>
        <w:ind w:left="1418" w:right="-1"/>
        <w:jc w:val="both"/>
        <w:rPr>
          <w:rFonts w:ascii="Times New Roman" w:hAnsi="Times New Roman" w:cs="Times New Roman"/>
          <w:color w:val="000000"/>
        </w:rPr>
      </w:pPr>
      <w:r w:rsidRPr="00A51C1A">
        <w:rPr>
          <w:rFonts w:ascii="Times New Roman" w:hAnsi="Times New Roman" w:cs="Times New Roman"/>
          <w:color w:val="000000"/>
        </w:rPr>
        <w:t>Clădirea se cuplează la un calcan al clădirii de pe parcela vecină (case cuplate);</w:t>
      </w:r>
    </w:p>
    <w:p w:rsidR="00C5480F" w:rsidRPr="00A51C1A" w:rsidRDefault="00C5480F" w:rsidP="00D33FC2">
      <w:pPr>
        <w:widowControl w:val="0"/>
        <w:numPr>
          <w:ilvl w:val="0"/>
          <w:numId w:val="66"/>
        </w:numPr>
        <w:autoSpaceDE w:val="0"/>
        <w:autoSpaceDN w:val="0"/>
        <w:adjustRightInd w:val="0"/>
        <w:spacing w:after="0" w:line="240" w:lineRule="auto"/>
        <w:ind w:left="1418" w:right="-1"/>
        <w:jc w:val="both"/>
        <w:rPr>
          <w:rFonts w:ascii="Times New Roman" w:hAnsi="Times New Roman" w:cs="Times New Roman"/>
          <w:color w:val="000000"/>
        </w:rPr>
      </w:pPr>
      <w:r w:rsidRPr="00A51C1A">
        <w:rPr>
          <w:rFonts w:ascii="Times New Roman" w:hAnsi="Times New Roman" w:cs="Times New Roman"/>
          <w:color w:val="000000"/>
        </w:rPr>
        <w:t>Clădirea din zona de producere sau unităţi de producţie izolate se retrag faţă de limita parcelei cu H/2, dar nu mai puţin de 4.0m, în afara cazului în care parcela învecinată este ocupată de locuinţe, caz în care</w:t>
      </w:r>
      <w:r w:rsidR="00A51C1A" w:rsidRPr="00A51C1A">
        <w:rPr>
          <w:rFonts w:ascii="Times New Roman" w:hAnsi="Times New Roman" w:cs="Times New Roman"/>
          <w:color w:val="000000"/>
        </w:rPr>
        <w:t xml:space="preserve"> distanţa minimă se majorează p</w:t>
      </w:r>
      <w:r w:rsidR="00A51C1A" w:rsidRPr="00A51C1A">
        <w:rPr>
          <w:rFonts w:ascii="Times New Roman" w:hAnsi="Times New Roman" w:cs="Times New Roman"/>
          <w:color w:val="000000"/>
          <w:lang w:val="ro-RO"/>
        </w:rPr>
        <w:t>â</w:t>
      </w:r>
      <w:r w:rsidRPr="00A51C1A">
        <w:rPr>
          <w:rFonts w:ascii="Times New Roman" w:hAnsi="Times New Roman" w:cs="Times New Roman"/>
          <w:color w:val="000000"/>
        </w:rPr>
        <w:t>nă la 6.0m;</w:t>
      </w:r>
    </w:p>
    <w:p w:rsidR="00C5480F" w:rsidRPr="00A51C1A" w:rsidRDefault="00C5480F" w:rsidP="00D33FC2">
      <w:pPr>
        <w:widowControl w:val="0"/>
        <w:numPr>
          <w:ilvl w:val="0"/>
          <w:numId w:val="66"/>
        </w:numPr>
        <w:autoSpaceDE w:val="0"/>
        <w:autoSpaceDN w:val="0"/>
        <w:adjustRightInd w:val="0"/>
        <w:spacing w:after="0" w:line="240" w:lineRule="auto"/>
        <w:ind w:left="1418" w:right="-1"/>
        <w:jc w:val="both"/>
        <w:rPr>
          <w:rFonts w:ascii="Times New Roman" w:hAnsi="Times New Roman" w:cs="Times New Roman"/>
          <w:color w:val="000000"/>
        </w:rPr>
      </w:pPr>
      <w:r w:rsidRPr="00A51C1A">
        <w:rPr>
          <w:rFonts w:ascii="Times New Roman" w:hAnsi="Times New Roman" w:cs="Times New Roman"/>
          <w:color w:val="000000"/>
        </w:rPr>
        <w:t>Se interzice cuplarea clădirilor de producţie sau comunale cu clădirea de locuit chiar dacă acestea prezintă calcan spre parcela unităţii de producere.</w:t>
      </w:r>
    </w:p>
    <w:p w:rsidR="00C5480F" w:rsidRPr="00A51C1A" w:rsidRDefault="00C5480F" w:rsidP="00D33FC2">
      <w:pPr>
        <w:widowControl w:val="0"/>
        <w:numPr>
          <w:ilvl w:val="1"/>
          <w:numId w:val="65"/>
        </w:numPr>
        <w:tabs>
          <w:tab w:val="clear" w:pos="1070"/>
        </w:tabs>
        <w:autoSpaceDE w:val="0"/>
        <w:autoSpaceDN w:val="0"/>
        <w:adjustRightInd w:val="0"/>
        <w:spacing w:after="120" w:line="240" w:lineRule="auto"/>
        <w:ind w:left="1418" w:right="-1" w:hanging="425"/>
        <w:jc w:val="both"/>
        <w:rPr>
          <w:rFonts w:ascii="Times New Roman" w:hAnsi="Times New Roman" w:cs="Times New Roman"/>
          <w:color w:val="000000"/>
        </w:rPr>
      </w:pPr>
      <w:r w:rsidRPr="00A51C1A">
        <w:rPr>
          <w:rFonts w:ascii="Times New Roman" w:hAnsi="Times New Roman" w:cs="Times New Roman"/>
          <w:color w:val="000000"/>
        </w:rPr>
        <w:t xml:space="preserve"> Se instituie servitutea de vedere, care este o limitare de proprietate, prin obligaţia de a păstra o distanţă minimă de 2.0m între faţadele cu ferestre sau balcoane ale clădirilor şi limita proprietăţii învecinate.</w:t>
      </w:r>
    </w:p>
    <w:p w:rsidR="00C5480F" w:rsidRPr="00A51C1A" w:rsidRDefault="00C5480F" w:rsidP="00D33FC2">
      <w:pPr>
        <w:widowControl w:val="0"/>
        <w:numPr>
          <w:ilvl w:val="1"/>
          <w:numId w:val="65"/>
        </w:numPr>
        <w:tabs>
          <w:tab w:val="clear" w:pos="1070"/>
        </w:tabs>
        <w:autoSpaceDE w:val="0"/>
        <w:autoSpaceDN w:val="0"/>
        <w:adjustRightInd w:val="0"/>
        <w:spacing w:after="120" w:line="240" w:lineRule="auto"/>
        <w:ind w:left="1418" w:right="-1" w:hanging="425"/>
        <w:jc w:val="both"/>
        <w:rPr>
          <w:rFonts w:ascii="Times New Roman" w:hAnsi="Times New Roman" w:cs="Times New Roman"/>
          <w:color w:val="000000"/>
        </w:rPr>
      </w:pPr>
      <w:r w:rsidRPr="00A51C1A">
        <w:rPr>
          <w:rFonts w:ascii="Times New Roman" w:hAnsi="Times New Roman" w:cs="Times New Roman"/>
          <w:color w:val="000000"/>
        </w:rPr>
        <w:t xml:space="preserve"> Autorizarea executării construcţiilor este permisă numai dacă se respectă condiţiile:</w:t>
      </w:r>
    </w:p>
    <w:p w:rsidR="00C5480F" w:rsidRPr="00A51C1A" w:rsidRDefault="00C5480F" w:rsidP="00D33FC2">
      <w:pPr>
        <w:widowControl w:val="0"/>
        <w:numPr>
          <w:ilvl w:val="0"/>
          <w:numId w:val="66"/>
        </w:numPr>
        <w:autoSpaceDE w:val="0"/>
        <w:autoSpaceDN w:val="0"/>
        <w:adjustRightInd w:val="0"/>
        <w:spacing w:after="0" w:line="240" w:lineRule="auto"/>
        <w:ind w:left="1418" w:right="-1"/>
        <w:jc w:val="both"/>
        <w:rPr>
          <w:rFonts w:ascii="Times New Roman" w:hAnsi="Times New Roman" w:cs="Times New Roman"/>
          <w:color w:val="000000"/>
        </w:rPr>
      </w:pPr>
      <w:r w:rsidRPr="00A51C1A">
        <w:rPr>
          <w:rFonts w:ascii="Times New Roman" w:hAnsi="Times New Roman" w:cs="Times New Roman"/>
          <w:color w:val="000000"/>
        </w:rPr>
        <w:t>Distanţele minime obligatorii faţă de limitele laterale şi posterioare ale parcelei;</w:t>
      </w:r>
    </w:p>
    <w:p w:rsidR="00C5480F" w:rsidRPr="00A51C1A" w:rsidRDefault="00C5480F" w:rsidP="00D33FC2">
      <w:pPr>
        <w:widowControl w:val="0"/>
        <w:numPr>
          <w:ilvl w:val="0"/>
          <w:numId w:val="66"/>
        </w:numPr>
        <w:autoSpaceDE w:val="0"/>
        <w:autoSpaceDN w:val="0"/>
        <w:adjustRightInd w:val="0"/>
        <w:spacing w:after="0" w:line="240" w:lineRule="auto"/>
        <w:ind w:left="1418" w:right="-1"/>
        <w:jc w:val="both"/>
        <w:rPr>
          <w:rFonts w:ascii="Times New Roman" w:hAnsi="Times New Roman" w:cs="Times New Roman"/>
          <w:color w:val="000000"/>
        </w:rPr>
      </w:pPr>
      <w:r w:rsidRPr="00A51C1A">
        <w:rPr>
          <w:rFonts w:ascii="Times New Roman" w:hAnsi="Times New Roman" w:cs="Times New Roman"/>
          <w:color w:val="000000"/>
        </w:rPr>
        <w:t>Distanţele minime necesare intervenţiilor în caz de incendiu, stabilite pe baza avizului organelor competente.</w:t>
      </w:r>
    </w:p>
    <w:p w:rsidR="00C5480F" w:rsidRPr="00A51C1A" w:rsidRDefault="00C5480F" w:rsidP="00D33FC2">
      <w:pPr>
        <w:widowControl w:val="0"/>
        <w:numPr>
          <w:ilvl w:val="1"/>
          <w:numId w:val="65"/>
        </w:numPr>
        <w:tabs>
          <w:tab w:val="clear" w:pos="1070"/>
        </w:tabs>
        <w:autoSpaceDE w:val="0"/>
        <w:autoSpaceDN w:val="0"/>
        <w:adjustRightInd w:val="0"/>
        <w:spacing w:after="120" w:line="240" w:lineRule="auto"/>
        <w:ind w:left="1418" w:right="-1" w:hanging="425"/>
        <w:jc w:val="both"/>
        <w:rPr>
          <w:rFonts w:ascii="Times New Roman" w:hAnsi="Times New Roman" w:cs="Times New Roman"/>
          <w:color w:val="000000"/>
        </w:rPr>
      </w:pPr>
      <w:r w:rsidRPr="00A51C1A">
        <w:rPr>
          <w:rFonts w:ascii="Times New Roman" w:hAnsi="Times New Roman" w:cs="Times New Roman"/>
          <w:color w:val="000000"/>
        </w:rPr>
        <w:t xml:space="preserve"> Retragerile impuse au un caracter minimal şi sunt necesare pentru realizarea cerinţelor de asigurare a confortului.</w:t>
      </w:r>
    </w:p>
    <w:p w:rsidR="00C5480F" w:rsidRPr="00B86CC2" w:rsidRDefault="00C5480F" w:rsidP="00D33FC2">
      <w:pPr>
        <w:widowControl w:val="0"/>
        <w:numPr>
          <w:ilvl w:val="1"/>
          <w:numId w:val="65"/>
        </w:numPr>
        <w:tabs>
          <w:tab w:val="clear" w:pos="1070"/>
        </w:tabs>
        <w:autoSpaceDE w:val="0"/>
        <w:autoSpaceDN w:val="0"/>
        <w:adjustRightInd w:val="0"/>
        <w:spacing w:after="120" w:line="240" w:lineRule="auto"/>
        <w:ind w:left="1418" w:right="-1" w:hanging="425"/>
        <w:jc w:val="both"/>
        <w:rPr>
          <w:rFonts w:ascii="Times New Roman" w:hAnsi="Times New Roman" w:cs="Times New Roman"/>
          <w:color w:val="000000"/>
        </w:rPr>
      </w:pPr>
      <w:r w:rsidRPr="00B86CC2">
        <w:rPr>
          <w:rFonts w:ascii="Times New Roman" w:hAnsi="Times New Roman" w:cs="Times New Roman"/>
          <w:color w:val="000000"/>
        </w:rPr>
        <w:t xml:space="preserve"> Pentru loturile din zonele nou introduse în intravilan sau cu actuala folosinţă agricolă se impune acelaşi aliniament minim între faţadele cu ferestre şi limita proprietăţilor.</w:t>
      </w:r>
    </w:p>
    <w:p w:rsidR="00C5480F" w:rsidRPr="0004171B" w:rsidRDefault="00C5480F" w:rsidP="0004171B">
      <w:pPr>
        <w:ind w:left="993" w:right="-1"/>
        <w:rPr>
          <w:rFonts w:ascii="Times New Roman" w:hAnsi="Times New Roman" w:cs="Times New Roman"/>
          <w:b/>
          <w:color w:val="000000"/>
          <w:u w:val="single"/>
        </w:rPr>
      </w:pPr>
      <w:r w:rsidRPr="0004171B">
        <w:rPr>
          <w:rFonts w:ascii="Times New Roman" w:hAnsi="Times New Roman" w:cs="Times New Roman"/>
          <w:b/>
          <w:color w:val="000000"/>
          <w:u w:val="single"/>
        </w:rPr>
        <w:t>Accese carosabile</w:t>
      </w:r>
    </w:p>
    <w:p w:rsidR="00C5480F" w:rsidRPr="00B86CC2" w:rsidRDefault="00C5480F" w:rsidP="00D33FC2">
      <w:pPr>
        <w:widowControl w:val="0"/>
        <w:numPr>
          <w:ilvl w:val="1"/>
          <w:numId w:val="65"/>
        </w:numPr>
        <w:tabs>
          <w:tab w:val="clear" w:pos="1070"/>
        </w:tabs>
        <w:autoSpaceDE w:val="0"/>
        <w:autoSpaceDN w:val="0"/>
        <w:adjustRightInd w:val="0"/>
        <w:spacing w:after="120" w:line="240" w:lineRule="auto"/>
        <w:ind w:left="1418" w:right="-1" w:hanging="425"/>
        <w:jc w:val="both"/>
        <w:rPr>
          <w:rFonts w:ascii="Times New Roman" w:hAnsi="Times New Roman" w:cs="Times New Roman"/>
          <w:color w:val="000000"/>
        </w:rPr>
      </w:pPr>
      <w:r w:rsidRPr="00B86CC2">
        <w:rPr>
          <w:rFonts w:ascii="Times New Roman" w:hAnsi="Times New Roman" w:cs="Times New Roman"/>
          <w:color w:val="000000"/>
        </w:rPr>
        <w:t xml:space="preserve"> Autorizarea executării construcţiilor este permisă numai dacă există posibilităţi de acces la drumurile publice, direct sau prin servitute, conform destinaţiei construcţiei. </w:t>
      </w:r>
    </w:p>
    <w:p w:rsidR="00C5480F" w:rsidRPr="00B86CC2" w:rsidRDefault="00C5480F" w:rsidP="00D33FC2">
      <w:pPr>
        <w:widowControl w:val="0"/>
        <w:numPr>
          <w:ilvl w:val="1"/>
          <w:numId w:val="65"/>
        </w:numPr>
        <w:tabs>
          <w:tab w:val="clear" w:pos="1070"/>
        </w:tabs>
        <w:autoSpaceDE w:val="0"/>
        <w:autoSpaceDN w:val="0"/>
        <w:adjustRightInd w:val="0"/>
        <w:spacing w:after="120" w:line="240" w:lineRule="auto"/>
        <w:ind w:left="1418" w:right="-1" w:hanging="425"/>
        <w:jc w:val="both"/>
        <w:rPr>
          <w:rFonts w:ascii="Times New Roman" w:hAnsi="Times New Roman" w:cs="Times New Roman"/>
          <w:color w:val="000000"/>
        </w:rPr>
      </w:pPr>
      <w:r w:rsidRPr="00B86CC2">
        <w:rPr>
          <w:rFonts w:ascii="Times New Roman" w:hAnsi="Times New Roman" w:cs="Times New Roman"/>
          <w:color w:val="000000"/>
        </w:rPr>
        <w:t xml:space="preserve"> Caracteristicile şi parametrii acceselor la drumurile publice trebuie să permită intervenţia mijloacelor de stingere a incendiilor.</w:t>
      </w:r>
    </w:p>
    <w:p w:rsidR="00C5480F" w:rsidRPr="00B86CC2" w:rsidRDefault="00C5480F" w:rsidP="00D33FC2">
      <w:pPr>
        <w:widowControl w:val="0"/>
        <w:numPr>
          <w:ilvl w:val="1"/>
          <w:numId w:val="65"/>
        </w:numPr>
        <w:tabs>
          <w:tab w:val="clear" w:pos="1070"/>
        </w:tabs>
        <w:autoSpaceDE w:val="0"/>
        <w:autoSpaceDN w:val="0"/>
        <w:adjustRightInd w:val="0"/>
        <w:spacing w:after="120" w:line="240" w:lineRule="auto"/>
        <w:ind w:left="1418" w:right="-1" w:hanging="425"/>
        <w:jc w:val="both"/>
        <w:rPr>
          <w:rFonts w:ascii="Times New Roman" w:hAnsi="Times New Roman" w:cs="Times New Roman"/>
          <w:color w:val="000000"/>
        </w:rPr>
      </w:pPr>
      <w:r w:rsidRPr="00B86CC2">
        <w:rPr>
          <w:rFonts w:ascii="Times New Roman" w:hAnsi="Times New Roman" w:cs="Times New Roman"/>
          <w:color w:val="000000"/>
        </w:rPr>
        <w:t>Asigurarea accesului autospecialelor de intervenţie pentru stingerea incendiilor este obligatoriu al curţile interioare închise pe toate laturile de clă</w:t>
      </w:r>
      <w:r w:rsidR="00A51C1A" w:rsidRPr="00B86CC2">
        <w:rPr>
          <w:rFonts w:ascii="Times New Roman" w:hAnsi="Times New Roman" w:cs="Times New Roman"/>
          <w:color w:val="000000"/>
        </w:rPr>
        <w:t>diri, dacă au aria mai mare dec</w:t>
      </w:r>
      <w:r w:rsidR="00A51C1A" w:rsidRPr="00B86CC2">
        <w:rPr>
          <w:rFonts w:ascii="Times New Roman" w:hAnsi="Times New Roman" w:cs="Times New Roman"/>
          <w:color w:val="000000"/>
          <w:lang w:val="ro-RO"/>
        </w:rPr>
        <w:t>â</w:t>
      </w:r>
      <w:r w:rsidRPr="00B86CC2">
        <w:rPr>
          <w:rFonts w:ascii="Times New Roman" w:hAnsi="Times New Roman" w:cs="Times New Roman"/>
          <w:color w:val="000000"/>
        </w:rPr>
        <w:t>t 600m.p şi diferenţa de nivel faţă de drumul public mai mică de 0.5m. Gabaritele minime de trecere autospecia</w:t>
      </w:r>
      <w:r w:rsidR="00B86CC2" w:rsidRPr="00B86CC2">
        <w:rPr>
          <w:rFonts w:ascii="Times New Roman" w:hAnsi="Times New Roman" w:cs="Times New Roman"/>
          <w:color w:val="000000"/>
        </w:rPr>
        <w:t>lelor de intervenţie sunt de 3.</w:t>
      </w:r>
      <w:r w:rsidR="00B86CC2" w:rsidRPr="00B86CC2">
        <w:rPr>
          <w:rFonts w:ascii="Times New Roman" w:hAnsi="Times New Roman" w:cs="Times New Roman"/>
          <w:color w:val="000000"/>
          <w:lang w:val="ro-RO"/>
        </w:rPr>
        <w:t>5</w:t>
      </w:r>
      <w:r w:rsidRPr="00B86CC2">
        <w:rPr>
          <w:rFonts w:ascii="Times New Roman" w:hAnsi="Times New Roman" w:cs="Times New Roman"/>
          <w:color w:val="000000"/>
        </w:rPr>
        <w:t>0m lăţime şi 4.20m înălţime.</w:t>
      </w:r>
    </w:p>
    <w:p w:rsidR="00C5480F" w:rsidRPr="00B86CC2" w:rsidRDefault="00C5480F" w:rsidP="00D33FC2">
      <w:pPr>
        <w:widowControl w:val="0"/>
        <w:numPr>
          <w:ilvl w:val="1"/>
          <w:numId w:val="65"/>
        </w:numPr>
        <w:tabs>
          <w:tab w:val="clear" w:pos="1070"/>
        </w:tabs>
        <w:autoSpaceDE w:val="0"/>
        <w:autoSpaceDN w:val="0"/>
        <w:adjustRightInd w:val="0"/>
        <w:spacing w:after="120" w:line="240" w:lineRule="auto"/>
        <w:ind w:left="1418" w:right="-1" w:hanging="425"/>
        <w:jc w:val="both"/>
        <w:rPr>
          <w:rFonts w:ascii="Times New Roman" w:hAnsi="Times New Roman" w:cs="Times New Roman"/>
          <w:color w:val="000000"/>
        </w:rPr>
      </w:pPr>
      <w:r w:rsidRPr="00B86CC2">
        <w:rPr>
          <w:rFonts w:ascii="Times New Roman" w:hAnsi="Times New Roman" w:cs="Times New Roman"/>
          <w:color w:val="000000"/>
        </w:rPr>
        <w:t xml:space="preserve"> La proiectarea de durmuri se va acorda atenţie la problemele de protecţie a mediului privind poluarea fonică şi chimică. În acest sens se vor lua măsuri de de</w:t>
      </w:r>
      <w:r w:rsidR="00B86CC2" w:rsidRPr="00B86CC2">
        <w:rPr>
          <w:rFonts w:ascii="Times New Roman" w:hAnsi="Times New Roman" w:cs="Times New Roman"/>
          <w:color w:val="000000"/>
        </w:rPr>
        <w:t xml:space="preserve"> prevedere a spaţiilor verzi (f</w:t>
      </w:r>
      <w:r w:rsidR="00B86CC2" w:rsidRPr="00B86CC2">
        <w:rPr>
          <w:rFonts w:ascii="Times New Roman" w:hAnsi="Times New Roman" w:cs="Times New Roman"/>
          <w:color w:val="000000"/>
          <w:lang w:val="ro-RO"/>
        </w:rPr>
        <w:t>â</w:t>
      </w:r>
      <w:r w:rsidRPr="00B86CC2">
        <w:rPr>
          <w:rFonts w:ascii="Times New Roman" w:hAnsi="Times New Roman" w:cs="Times New Roman"/>
          <w:color w:val="000000"/>
        </w:rPr>
        <w:t xml:space="preserve">şii de protecţie) şi adoptarea unor soluţii privind îmbrăcămintea drumurilor. </w:t>
      </w:r>
    </w:p>
    <w:p w:rsidR="00C5480F" w:rsidRPr="00B86CC2" w:rsidRDefault="00C5480F" w:rsidP="00D33FC2">
      <w:pPr>
        <w:widowControl w:val="0"/>
        <w:numPr>
          <w:ilvl w:val="1"/>
          <w:numId w:val="65"/>
        </w:numPr>
        <w:tabs>
          <w:tab w:val="clear" w:pos="1070"/>
        </w:tabs>
        <w:autoSpaceDE w:val="0"/>
        <w:autoSpaceDN w:val="0"/>
        <w:adjustRightInd w:val="0"/>
        <w:spacing w:after="120" w:line="240" w:lineRule="auto"/>
        <w:ind w:left="1418" w:right="-1" w:hanging="425"/>
        <w:jc w:val="both"/>
        <w:rPr>
          <w:rFonts w:ascii="Times New Roman" w:hAnsi="Times New Roman" w:cs="Times New Roman"/>
          <w:color w:val="000000"/>
        </w:rPr>
      </w:pPr>
      <w:r w:rsidRPr="00B86CC2">
        <w:rPr>
          <w:rFonts w:ascii="Times New Roman" w:hAnsi="Times New Roman" w:cs="Times New Roman"/>
          <w:color w:val="000000"/>
        </w:rPr>
        <w:t xml:space="preserve"> În zona intersecţiilor stradale trotuarele vor fi amenajate să permită circulaţia persoanelor cu handicap.</w:t>
      </w:r>
    </w:p>
    <w:p w:rsidR="00C5480F" w:rsidRPr="00847838" w:rsidRDefault="00C5480F" w:rsidP="00847838">
      <w:pPr>
        <w:widowControl w:val="0"/>
        <w:autoSpaceDE w:val="0"/>
        <w:autoSpaceDN w:val="0"/>
        <w:adjustRightInd w:val="0"/>
        <w:spacing w:after="120" w:line="240" w:lineRule="auto"/>
        <w:ind w:left="993" w:right="-1"/>
        <w:rPr>
          <w:rFonts w:ascii="Times New Roman" w:hAnsi="Times New Roman" w:cs="Times New Roman"/>
          <w:b/>
          <w:color w:val="000000"/>
          <w:u w:val="single"/>
        </w:rPr>
      </w:pPr>
      <w:r w:rsidRPr="00847838">
        <w:rPr>
          <w:rFonts w:ascii="Times New Roman" w:hAnsi="Times New Roman" w:cs="Times New Roman"/>
          <w:b/>
          <w:color w:val="000000"/>
          <w:u w:val="single"/>
        </w:rPr>
        <w:t>Accese pietonale</w:t>
      </w:r>
    </w:p>
    <w:p w:rsidR="00C5480F" w:rsidRPr="00B86CC2" w:rsidRDefault="00C5480F" w:rsidP="00D33FC2">
      <w:pPr>
        <w:widowControl w:val="0"/>
        <w:numPr>
          <w:ilvl w:val="1"/>
          <w:numId w:val="65"/>
        </w:numPr>
        <w:tabs>
          <w:tab w:val="clear" w:pos="1070"/>
        </w:tabs>
        <w:autoSpaceDE w:val="0"/>
        <w:autoSpaceDN w:val="0"/>
        <w:adjustRightInd w:val="0"/>
        <w:spacing w:after="120" w:line="240" w:lineRule="auto"/>
        <w:ind w:left="1418" w:right="-1" w:hanging="425"/>
        <w:jc w:val="both"/>
        <w:rPr>
          <w:rFonts w:ascii="Times New Roman" w:hAnsi="Times New Roman" w:cs="Times New Roman"/>
          <w:color w:val="000000"/>
        </w:rPr>
      </w:pPr>
      <w:r w:rsidRPr="00B86CC2">
        <w:rPr>
          <w:rFonts w:ascii="Times New Roman" w:hAnsi="Times New Roman" w:cs="Times New Roman"/>
          <w:color w:val="000000"/>
        </w:rPr>
        <w:t xml:space="preserve"> Autorizarea executării construcţiilor şi a amenajărilor de orice fel este permisă numai dacă se asigură accese pietonale, potrivit importanţei şi a destinaţiei construcţiei.</w:t>
      </w:r>
    </w:p>
    <w:p w:rsidR="00C5480F" w:rsidRPr="00B86CC2" w:rsidRDefault="00C5480F" w:rsidP="00D33FC2">
      <w:pPr>
        <w:widowControl w:val="0"/>
        <w:numPr>
          <w:ilvl w:val="1"/>
          <w:numId w:val="65"/>
        </w:numPr>
        <w:tabs>
          <w:tab w:val="clear" w:pos="1070"/>
        </w:tabs>
        <w:autoSpaceDE w:val="0"/>
        <w:autoSpaceDN w:val="0"/>
        <w:adjustRightInd w:val="0"/>
        <w:spacing w:after="120" w:line="240" w:lineRule="auto"/>
        <w:ind w:left="1418" w:right="-1" w:hanging="425"/>
        <w:jc w:val="both"/>
        <w:rPr>
          <w:rFonts w:ascii="Times New Roman" w:hAnsi="Times New Roman" w:cs="Times New Roman"/>
          <w:color w:val="000000"/>
        </w:rPr>
      </w:pPr>
      <w:r w:rsidRPr="00B86CC2">
        <w:rPr>
          <w:rFonts w:ascii="Times New Roman" w:hAnsi="Times New Roman" w:cs="Times New Roman"/>
          <w:color w:val="000000"/>
        </w:rPr>
        <w:t xml:space="preserve"> Accesele pietona</w:t>
      </w:r>
      <w:r w:rsidR="00B86CC2" w:rsidRPr="00B86CC2">
        <w:rPr>
          <w:rFonts w:ascii="Times New Roman" w:hAnsi="Times New Roman" w:cs="Times New Roman"/>
          <w:color w:val="000000"/>
        </w:rPr>
        <w:t>le vor fi conformate astfel înc</w:t>
      </w:r>
      <w:r w:rsidR="00B86CC2" w:rsidRPr="00B86CC2">
        <w:rPr>
          <w:rFonts w:ascii="Times New Roman" w:hAnsi="Times New Roman" w:cs="Times New Roman"/>
          <w:color w:val="000000"/>
          <w:lang w:val="ro-RO"/>
        </w:rPr>
        <w:t>â</w:t>
      </w:r>
      <w:r w:rsidRPr="00B86CC2">
        <w:rPr>
          <w:rFonts w:ascii="Times New Roman" w:hAnsi="Times New Roman" w:cs="Times New Roman"/>
          <w:color w:val="000000"/>
        </w:rPr>
        <w:t xml:space="preserve">t să permită circulaţia persoanelor cu handicap care folosesc mijloace specifice de deplasare. </w:t>
      </w:r>
    </w:p>
    <w:p w:rsidR="00C5480F" w:rsidRPr="0004171B" w:rsidRDefault="00C5480F" w:rsidP="0004171B">
      <w:pPr>
        <w:widowControl w:val="0"/>
        <w:autoSpaceDE w:val="0"/>
        <w:autoSpaceDN w:val="0"/>
        <w:adjustRightInd w:val="0"/>
        <w:spacing w:after="120" w:line="240" w:lineRule="auto"/>
        <w:ind w:left="993" w:right="-1"/>
        <w:rPr>
          <w:rFonts w:ascii="Times New Roman" w:hAnsi="Times New Roman" w:cs="Times New Roman"/>
          <w:b/>
          <w:color w:val="000000"/>
          <w:u w:val="single"/>
        </w:rPr>
      </w:pPr>
      <w:r w:rsidRPr="0004171B">
        <w:rPr>
          <w:rFonts w:ascii="Times New Roman" w:hAnsi="Times New Roman" w:cs="Times New Roman"/>
          <w:b/>
          <w:color w:val="000000"/>
          <w:u w:val="single"/>
        </w:rPr>
        <w:t>Racordarea la reţelele publice de echipare edilitară existente</w:t>
      </w:r>
    </w:p>
    <w:p w:rsidR="00C5480F" w:rsidRPr="00B86CC2" w:rsidRDefault="00C5480F" w:rsidP="00D33FC2">
      <w:pPr>
        <w:widowControl w:val="0"/>
        <w:numPr>
          <w:ilvl w:val="1"/>
          <w:numId w:val="65"/>
        </w:numPr>
        <w:tabs>
          <w:tab w:val="clear" w:pos="1070"/>
        </w:tabs>
        <w:autoSpaceDE w:val="0"/>
        <w:autoSpaceDN w:val="0"/>
        <w:adjustRightInd w:val="0"/>
        <w:spacing w:after="120" w:line="240" w:lineRule="auto"/>
        <w:ind w:left="1418" w:right="-1" w:hanging="425"/>
        <w:jc w:val="both"/>
        <w:rPr>
          <w:rFonts w:ascii="Times New Roman" w:hAnsi="Times New Roman" w:cs="Times New Roman"/>
          <w:color w:val="000000"/>
        </w:rPr>
      </w:pPr>
      <w:r w:rsidRPr="00B86CC2">
        <w:rPr>
          <w:rFonts w:ascii="Times New Roman" w:hAnsi="Times New Roman" w:cs="Times New Roman"/>
          <w:color w:val="000000"/>
        </w:rPr>
        <w:lastRenderedPageBreak/>
        <w:t xml:space="preserve"> Autorizarea executării construcţiilor este permisă numai dacă există posibilitatea racordării de noi consumatori la reţelele existente de apă, la instalaţiile de canalizare şi de energie electrică.</w:t>
      </w:r>
    </w:p>
    <w:p w:rsidR="00C5480F" w:rsidRPr="00B86CC2" w:rsidRDefault="00C5480F" w:rsidP="00D33FC2">
      <w:pPr>
        <w:widowControl w:val="0"/>
        <w:numPr>
          <w:ilvl w:val="1"/>
          <w:numId w:val="65"/>
        </w:numPr>
        <w:tabs>
          <w:tab w:val="clear" w:pos="1070"/>
        </w:tabs>
        <w:autoSpaceDE w:val="0"/>
        <w:autoSpaceDN w:val="0"/>
        <w:adjustRightInd w:val="0"/>
        <w:spacing w:after="120" w:line="240" w:lineRule="auto"/>
        <w:ind w:left="1418" w:right="-1" w:hanging="425"/>
        <w:jc w:val="both"/>
        <w:rPr>
          <w:rFonts w:ascii="Times New Roman" w:hAnsi="Times New Roman" w:cs="Times New Roman"/>
          <w:color w:val="000000"/>
        </w:rPr>
      </w:pPr>
      <w:r w:rsidRPr="00B86CC2">
        <w:rPr>
          <w:rFonts w:ascii="Times New Roman" w:hAnsi="Times New Roman" w:cs="Times New Roman"/>
          <w:color w:val="000000"/>
        </w:rPr>
        <w:t xml:space="preserve"> Pentru locuinţe individuale se permite cu avizul organelor administraţiei publice locale racordările în următoarele condiţii:</w:t>
      </w:r>
    </w:p>
    <w:p w:rsidR="00C5480F" w:rsidRPr="00B86CC2" w:rsidRDefault="00C5480F" w:rsidP="00D33FC2">
      <w:pPr>
        <w:widowControl w:val="0"/>
        <w:numPr>
          <w:ilvl w:val="0"/>
          <w:numId w:val="66"/>
        </w:numPr>
        <w:autoSpaceDE w:val="0"/>
        <w:autoSpaceDN w:val="0"/>
        <w:adjustRightInd w:val="0"/>
        <w:spacing w:after="0" w:line="240" w:lineRule="auto"/>
        <w:ind w:left="1418" w:right="-1"/>
        <w:jc w:val="both"/>
        <w:rPr>
          <w:rFonts w:ascii="Times New Roman" w:hAnsi="Times New Roman" w:cs="Times New Roman"/>
          <w:color w:val="000000"/>
        </w:rPr>
      </w:pPr>
      <w:r w:rsidRPr="00B86CC2">
        <w:rPr>
          <w:rFonts w:ascii="Times New Roman" w:hAnsi="Times New Roman" w:cs="Times New Roman"/>
          <w:color w:val="000000"/>
        </w:rPr>
        <w:t>Realizarea de soluţii de echipare în sistem individual care să respecte normele sanitare şi de protecţie a mediului;</w:t>
      </w:r>
    </w:p>
    <w:p w:rsidR="00C5480F" w:rsidRPr="00B86CC2" w:rsidRDefault="00C5480F" w:rsidP="00D33FC2">
      <w:pPr>
        <w:widowControl w:val="0"/>
        <w:numPr>
          <w:ilvl w:val="0"/>
          <w:numId w:val="66"/>
        </w:numPr>
        <w:autoSpaceDE w:val="0"/>
        <w:autoSpaceDN w:val="0"/>
        <w:adjustRightInd w:val="0"/>
        <w:spacing w:after="0" w:line="240" w:lineRule="auto"/>
        <w:ind w:left="1418" w:right="-1"/>
        <w:jc w:val="both"/>
        <w:rPr>
          <w:rFonts w:ascii="Times New Roman" w:hAnsi="Times New Roman" w:cs="Times New Roman"/>
          <w:color w:val="000000"/>
        </w:rPr>
      </w:pPr>
      <w:r w:rsidRPr="00B86CC2">
        <w:rPr>
          <w:rFonts w:ascii="Times New Roman" w:hAnsi="Times New Roman" w:cs="Times New Roman"/>
          <w:color w:val="000000"/>
        </w:rPr>
        <w:t>Beneficiarul se obligă să racordeze construcţia, potrivit regulilor impuse de consiliul local, la reţeaua</w:t>
      </w:r>
      <w:r w:rsidR="00B86CC2" w:rsidRPr="00B86CC2">
        <w:rPr>
          <w:rFonts w:ascii="Times New Roman" w:hAnsi="Times New Roman" w:cs="Times New Roman"/>
          <w:color w:val="000000"/>
        </w:rPr>
        <w:t xml:space="preserve"> centralizată publică, atunci c</w:t>
      </w:r>
      <w:r w:rsidR="00B86CC2" w:rsidRPr="00B86CC2">
        <w:rPr>
          <w:rFonts w:ascii="Times New Roman" w:hAnsi="Times New Roman" w:cs="Times New Roman"/>
          <w:color w:val="000000"/>
          <w:lang w:val="ro-RO"/>
        </w:rPr>
        <w:t>â</w:t>
      </w:r>
      <w:r w:rsidRPr="00B86CC2">
        <w:rPr>
          <w:rFonts w:ascii="Times New Roman" w:hAnsi="Times New Roman" w:cs="Times New Roman"/>
          <w:color w:val="000000"/>
        </w:rPr>
        <w:t>nd acesta se va realiza.</w:t>
      </w:r>
    </w:p>
    <w:p w:rsidR="00C5480F" w:rsidRPr="00B86CC2" w:rsidRDefault="00C5480F" w:rsidP="00D33FC2">
      <w:pPr>
        <w:widowControl w:val="0"/>
        <w:numPr>
          <w:ilvl w:val="1"/>
          <w:numId w:val="65"/>
        </w:numPr>
        <w:tabs>
          <w:tab w:val="clear" w:pos="1070"/>
        </w:tabs>
        <w:autoSpaceDE w:val="0"/>
        <w:autoSpaceDN w:val="0"/>
        <w:adjustRightInd w:val="0"/>
        <w:spacing w:after="120" w:line="240" w:lineRule="auto"/>
        <w:ind w:left="1418" w:right="-1" w:hanging="425"/>
        <w:jc w:val="both"/>
        <w:rPr>
          <w:rFonts w:ascii="Times New Roman" w:hAnsi="Times New Roman" w:cs="Times New Roman"/>
          <w:color w:val="000000"/>
        </w:rPr>
      </w:pPr>
      <w:r w:rsidRPr="00B86CC2">
        <w:rPr>
          <w:rFonts w:ascii="Times New Roman" w:hAnsi="Times New Roman" w:cs="Times New Roman"/>
          <w:color w:val="FF0000"/>
        </w:rPr>
        <w:t xml:space="preserve"> </w:t>
      </w:r>
      <w:r w:rsidRPr="00B86CC2">
        <w:rPr>
          <w:rFonts w:ascii="Times New Roman" w:hAnsi="Times New Roman" w:cs="Times New Roman"/>
          <w:color w:val="000000"/>
        </w:rPr>
        <w:t>Pentru celelalte categorii de construcţii se</w:t>
      </w:r>
      <w:r w:rsidR="00B86CC2" w:rsidRPr="00B86CC2">
        <w:rPr>
          <w:rFonts w:ascii="Times New Roman" w:hAnsi="Times New Roman" w:cs="Times New Roman"/>
          <w:color w:val="000000"/>
        </w:rPr>
        <w:t xml:space="preserve"> poate deroga </w:t>
      </w:r>
      <w:r w:rsidRPr="00B86CC2">
        <w:rPr>
          <w:rFonts w:ascii="Times New Roman" w:hAnsi="Times New Roman" w:cs="Times New Roman"/>
          <w:color w:val="000000"/>
        </w:rPr>
        <w:t>cu avizul organelor competente, dacă beneficiarul se obligă să prelungea</w:t>
      </w:r>
      <w:r w:rsidR="00B86CC2" w:rsidRPr="00B86CC2">
        <w:rPr>
          <w:rFonts w:ascii="Times New Roman" w:hAnsi="Times New Roman" w:cs="Times New Roman"/>
          <w:color w:val="000000"/>
        </w:rPr>
        <w:t>scă reţeaua existentă, atunci c</w:t>
      </w:r>
      <w:r w:rsidR="00B86CC2" w:rsidRPr="00B86CC2">
        <w:rPr>
          <w:rFonts w:ascii="Times New Roman" w:hAnsi="Times New Roman" w:cs="Times New Roman"/>
          <w:color w:val="000000"/>
          <w:lang w:val="ro-RO"/>
        </w:rPr>
        <w:t>â</w:t>
      </w:r>
      <w:r w:rsidRPr="00B86CC2">
        <w:rPr>
          <w:rFonts w:ascii="Times New Roman" w:hAnsi="Times New Roman" w:cs="Times New Roman"/>
          <w:color w:val="000000"/>
        </w:rPr>
        <w:t>nd aceasta are capacitatea necesară, sau se obligă fie să mărească capacitatea reţelelor publice existente, fie să construiască noi reţele.</w:t>
      </w:r>
    </w:p>
    <w:p w:rsidR="00C5480F" w:rsidRPr="0004171B" w:rsidRDefault="00C5480F" w:rsidP="0004171B">
      <w:pPr>
        <w:widowControl w:val="0"/>
        <w:autoSpaceDE w:val="0"/>
        <w:autoSpaceDN w:val="0"/>
        <w:adjustRightInd w:val="0"/>
        <w:spacing w:after="120" w:line="240" w:lineRule="auto"/>
        <w:ind w:left="993" w:right="-1"/>
        <w:rPr>
          <w:rFonts w:ascii="Times New Roman" w:hAnsi="Times New Roman" w:cs="Times New Roman"/>
          <w:b/>
          <w:color w:val="000000"/>
          <w:u w:val="single"/>
        </w:rPr>
      </w:pPr>
      <w:r w:rsidRPr="0004171B">
        <w:rPr>
          <w:rFonts w:ascii="Times New Roman" w:hAnsi="Times New Roman" w:cs="Times New Roman"/>
          <w:b/>
          <w:color w:val="000000"/>
          <w:u w:val="single"/>
        </w:rPr>
        <w:t>Realizarea de reţele edilitare</w:t>
      </w:r>
    </w:p>
    <w:p w:rsidR="00C5480F" w:rsidRPr="00B86CC2" w:rsidRDefault="00C5480F" w:rsidP="00D33FC2">
      <w:pPr>
        <w:widowControl w:val="0"/>
        <w:numPr>
          <w:ilvl w:val="1"/>
          <w:numId w:val="65"/>
        </w:numPr>
        <w:tabs>
          <w:tab w:val="clear" w:pos="1070"/>
        </w:tabs>
        <w:autoSpaceDE w:val="0"/>
        <w:autoSpaceDN w:val="0"/>
        <w:adjustRightInd w:val="0"/>
        <w:spacing w:after="120" w:line="240" w:lineRule="auto"/>
        <w:ind w:left="1418" w:right="-1" w:hanging="425"/>
        <w:jc w:val="both"/>
        <w:rPr>
          <w:rFonts w:ascii="Times New Roman" w:hAnsi="Times New Roman" w:cs="Times New Roman"/>
          <w:color w:val="000000"/>
        </w:rPr>
      </w:pPr>
      <w:r w:rsidRPr="00B86CC2">
        <w:rPr>
          <w:rFonts w:ascii="Times New Roman" w:hAnsi="Times New Roman" w:cs="Times New Roman"/>
          <w:color w:val="000000"/>
        </w:rPr>
        <w:t xml:space="preserve"> Extinderile de reţele sau măririle de capacitate a reţelelor edilitare publice se realizează de către investitori sau beneficiar, parţial sau în întregime, după caz, în condiţiile cont</w:t>
      </w:r>
      <w:r w:rsidR="00B86CC2" w:rsidRPr="00B86CC2">
        <w:rPr>
          <w:rFonts w:ascii="Times New Roman" w:hAnsi="Times New Roman" w:cs="Times New Roman"/>
          <w:color w:val="000000"/>
        </w:rPr>
        <w:t>ractelor încheiate cu consil</w:t>
      </w:r>
      <w:r w:rsidR="00B86CC2" w:rsidRPr="00B86CC2">
        <w:rPr>
          <w:rFonts w:ascii="Times New Roman" w:hAnsi="Times New Roman" w:cs="Times New Roman"/>
          <w:color w:val="000000"/>
          <w:lang w:val="ro-RO"/>
        </w:rPr>
        <w:t>iul</w:t>
      </w:r>
      <w:r w:rsidR="00B86CC2" w:rsidRPr="00B86CC2">
        <w:rPr>
          <w:rFonts w:ascii="Times New Roman" w:hAnsi="Times New Roman" w:cs="Times New Roman"/>
          <w:color w:val="000000"/>
        </w:rPr>
        <w:t xml:space="preserve"> local</w:t>
      </w:r>
      <w:r w:rsidRPr="00B86CC2">
        <w:rPr>
          <w:rFonts w:ascii="Times New Roman" w:hAnsi="Times New Roman" w:cs="Times New Roman"/>
          <w:color w:val="000000"/>
        </w:rPr>
        <w:t>.</w:t>
      </w:r>
    </w:p>
    <w:p w:rsidR="00C5480F" w:rsidRPr="00B86CC2" w:rsidRDefault="00C5480F" w:rsidP="00D33FC2">
      <w:pPr>
        <w:widowControl w:val="0"/>
        <w:numPr>
          <w:ilvl w:val="1"/>
          <w:numId w:val="65"/>
        </w:numPr>
        <w:tabs>
          <w:tab w:val="clear" w:pos="1070"/>
        </w:tabs>
        <w:autoSpaceDE w:val="0"/>
        <w:autoSpaceDN w:val="0"/>
        <w:adjustRightInd w:val="0"/>
        <w:spacing w:after="120" w:line="240" w:lineRule="auto"/>
        <w:ind w:left="1418" w:right="-1" w:hanging="425"/>
        <w:jc w:val="both"/>
        <w:rPr>
          <w:rFonts w:ascii="Times New Roman" w:hAnsi="Times New Roman" w:cs="Times New Roman"/>
          <w:color w:val="000000"/>
        </w:rPr>
      </w:pPr>
      <w:r w:rsidRPr="00B86CC2">
        <w:rPr>
          <w:rFonts w:ascii="Times New Roman" w:hAnsi="Times New Roman" w:cs="Times New Roman"/>
          <w:color w:val="000000"/>
        </w:rPr>
        <w:t xml:space="preserve"> Lucrările de racordare şi de branşare la reţeaua edilitară publică se suportă în întregime de investitor sau beneficiar.</w:t>
      </w:r>
    </w:p>
    <w:p w:rsidR="00C5480F" w:rsidRPr="00B86CC2" w:rsidRDefault="00C5480F" w:rsidP="00D33FC2">
      <w:pPr>
        <w:widowControl w:val="0"/>
        <w:numPr>
          <w:ilvl w:val="1"/>
          <w:numId w:val="65"/>
        </w:numPr>
        <w:tabs>
          <w:tab w:val="clear" w:pos="1070"/>
        </w:tabs>
        <w:autoSpaceDE w:val="0"/>
        <w:autoSpaceDN w:val="0"/>
        <w:adjustRightInd w:val="0"/>
        <w:spacing w:after="120" w:line="240" w:lineRule="auto"/>
        <w:ind w:left="1418" w:right="-1" w:hanging="425"/>
        <w:jc w:val="both"/>
        <w:rPr>
          <w:rFonts w:ascii="Times New Roman" w:hAnsi="Times New Roman" w:cs="Times New Roman"/>
          <w:color w:val="000000"/>
        </w:rPr>
      </w:pPr>
      <w:r w:rsidRPr="00B86CC2">
        <w:rPr>
          <w:rFonts w:ascii="Times New Roman" w:hAnsi="Times New Roman" w:cs="Times New Roman"/>
          <w:color w:val="000000"/>
        </w:rPr>
        <w:t xml:space="preserve"> Autorizarea executării tuturor construcţiilor va ţine seama de zonele de servitute şi de protecţie ale reţelelor tehnico-edilitare şi a căilor de comunicaţie.</w:t>
      </w:r>
    </w:p>
    <w:p w:rsidR="00C5480F" w:rsidRPr="00B86CC2" w:rsidRDefault="00C5480F" w:rsidP="00D33FC2">
      <w:pPr>
        <w:widowControl w:val="0"/>
        <w:numPr>
          <w:ilvl w:val="1"/>
          <w:numId w:val="65"/>
        </w:numPr>
        <w:tabs>
          <w:tab w:val="clear" w:pos="1070"/>
        </w:tabs>
        <w:autoSpaceDE w:val="0"/>
        <w:autoSpaceDN w:val="0"/>
        <w:adjustRightInd w:val="0"/>
        <w:spacing w:after="120" w:line="240" w:lineRule="auto"/>
        <w:ind w:left="1418" w:right="-1" w:hanging="425"/>
        <w:jc w:val="both"/>
        <w:rPr>
          <w:rFonts w:ascii="Times New Roman" w:hAnsi="Times New Roman" w:cs="Times New Roman"/>
          <w:color w:val="000000"/>
        </w:rPr>
      </w:pPr>
      <w:r w:rsidRPr="00B86CC2">
        <w:rPr>
          <w:rFonts w:ascii="Times New Roman" w:hAnsi="Times New Roman" w:cs="Times New Roman"/>
          <w:color w:val="000000"/>
        </w:rPr>
        <w:t xml:space="preserve"> Nu se emit autorizaţii de construire în zonele rezervate pentru extinderea căilor de comunicaţie.</w:t>
      </w:r>
    </w:p>
    <w:p w:rsidR="00C5480F" w:rsidRPr="0004171B" w:rsidRDefault="00C5480F" w:rsidP="0004171B">
      <w:pPr>
        <w:widowControl w:val="0"/>
        <w:autoSpaceDE w:val="0"/>
        <w:autoSpaceDN w:val="0"/>
        <w:adjustRightInd w:val="0"/>
        <w:spacing w:after="120" w:line="240" w:lineRule="auto"/>
        <w:ind w:left="993" w:right="-1"/>
        <w:rPr>
          <w:rFonts w:ascii="Times New Roman" w:hAnsi="Times New Roman" w:cs="Times New Roman"/>
          <w:b/>
          <w:color w:val="000000"/>
          <w:u w:val="single"/>
        </w:rPr>
      </w:pPr>
      <w:r w:rsidRPr="0004171B">
        <w:rPr>
          <w:rFonts w:ascii="Times New Roman" w:hAnsi="Times New Roman" w:cs="Times New Roman"/>
          <w:b/>
          <w:color w:val="000000"/>
          <w:u w:val="single"/>
        </w:rPr>
        <w:t>Parcelarea</w:t>
      </w:r>
    </w:p>
    <w:p w:rsidR="00C5480F" w:rsidRPr="00B86CC2" w:rsidRDefault="00C5480F" w:rsidP="00D33FC2">
      <w:pPr>
        <w:widowControl w:val="0"/>
        <w:numPr>
          <w:ilvl w:val="1"/>
          <w:numId w:val="65"/>
        </w:numPr>
        <w:tabs>
          <w:tab w:val="clear" w:pos="1070"/>
        </w:tabs>
        <w:autoSpaceDE w:val="0"/>
        <w:autoSpaceDN w:val="0"/>
        <w:adjustRightInd w:val="0"/>
        <w:spacing w:after="120" w:line="240" w:lineRule="auto"/>
        <w:ind w:left="1418" w:right="-1" w:hanging="425"/>
        <w:jc w:val="both"/>
        <w:rPr>
          <w:rFonts w:ascii="Times New Roman" w:hAnsi="Times New Roman" w:cs="Times New Roman"/>
          <w:color w:val="000000"/>
        </w:rPr>
      </w:pPr>
      <w:r w:rsidRPr="00B86CC2">
        <w:rPr>
          <w:rFonts w:ascii="Times New Roman" w:hAnsi="Times New Roman" w:cs="Times New Roman"/>
          <w:color w:val="000000"/>
        </w:rPr>
        <w:t xml:space="preserve"> În funcţie de terenul disponibil şi de configuraţia ţesutului urban specific localităţii sau a zonei în care va avea loc operaţiunea de parcelare vor fi stabilita dimensiunea, forma şi suprafaţa loturilor ce vor rezulta în urma parcelării.</w:t>
      </w:r>
    </w:p>
    <w:p w:rsidR="00C5480F" w:rsidRPr="00B86CC2" w:rsidRDefault="00C5480F" w:rsidP="00D33FC2">
      <w:pPr>
        <w:widowControl w:val="0"/>
        <w:numPr>
          <w:ilvl w:val="1"/>
          <w:numId w:val="65"/>
        </w:numPr>
        <w:tabs>
          <w:tab w:val="clear" w:pos="1070"/>
        </w:tabs>
        <w:autoSpaceDE w:val="0"/>
        <w:autoSpaceDN w:val="0"/>
        <w:adjustRightInd w:val="0"/>
        <w:spacing w:after="120" w:line="240" w:lineRule="auto"/>
        <w:ind w:left="1418" w:right="-1" w:hanging="425"/>
        <w:jc w:val="both"/>
        <w:rPr>
          <w:rFonts w:ascii="Times New Roman" w:hAnsi="Times New Roman" w:cs="Times New Roman"/>
          <w:color w:val="000000"/>
        </w:rPr>
      </w:pPr>
      <w:r w:rsidRPr="00B86CC2">
        <w:rPr>
          <w:rFonts w:ascii="Times New Roman" w:hAnsi="Times New Roman" w:cs="Times New Roman"/>
          <w:color w:val="000000"/>
        </w:rPr>
        <w:t xml:space="preserve"> Parcelarea este operaţiunea de divizare a unei suprafeţe de teren în minumum 4 loturi alăturate, în vederea realizării de noi construcţii. Pentru un număr mai mare de loturi care pot reprezenta un cartier se poate autoriza realizarea parcelării şi executarea construcţiilor cu condiţia adoptării de soluţii de echipare colectivă care să respecte normele  legale de igienă şi de protecţia mediului.</w:t>
      </w:r>
    </w:p>
    <w:p w:rsidR="00C5480F" w:rsidRPr="00B86CC2" w:rsidRDefault="00C5480F" w:rsidP="00D33FC2">
      <w:pPr>
        <w:widowControl w:val="0"/>
        <w:numPr>
          <w:ilvl w:val="1"/>
          <w:numId w:val="65"/>
        </w:numPr>
        <w:tabs>
          <w:tab w:val="clear" w:pos="1070"/>
        </w:tabs>
        <w:autoSpaceDE w:val="0"/>
        <w:autoSpaceDN w:val="0"/>
        <w:adjustRightInd w:val="0"/>
        <w:spacing w:after="120" w:line="240" w:lineRule="auto"/>
        <w:ind w:left="1418" w:right="-1" w:hanging="425"/>
        <w:jc w:val="both"/>
        <w:rPr>
          <w:rFonts w:ascii="Times New Roman" w:hAnsi="Times New Roman" w:cs="Times New Roman"/>
          <w:color w:val="000000"/>
        </w:rPr>
      </w:pPr>
      <w:r w:rsidRPr="00B86CC2">
        <w:rPr>
          <w:rFonts w:ascii="Times New Roman" w:hAnsi="Times New Roman" w:cs="Times New Roman"/>
          <w:color w:val="000000"/>
        </w:rPr>
        <w:t xml:space="preserve"> Autorizarea executării parcelărilor, în baza prezentului regulament, este permisă numai dacă pentru fiecare lot se respectă cumulativ următoarele condiţii:</w:t>
      </w:r>
    </w:p>
    <w:p w:rsidR="00C5480F" w:rsidRPr="00B86CC2" w:rsidRDefault="00C5480F" w:rsidP="00D33FC2">
      <w:pPr>
        <w:widowControl w:val="0"/>
        <w:numPr>
          <w:ilvl w:val="0"/>
          <w:numId w:val="66"/>
        </w:numPr>
        <w:autoSpaceDE w:val="0"/>
        <w:autoSpaceDN w:val="0"/>
        <w:adjustRightInd w:val="0"/>
        <w:spacing w:after="0" w:line="240" w:lineRule="auto"/>
        <w:ind w:left="1418" w:right="-1"/>
        <w:jc w:val="both"/>
        <w:rPr>
          <w:rFonts w:ascii="Times New Roman" w:hAnsi="Times New Roman" w:cs="Times New Roman"/>
          <w:color w:val="000000"/>
        </w:rPr>
      </w:pPr>
      <w:r w:rsidRPr="00B86CC2">
        <w:rPr>
          <w:rFonts w:ascii="Times New Roman" w:hAnsi="Times New Roman" w:cs="Times New Roman"/>
          <w:color w:val="000000"/>
        </w:rPr>
        <w:t>Front la stradă de minim 8.0m pentru clădirile înşiruite, 20.0m la clădirile izolate sau cuplate;</w:t>
      </w:r>
    </w:p>
    <w:p w:rsidR="00C5480F" w:rsidRPr="00B86CC2" w:rsidRDefault="00C5480F" w:rsidP="00D33FC2">
      <w:pPr>
        <w:widowControl w:val="0"/>
        <w:numPr>
          <w:ilvl w:val="0"/>
          <w:numId w:val="66"/>
        </w:numPr>
        <w:autoSpaceDE w:val="0"/>
        <w:autoSpaceDN w:val="0"/>
        <w:adjustRightInd w:val="0"/>
        <w:spacing w:after="0" w:line="240" w:lineRule="auto"/>
        <w:ind w:left="1418" w:right="-1"/>
        <w:jc w:val="both"/>
        <w:rPr>
          <w:rFonts w:ascii="Times New Roman" w:hAnsi="Times New Roman" w:cs="Times New Roman"/>
          <w:color w:val="000000"/>
        </w:rPr>
      </w:pPr>
      <w:r w:rsidRPr="00B86CC2">
        <w:rPr>
          <w:rFonts w:ascii="Times New Roman" w:hAnsi="Times New Roman" w:cs="Times New Roman"/>
          <w:color w:val="000000"/>
        </w:rPr>
        <w:t>Suprafaţa minimă a parcelei de 250m.p pentru clădirile înş</w:t>
      </w:r>
      <w:r w:rsidR="00B86CC2" w:rsidRPr="00B86CC2">
        <w:rPr>
          <w:rFonts w:ascii="Times New Roman" w:hAnsi="Times New Roman" w:cs="Times New Roman"/>
          <w:color w:val="000000"/>
        </w:rPr>
        <w:t xml:space="preserve">iruite, şi respectiv, de minim </w:t>
      </w:r>
      <w:r w:rsidR="00B86CC2" w:rsidRPr="00B86CC2">
        <w:rPr>
          <w:rFonts w:ascii="Times New Roman" w:hAnsi="Times New Roman" w:cs="Times New Roman"/>
          <w:color w:val="000000"/>
          <w:lang w:val="ro-RO"/>
        </w:rPr>
        <w:t>450</w:t>
      </w:r>
      <w:r w:rsidRPr="00B86CC2">
        <w:rPr>
          <w:rFonts w:ascii="Times New Roman" w:hAnsi="Times New Roman" w:cs="Times New Roman"/>
          <w:color w:val="000000"/>
        </w:rPr>
        <w:t>.0m.p pentru clădirile amplasate izolate sau cuplate;</w:t>
      </w:r>
    </w:p>
    <w:p w:rsidR="00C5480F" w:rsidRPr="00B86CC2" w:rsidRDefault="00B86CC2" w:rsidP="00D33FC2">
      <w:pPr>
        <w:widowControl w:val="0"/>
        <w:numPr>
          <w:ilvl w:val="0"/>
          <w:numId w:val="66"/>
        </w:numPr>
        <w:autoSpaceDE w:val="0"/>
        <w:autoSpaceDN w:val="0"/>
        <w:adjustRightInd w:val="0"/>
        <w:spacing w:after="0" w:line="240" w:lineRule="auto"/>
        <w:ind w:left="1418" w:right="-1"/>
        <w:jc w:val="both"/>
        <w:rPr>
          <w:rFonts w:ascii="Times New Roman" w:hAnsi="Times New Roman" w:cs="Times New Roman"/>
          <w:color w:val="000000"/>
        </w:rPr>
      </w:pPr>
      <w:r w:rsidRPr="00B86CC2">
        <w:rPr>
          <w:rFonts w:ascii="Times New Roman" w:hAnsi="Times New Roman" w:cs="Times New Roman"/>
          <w:color w:val="000000"/>
        </w:rPr>
        <w:t>Ad</w:t>
      </w:r>
      <w:r w:rsidRPr="00B86CC2">
        <w:rPr>
          <w:rFonts w:ascii="Times New Roman" w:hAnsi="Times New Roman" w:cs="Times New Roman"/>
          <w:color w:val="000000"/>
          <w:lang w:val="ro-RO"/>
        </w:rPr>
        <w:t>â</w:t>
      </w:r>
      <w:r w:rsidR="00C5480F" w:rsidRPr="00B86CC2">
        <w:rPr>
          <w:rFonts w:ascii="Times New Roman" w:hAnsi="Times New Roman" w:cs="Times New Roman"/>
          <w:color w:val="000000"/>
        </w:rPr>
        <w:t>ncimea trebuie să fie mai mare ca lăţimea parcelei</w:t>
      </w:r>
      <w:r w:rsidRPr="00B86CC2">
        <w:rPr>
          <w:rFonts w:ascii="Times New Roman" w:hAnsi="Times New Roman" w:cs="Times New Roman"/>
          <w:color w:val="000000"/>
          <w:lang w:val="ro-RO"/>
        </w:rPr>
        <w:t>.</w:t>
      </w:r>
    </w:p>
    <w:p w:rsidR="00C5480F" w:rsidRPr="00B86CC2" w:rsidRDefault="00C5480F" w:rsidP="00D33FC2">
      <w:pPr>
        <w:widowControl w:val="0"/>
        <w:numPr>
          <w:ilvl w:val="1"/>
          <w:numId w:val="65"/>
        </w:numPr>
        <w:tabs>
          <w:tab w:val="clear" w:pos="1070"/>
        </w:tabs>
        <w:autoSpaceDE w:val="0"/>
        <w:autoSpaceDN w:val="0"/>
        <w:adjustRightInd w:val="0"/>
        <w:spacing w:after="120" w:line="240" w:lineRule="auto"/>
        <w:ind w:left="1418" w:right="-1" w:hanging="425"/>
        <w:jc w:val="both"/>
        <w:rPr>
          <w:rFonts w:ascii="Times New Roman" w:hAnsi="Times New Roman" w:cs="Times New Roman"/>
          <w:color w:val="000000"/>
        </w:rPr>
      </w:pPr>
      <w:r w:rsidRPr="00B86CC2">
        <w:rPr>
          <w:rFonts w:ascii="Times New Roman" w:hAnsi="Times New Roman" w:cs="Times New Roman"/>
          <w:color w:val="FF0000"/>
        </w:rPr>
        <w:t xml:space="preserve"> </w:t>
      </w:r>
      <w:r w:rsidRPr="00B86CC2">
        <w:rPr>
          <w:rFonts w:ascii="Times New Roman" w:hAnsi="Times New Roman" w:cs="Times New Roman"/>
          <w:color w:val="000000"/>
        </w:rPr>
        <w:t>Terenurile propuse pentru parcelare</w:t>
      </w:r>
      <w:r w:rsidR="00B86CC2" w:rsidRPr="00B86CC2">
        <w:rPr>
          <w:rFonts w:ascii="Times New Roman" w:hAnsi="Times New Roman" w:cs="Times New Roman"/>
          <w:color w:val="000000"/>
        </w:rPr>
        <w:t xml:space="preserve"> vor fi astfel dimensionate înc</w:t>
      </w:r>
      <w:r w:rsidR="00B86CC2" w:rsidRPr="00B86CC2">
        <w:rPr>
          <w:rFonts w:ascii="Times New Roman" w:hAnsi="Times New Roman" w:cs="Times New Roman"/>
          <w:color w:val="000000"/>
          <w:lang w:val="ro-RO"/>
        </w:rPr>
        <w:t>â</w:t>
      </w:r>
      <w:r w:rsidRPr="00B86CC2">
        <w:rPr>
          <w:rFonts w:ascii="Times New Roman" w:hAnsi="Times New Roman" w:cs="Times New Roman"/>
          <w:color w:val="000000"/>
        </w:rPr>
        <w:t xml:space="preserve">t să permită amplasarea în bune condiţii a construcţiilor din viitor </w:t>
      </w:r>
      <w:r w:rsidR="00B86CC2" w:rsidRPr="00B86CC2">
        <w:rPr>
          <w:rFonts w:ascii="Times New Roman" w:hAnsi="Times New Roman" w:cs="Times New Roman"/>
          <w:color w:val="000000"/>
        </w:rPr>
        <w:t>(gradul de însorire, direcţia v</w:t>
      </w:r>
      <w:r w:rsidR="00B86CC2" w:rsidRPr="00B86CC2">
        <w:rPr>
          <w:rFonts w:ascii="Times New Roman" w:hAnsi="Times New Roman" w:cs="Times New Roman"/>
          <w:color w:val="000000"/>
          <w:lang w:val="ro-RO"/>
        </w:rPr>
        <w:t>â</w:t>
      </w:r>
      <w:r w:rsidRPr="00B86CC2">
        <w:rPr>
          <w:rFonts w:ascii="Times New Roman" w:hAnsi="Times New Roman" w:cs="Times New Roman"/>
          <w:color w:val="000000"/>
        </w:rPr>
        <w:t>nturilor dominante etc.) cu respectarea prevederilor juridice legate faţă de vecinătăţi.</w:t>
      </w:r>
    </w:p>
    <w:p w:rsidR="00C5480F" w:rsidRPr="00B86CC2" w:rsidRDefault="00C5480F" w:rsidP="00D33FC2">
      <w:pPr>
        <w:widowControl w:val="0"/>
        <w:numPr>
          <w:ilvl w:val="1"/>
          <w:numId w:val="65"/>
        </w:numPr>
        <w:tabs>
          <w:tab w:val="clear" w:pos="1070"/>
        </w:tabs>
        <w:autoSpaceDE w:val="0"/>
        <w:autoSpaceDN w:val="0"/>
        <w:adjustRightInd w:val="0"/>
        <w:spacing w:after="120" w:line="240" w:lineRule="auto"/>
        <w:ind w:left="1418" w:right="-1" w:hanging="425"/>
        <w:jc w:val="both"/>
        <w:rPr>
          <w:rFonts w:ascii="Times New Roman" w:hAnsi="Times New Roman" w:cs="Times New Roman"/>
          <w:color w:val="000000"/>
        </w:rPr>
      </w:pPr>
      <w:r w:rsidRPr="00B86CC2">
        <w:rPr>
          <w:rFonts w:ascii="Times New Roman" w:hAnsi="Times New Roman" w:cs="Times New Roman"/>
          <w:color w:val="000000"/>
        </w:rPr>
        <w:t xml:space="preserve"> În extinderile din intravilan unde sunt marcate străzi noi prin prezentul PUG înainte de autorizarea construcţiilor este obligatorie întocmirea unui Plan Urbanistic Zonal (PUZ) pe parcelare care să fie redactate pe o ridicare topografică actualizată. PUZ va reglementa poziţia exactă a străzilor, racordarea la reţelele edilitare, forma parcelelor. Proiectul menţionat se va aproba cu condiţia că este o zonă construibilă sub aspect geotehnic.</w:t>
      </w:r>
    </w:p>
    <w:p w:rsidR="00C5480F" w:rsidRPr="00B86CC2" w:rsidRDefault="00C5480F" w:rsidP="00D33FC2">
      <w:pPr>
        <w:widowControl w:val="0"/>
        <w:numPr>
          <w:ilvl w:val="1"/>
          <w:numId w:val="65"/>
        </w:numPr>
        <w:tabs>
          <w:tab w:val="clear" w:pos="1070"/>
        </w:tabs>
        <w:autoSpaceDE w:val="0"/>
        <w:autoSpaceDN w:val="0"/>
        <w:adjustRightInd w:val="0"/>
        <w:spacing w:after="120" w:line="240" w:lineRule="auto"/>
        <w:ind w:left="1418" w:right="-1" w:hanging="425"/>
        <w:jc w:val="both"/>
        <w:rPr>
          <w:rFonts w:ascii="Times New Roman" w:hAnsi="Times New Roman" w:cs="Times New Roman"/>
          <w:color w:val="000000"/>
        </w:rPr>
      </w:pPr>
      <w:r w:rsidRPr="00B86CC2">
        <w:rPr>
          <w:rFonts w:ascii="Times New Roman" w:hAnsi="Times New Roman" w:cs="Times New Roman"/>
          <w:color w:val="000000"/>
        </w:rPr>
        <w:t xml:space="preserve"> Proprietarii terenului supus parcelării vor ceda fără despăgubire şi sarcini de orice natură, suprafeţele necesare pentru deschideri de străzi, pie</w:t>
      </w:r>
      <w:r w:rsidR="00B86CC2" w:rsidRPr="00B86CC2">
        <w:rPr>
          <w:rFonts w:ascii="Times New Roman" w:hAnsi="Times New Roman" w:cs="Times New Roman"/>
          <w:color w:val="000000"/>
        </w:rPr>
        <w:t>ţe, alei şi zone de agrement, c</w:t>
      </w:r>
      <w:r w:rsidR="00B86CC2" w:rsidRPr="00B86CC2">
        <w:rPr>
          <w:rFonts w:ascii="Times New Roman" w:hAnsi="Times New Roman" w:cs="Times New Roman"/>
          <w:color w:val="000000"/>
          <w:lang w:val="ro-RO"/>
        </w:rPr>
        <w:t>â</w:t>
      </w:r>
      <w:r w:rsidRPr="00B86CC2">
        <w:rPr>
          <w:rFonts w:ascii="Times New Roman" w:hAnsi="Times New Roman" w:cs="Times New Roman"/>
          <w:color w:val="000000"/>
        </w:rPr>
        <w:t xml:space="preserve">t şi un procent pentru alte scopuri de utilitate publică (terenuri de sport, construcţii edilitare). </w:t>
      </w:r>
    </w:p>
    <w:p w:rsidR="00C5480F" w:rsidRPr="00B86CC2" w:rsidRDefault="00C5480F" w:rsidP="00D33FC2">
      <w:pPr>
        <w:widowControl w:val="0"/>
        <w:numPr>
          <w:ilvl w:val="1"/>
          <w:numId w:val="65"/>
        </w:numPr>
        <w:tabs>
          <w:tab w:val="clear" w:pos="1070"/>
        </w:tabs>
        <w:autoSpaceDE w:val="0"/>
        <w:autoSpaceDN w:val="0"/>
        <w:adjustRightInd w:val="0"/>
        <w:spacing w:after="120" w:line="240" w:lineRule="auto"/>
        <w:ind w:left="1418" w:right="-1" w:hanging="425"/>
        <w:jc w:val="both"/>
        <w:rPr>
          <w:rFonts w:ascii="Times New Roman" w:hAnsi="Times New Roman" w:cs="Times New Roman"/>
          <w:color w:val="000000"/>
        </w:rPr>
      </w:pPr>
      <w:r w:rsidRPr="00B86CC2">
        <w:rPr>
          <w:rFonts w:ascii="Times New Roman" w:hAnsi="Times New Roman" w:cs="Times New Roman"/>
          <w:color w:val="000000"/>
        </w:rPr>
        <w:t xml:space="preserve"> Pentru a putea fi construibil orice teren va fi în prealabil echipat. </w:t>
      </w:r>
    </w:p>
    <w:p w:rsidR="00C5480F" w:rsidRPr="00B86CC2" w:rsidRDefault="00C5480F" w:rsidP="00D33FC2">
      <w:pPr>
        <w:widowControl w:val="0"/>
        <w:numPr>
          <w:ilvl w:val="1"/>
          <w:numId w:val="65"/>
        </w:numPr>
        <w:tabs>
          <w:tab w:val="clear" w:pos="1070"/>
        </w:tabs>
        <w:autoSpaceDE w:val="0"/>
        <w:autoSpaceDN w:val="0"/>
        <w:adjustRightInd w:val="0"/>
        <w:spacing w:after="120" w:line="240" w:lineRule="auto"/>
        <w:ind w:left="1418" w:right="-1" w:hanging="425"/>
        <w:jc w:val="both"/>
        <w:rPr>
          <w:rFonts w:ascii="Times New Roman" w:hAnsi="Times New Roman" w:cs="Times New Roman"/>
          <w:color w:val="000000"/>
        </w:rPr>
      </w:pPr>
      <w:r w:rsidRPr="00B86CC2">
        <w:rPr>
          <w:rFonts w:ascii="Times New Roman" w:hAnsi="Times New Roman" w:cs="Times New Roman"/>
          <w:color w:val="000000"/>
        </w:rPr>
        <w:t xml:space="preserve"> Proprietarul va fi obligat să execute toate lucrările edilitare necesare, pentru amenajarea străzilor înfiinţate (apă, canalizare, electricitate, plantaţii, gaz, telefon etc.) lucrări care vor racorda la reţelele publice existente.</w:t>
      </w:r>
    </w:p>
    <w:p w:rsidR="00C5480F" w:rsidRPr="00B86CC2" w:rsidRDefault="00C5480F" w:rsidP="00D33FC2">
      <w:pPr>
        <w:widowControl w:val="0"/>
        <w:numPr>
          <w:ilvl w:val="1"/>
          <w:numId w:val="65"/>
        </w:numPr>
        <w:tabs>
          <w:tab w:val="clear" w:pos="1070"/>
        </w:tabs>
        <w:autoSpaceDE w:val="0"/>
        <w:autoSpaceDN w:val="0"/>
        <w:adjustRightInd w:val="0"/>
        <w:spacing w:after="120" w:line="240" w:lineRule="auto"/>
        <w:ind w:left="1418" w:right="-1" w:hanging="425"/>
        <w:jc w:val="both"/>
        <w:rPr>
          <w:rFonts w:ascii="Times New Roman" w:hAnsi="Times New Roman" w:cs="Times New Roman"/>
          <w:color w:val="000000"/>
        </w:rPr>
      </w:pPr>
      <w:r w:rsidRPr="00B86CC2">
        <w:rPr>
          <w:rFonts w:ascii="Times New Roman" w:hAnsi="Times New Roman" w:cs="Times New Roman"/>
          <w:color w:val="000000"/>
        </w:rPr>
        <w:t xml:space="preserve"> Forma parcelei, regulată, trebuie să permită înscrierea unei clădiri cu dimensiuni maxime admise, cu </w:t>
      </w:r>
      <w:r w:rsidRPr="00B86CC2">
        <w:rPr>
          <w:rFonts w:ascii="Times New Roman" w:hAnsi="Times New Roman" w:cs="Times New Roman"/>
          <w:color w:val="000000"/>
        </w:rPr>
        <w:lastRenderedPageBreak/>
        <w:t>respectarea distanţelor prescrise faţă de aliniament şi celelalte limite ale parcelei.</w:t>
      </w:r>
    </w:p>
    <w:p w:rsidR="00C5480F" w:rsidRPr="00B86CC2" w:rsidRDefault="00C5480F" w:rsidP="00D33FC2">
      <w:pPr>
        <w:widowControl w:val="0"/>
        <w:numPr>
          <w:ilvl w:val="1"/>
          <w:numId w:val="65"/>
        </w:numPr>
        <w:tabs>
          <w:tab w:val="clear" w:pos="1070"/>
        </w:tabs>
        <w:autoSpaceDE w:val="0"/>
        <w:autoSpaceDN w:val="0"/>
        <w:adjustRightInd w:val="0"/>
        <w:spacing w:after="120" w:line="240" w:lineRule="auto"/>
        <w:ind w:left="1418" w:right="-1" w:hanging="425"/>
        <w:jc w:val="both"/>
        <w:rPr>
          <w:rFonts w:ascii="Times New Roman" w:hAnsi="Times New Roman" w:cs="Times New Roman"/>
          <w:color w:val="000000"/>
        </w:rPr>
      </w:pPr>
      <w:r w:rsidRPr="00B86CC2">
        <w:rPr>
          <w:rFonts w:ascii="Times New Roman" w:hAnsi="Times New Roman" w:cs="Times New Roman"/>
          <w:color w:val="000000"/>
        </w:rPr>
        <w:t xml:space="preserve"> Densitatea construirii pe parcelă este exprimată prin valorile următorilor indici şi indicatori urbanistici:</w:t>
      </w:r>
    </w:p>
    <w:p w:rsidR="00C5480F" w:rsidRPr="00B86CC2" w:rsidRDefault="00C5480F" w:rsidP="00D33FC2">
      <w:pPr>
        <w:widowControl w:val="0"/>
        <w:numPr>
          <w:ilvl w:val="0"/>
          <w:numId w:val="66"/>
        </w:numPr>
        <w:autoSpaceDE w:val="0"/>
        <w:autoSpaceDN w:val="0"/>
        <w:adjustRightInd w:val="0"/>
        <w:spacing w:after="0" w:line="240" w:lineRule="auto"/>
        <w:ind w:left="1418" w:right="-1"/>
        <w:jc w:val="both"/>
        <w:rPr>
          <w:rFonts w:ascii="Times New Roman" w:hAnsi="Times New Roman" w:cs="Times New Roman"/>
          <w:color w:val="000000"/>
        </w:rPr>
      </w:pPr>
      <w:r w:rsidRPr="00B86CC2">
        <w:rPr>
          <w:rFonts w:ascii="Times New Roman" w:hAnsi="Times New Roman" w:cs="Times New Roman"/>
          <w:color w:val="000000"/>
        </w:rPr>
        <w:t>Procentul de ocupare a terenului  - POT;</w:t>
      </w:r>
    </w:p>
    <w:p w:rsidR="00C5480F" w:rsidRPr="00B86CC2" w:rsidRDefault="00C5480F" w:rsidP="00D33FC2">
      <w:pPr>
        <w:widowControl w:val="0"/>
        <w:numPr>
          <w:ilvl w:val="0"/>
          <w:numId w:val="66"/>
        </w:numPr>
        <w:autoSpaceDE w:val="0"/>
        <w:autoSpaceDN w:val="0"/>
        <w:adjustRightInd w:val="0"/>
        <w:spacing w:after="0" w:line="240" w:lineRule="auto"/>
        <w:ind w:left="1418" w:right="-1"/>
        <w:jc w:val="both"/>
        <w:rPr>
          <w:rFonts w:ascii="Times New Roman" w:hAnsi="Times New Roman" w:cs="Times New Roman"/>
          <w:color w:val="000000"/>
        </w:rPr>
      </w:pPr>
      <w:r w:rsidRPr="00B86CC2">
        <w:rPr>
          <w:rFonts w:ascii="Times New Roman" w:hAnsi="Times New Roman" w:cs="Times New Roman"/>
          <w:color w:val="000000"/>
        </w:rPr>
        <w:t>Coeficientul de utlizare a terenului - CUT;</w:t>
      </w:r>
    </w:p>
    <w:p w:rsidR="00C5480F" w:rsidRPr="00B86CC2" w:rsidRDefault="00C5480F" w:rsidP="00D33FC2">
      <w:pPr>
        <w:widowControl w:val="0"/>
        <w:numPr>
          <w:ilvl w:val="0"/>
          <w:numId w:val="66"/>
        </w:numPr>
        <w:autoSpaceDE w:val="0"/>
        <w:autoSpaceDN w:val="0"/>
        <w:adjustRightInd w:val="0"/>
        <w:spacing w:after="0" w:line="240" w:lineRule="auto"/>
        <w:ind w:left="1418" w:right="-1"/>
        <w:jc w:val="both"/>
        <w:rPr>
          <w:rFonts w:ascii="Times New Roman" w:hAnsi="Times New Roman" w:cs="Times New Roman"/>
          <w:color w:val="000000"/>
        </w:rPr>
      </w:pPr>
      <w:r w:rsidRPr="00B86CC2">
        <w:rPr>
          <w:rFonts w:ascii="Times New Roman" w:hAnsi="Times New Roman" w:cs="Times New Roman"/>
          <w:color w:val="000000"/>
        </w:rPr>
        <w:t xml:space="preserve">Regimul mediu de înălţime - Rmh;   </w:t>
      </w:r>
    </w:p>
    <w:p w:rsidR="00C5480F" w:rsidRPr="00B86CC2" w:rsidRDefault="00C5480F" w:rsidP="00D33FC2">
      <w:pPr>
        <w:widowControl w:val="0"/>
        <w:numPr>
          <w:ilvl w:val="1"/>
          <w:numId w:val="65"/>
        </w:numPr>
        <w:tabs>
          <w:tab w:val="clear" w:pos="1070"/>
        </w:tabs>
        <w:autoSpaceDE w:val="0"/>
        <w:autoSpaceDN w:val="0"/>
        <w:adjustRightInd w:val="0"/>
        <w:spacing w:before="240" w:after="120" w:line="240" w:lineRule="auto"/>
        <w:ind w:left="1418" w:right="-1" w:hanging="425"/>
        <w:jc w:val="both"/>
        <w:rPr>
          <w:rFonts w:ascii="Times New Roman" w:hAnsi="Times New Roman" w:cs="Times New Roman"/>
          <w:color w:val="000000"/>
        </w:rPr>
      </w:pPr>
      <w:r w:rsidRPr="00B86CC2">
        <w:rPr>
          <w:rFonts w:ascii="Times New Roman" w:hAnsi="Times New Roman" w:cs="Times New Roman"/>
          <w:color w:val="000000"/>
        </w:rPr>
        <w:t xml:space="preserve"> Valorile indicilor urbanistici se aplică unei parcele, după formulele:</w:t>
      </w:r>
    </w:p>
    <w:p w:rsidR="00C5480F" w:rsidRPr="00B86CC2" w:rsidRDefault="00C5480F" w:rsidP="0004171B">
      <w:pPr>
        <w:ind w:left="1418" w:right="-1"/>
        <w:jc w:val="both"/>
        <w:rPr>
          <w:rFonts w:ascii="Times New Roman" w:hAnsi="Times New Roman" w:cs="Times New Roman"/>
          <w:color w:val="000000"/>
        </w:rPr>
      </w:pPr>
      <w:r w:rsidRPr="00B86CC2">
        <w:rPr>
          <w:rFonts w:ascii="Times New Roman" w:hAnsi="Times New Roman" w:cs="Times New Roman"/>
          <w:color w:val="000000"/>
        </w:rPr>
        <w:t>POT = Sc/Sp * 100%</w:t>
      </w:r>
    </w:p>
    <w:p w:rsidR="00C5480F" w:rsidRPr="00B86CC2" w:rsidRDefault="00C5480F" w:rsidP="0004171B">
      <w:pPr>
        <w:ind w:left="1418" w:right="-1"/>
        <w:jc w:val="both"/>
        <w:rPr>
          <w:rFonts w:ascii="Times New Roman" w:hAnsi="Times New Roman" w:cs="Times New Roman"/>
          <w:color w:val="000000"/>
        </w:rPr>
      </w:pPr>
      <w:r w:rsidRPr="00B86CC2">
        <w:rPr>
          <w:rFonts w:ascii="Times New Roman" w:hAnsi="Times New Roman" w:cs="Times New Roman"/>
          <w:color w:val="000000"/>
        </w:rPr>
        <w:t xml:space="preserve">CUT = Sd/Sp   , unde: </w:t>
      </w:r>
    </w:p>
    <w:p w:rsidR="00C5480F" w:rsidRPr="00B86CC2" w:rsidRDefault="00C5480F" w:rsidP="0004171B">
      <w:pPr>
        <w:spacing w:after="0"/>
        <w:ind w:left="1418" w:right="-1"/>
        <w:jc w:val="both"/>
        <w:rPr>
          <w:rFonts w:ascii="Times New Roman" w:hAnsi="Times New Roman" w:cs="Times New Roman"/>
          <w:color w:val="000000"/>
          <w:lang w:val="en-US"/>
        </w:rPr>
      </w:pPr>
      <w:r w:rsidRPr="00B86CC2">
        <w:rPr>
          <w:rFonts w:ascii="Times New Roman" w:hAnsi="Times New Roman" w:cs="Times New Roman"/>
          <w:color w:val="000000"/>
        </w:rPr>
        <w:t>Sc – este suprafaţa construită la sol a clădirii (corp principal şi anexe cu funcţiuni complementare locuirii)</w:t>
      </w:r>
      <w:r w:rsidRPr="00B86CC2">
        <w:rPr>
          <w:rFonts w:ascii="Times New Roman" w:hAnsi="Times New Roman" w:cs="Times New Roman"/>
          <w:color w:val="000000"/>
          <w:lang w:val="en-US"/>
        </w:rPr>
        <w:t>;</w:t>
      </w:r>
    </w:p>
    <w:p w:rsidR="00C5480F" w:rsidRPr="00B86CC2" w:rsidRDefault="00C5480F" w:rsidP="0004171B">
      <w:pPr>
        <w:spacing w:after="0"/>
        <w:ind w:left="1418" w:right="-1"/>
        <w:jc w:val="both"/>
        <w:rPr>
          <w:rFonts w:ascii="Times New Roman" w:hAnsi="Times New Roman" w:cs="Times New Roman"/>
          <w:color w:val="000000"/>
        </w:rPr>
      </w:pPr>
      <w:r w:rsidRPr="00B86CC2">
        <w:rPr>
          <w:rFonts w:ascii="Times New Roman" w:hAnsi="Times New Roman" w:cs="Times New Roman"/>
          <w:color w:val="000000"/>
        </w:rPr>
        <w:t>Sd – este suprafaţa desfăşurată a clădirii (suma suprafeţelor construite pe fiecare nivel, precum şi a subsolurilor care au altă destinaţie decît cea de subsol tehnic sau cu rol de parcare a autoturismelor);</w:t>
      </w:r>
    </w:p>
    <w:p w:rsidR="00C5480F" w:rsidRPr="00B86CC2" w:rsidRDefault="00C5480F" w:rsidP="0004171B">
      <w:pPr>
        <w:spacing w:after="0"/>
        <w:ind w:left="1418" w:right="-1"/>
        <w:jc w:val="both"/>
        <w:rPr>
          <w:rFonts w:ascii="Times New Roman" w:hAnsi="Times New Roman" w:cs="Times New Roman"/>
          <w:color w:val="000000"/>
        </w:rPr>
      </w:pPr>
      <w:r w:rsidRPr="00B86CC2">
        <w:rPr>
          <w:rFonts w:ascii="Times New Roman" w:hAnsi="Times New Roman" w:cs="Times New Roman"/>
          <w:color w:val="000000"/>
        </w:rPr>
        <w:t>Sp – suprafaţa parcelei.</w:t>
      </w:r>
    </w:p>
    <w:p w:rsidR="00C5480F" w:rsidRPr="0004171B" w:rsidRDefault="00C5480F" w:rsidP="0004171B">
      <w:pPr>
        <w:widowControl w:val="0"/>
        <w:autoSpaceDE w:val="0"/>
        <w:autoSpaceDN w:val="0"/>
        <w:adjustRightInd w:val="0"/>
        <w:spacing w:before="240" w:after="120" w:line="240" w:lineRule="auto"/>
        <w:ind w:left="993" w:right="-1"/>
        <w:rPr>
          <w:rFonts w:ascii="Times New Roman" w:hAnsi="Times New Roman" w:cs="Times New Roman"/>
          <w:b/>
          <w:color w:val="000000"/>
          <w:u w:val="single"/>
        </w:rPr>
      </w:pPr>
      <w:r w:rsidRPr="0004171B">
        <w:rPr>
          <w:rFonts w:ascii="Times New Roman" w:hAnsi="Times New Roman" w:cs="Times New Roman"/>
          <w:b/>
          <w:color w:val="000000"/>
          <w:u w:val="single"/>
        </w:rPr>
        <w:t>Aspectul exterior al construcţiilor</w:t>
      </w:r>
    </w:p>
    <w:p w:rsidR="00C5480F" w:rsidRPr="00B86CC2" w:rsidRDefault="00C5480F" w:rsidP="00D33FC2">
      <w:pPr>
        <w:widowControl w:val="0"/>
        <w:numPr>
          <w:ilvl w:val="1"/>
          <w:numId w:val="65"/>
        </w:numPr>
        <w:tabs>
          <w:tab w:val="clear" w:pos="1070"/>
        </w:tabs>
        <w:autoSpaceDE w:val="0"/>
        <w:autoSpaceDN w:val="0"/>
        <w:adjustRightInd w:val="0"/>
        <w:spacing w:after="120" w:line="240" w:lineRule="auto"/>
        <w:ind w:left="1418" w:right="-1" w:hanging="425"/>
        <w:jc w:val="both"/>
        <w:rPr>
          <w:rFonts w:ascii="Times New Roman" w:hAnsi="Times New Roman" w:cs="Times New Roman"/>
          <w:color w:val="000000"/>
        </w:rPr>
      </w:pPr>
      <w:r w:rsidRPr="00B86CC2">
        <w:rPr>
          <w:rFonts w:ascii="Times New Roman" w:hAnsi="Times New Roman" w:cs="Times New Roman"/>
          <w:color w:val="000000"/>
        </w:rPr>
        <w:t xml:space="preserve"> Autorizarea executării construcţiilor este permisă numai dacă aspectul exterior nu contravine funcţiunii acestora şi nu depreciază aspectul general al zonei.</w:t>
      </w:r>
    </w:p>
    <w:p w:rsidR="00C5480F" w:rsidRPr="00B86CC2" w:rsidRDefault="00C5480F" w:rsidP="00D33FC2">
      <w:pPr>
        <w:widowControl w:val="0"/>
        <w:numPr>
          <w:ilvl w:val="1"/>
          <w:numId w:val="65"/>
        </w:numPr>
        <w:tabs>
          <w:tab w:val="clear" w:pos="1070"/>
        </w:tabs>
        <w:autoSpaceDE w:val="0"/>
        <w:autoSpaceDN w:val="0"/>
        <w:adjustRightInd w:val="0"/>
        <w:spacing w:after="0" w:line="240" w:lineRule="auto"/>
        <w:ind w:left="1418" w:right="-1" w:hanging="425"/>
        <w:jc w:val="both"/>
        <w:rPr>
          <w:rFonts w:ascii="Times New Roman" w:hAnsi="Times New Roman" w:cs="Times New Roman"/>
          <w:color w:val="000000"/>
        </w:rPr>
      </w:pPr>
      <w:r w:rsidRPr="00B86CC2">
        <w:rPr>
          <w:rFonts w:ascii="Times New Roman" w:hAnsi="Times New Roman" w:cs="Times New Roman"/>
          <w:color w:val="000000"/>
        </w:rPr>
        <w:t xml:space="preserve"> În scopul protejării imaginei spaţiului public, autorităţile locale va urmări evitarea:</w:t>
      </w:r>
    </w:p>
    <w:p w:rsidR="00C5480F" w:rsidRPr="00B86CC2" w:rsidRDefault="00C5480F" w:rsidP="00D33FC2">
      <w:pPr>
        <w:widowControl w:val="0"/>
        <w:numPr>
          <w:ilvl w:val="0"/>
          <w:numId w:val="66"/>
        </w:numPr>
        <w:autoSpaceDE w:val="0"/>
        <w:autoSpaceDN w:val="0"/>
        <w:adjustRightInd w:val="0"/>
        <w:spacing w:after="0" w:line="240" w:lineRule="auto"/>
        <w:ind w:left="1418" w:right="-1"/>
        <w:jc w:val="both"/>
        <w:rPr>
          <w:rFonts w:ascii="Times New Roman" w:hAnsi="Times New Roman" w:cs="Times New Roman"/>
          <w:color w:val="000000"/>
        </w:rPr>
      </w:pPr>
      <w:r w:rsidRPr="00B86CC2">
        <w:rPr>
          <w:rFonts w:ascii="Times New Roman" w:hAnsi="Times New Roman" w:cs="Times New Roman"/>
          <w:color w:val="000000"/>
        </w:rPr>
        <w:t>Amplasarea spre stradă a anexelor gospodăreşti, în cazul locuinţelor;</w:t>
      </w:r>
    </w:p>
    <w:p w:rsidR="00C5480F" w:rsidRPr="00B86CC2" w:rsidRDefault="00C5480F" w:rsidP="00D33FC2">
      <w:pPr>
        <w:widowControl w:val="0"/>
        <w:numPr>
          <w:ilvl w:val="0"/>
          <w:numId w:val="66"/>
        </w:numPr>
        <w:autoSpaceDE w:val="0"/>
        <w:autoSpaceDN w:val="0"/>
        <w:adjustRightInd w:val="0"/>
        <w:spacing w:after="0" w:line="240" w:lineRule="auto"/>
        <w:ind w:left="1418" w:right="-1"/>
        <w:jc w:val="both"/>
        <w:rPr>
          <w:rFonts w:ascii="Times New Roman" w:hAnsi="Times New Roman" w:cs="Times New Roman"/>
          <w:color w:val="000000"/>
        </w:rPr>
      </w:pPr>
      <w:r w:rsidRPr="00B86CC2">
        <w:rPr>
          <w:rFonts w:ascii="Times New Roman" w:hAnsi="Times New Roman" w:cs="Times New Roman"/>
          <w:color w:val="000000"/>
        </w:rPr>
        <w:t>Amplasarea spre stradă a depozitelor şi a construcţiilor anexe;</w:t>
      </w:r>
    </w:p>
    <w:p w:rsidR="00C5480F" w:rsidRPr="00B86CC2" w:rsidRDefault="00C5480F" w:rsidP="00D33FC2">
      <w:pPr>
        <w:widowControl w:val="0"/>
        <w:numPr>
          <w:ilvl w:val="0"/>
          <w:numId w:val="66"/>
        </w:numPr>
        <w:autoSpaceDE w:val="0"/>
        <w:autoSpaceDN w:val="0"/>
        <w:adjustRightInd w:val="0"/>
        <w:spacing w:after="0" w:line="240" w:lineRule="auto"/>
        <w:ind w:left="1418" w:right="-1"/>
        <w:jc w:val="both"/>
        <w:rPr>
          <w:rFonts w:ascii="Times New Roman" w:hAnsi="Times New Roman" w:cs="Times New Roman"/>
          <w:color w:val="000000"/>
        </w:rPr>
      </w:pPr>
      <w:r w:rsidRPr="00B86CC2">
        <w:rPr>
          <w:rFonts w:ascii="Times New Roman" w:hAnsi="Times New Roman" w:cs="Times New Roman"/>
          <w:color w:val="000000"/>
        </w:rPr>
        <w:t>Amplasarea construcţiilor cu faţada posterioară spre stradă.</w:t>
      </w:r>
    </w:p>
    <w:p w:rsidR="00C5480F" w:rsidRPr="00B86CC2" w:rsidRDefault="00C5480F" w:rsidP="00D33FC2">
      <w:pPr>
        <w:widowControl w:val="0"/>
        <w:numPr>
          <w:ilvl w:val="1"/>
          <w:numId w:val="65"/>
        </w:numPr>
        <w:tabs>
          <w:tab w:val="clear" w:pos="1070"/>
        </w:tabs>
        <w:autoSpaceDE w:val="0"/>
        <w:autoSpaceDN w:val="0"/>
        <w:adjustRightInd w:val="0"/>
        <w:spacing w:before="240" w:after="120" w:line="240" w:lineRule="auto"/>
        <w:ind w:left="1418" w:right="-1" w:hanging="425"/>
        <w:jc w:val="both"/>
        <w:rPr>
          <w:rFonts w:ascii="Times New Roman" w:hAnsi="Times New Roman" w:cs="Times New Roman"/>
          <w:color w:val="000000"/>
        </w:rPr>
      </w:pPr>
      <w:r w:rsidRPr="00B86CC2">
        <w:rPr>
          <w:rFonts w:ascii="Times New Roman" w:hAnsi="Times New Roman" w:cs="Times New Roman"/>
          <w:color w:val="000000"/>
        </w:rPr>
        <w:t xml:space="preserve"> Autorizarea executării construcţiilor care, prin conformare, volumetrie şi aspect exterior, intră în contradicţie cu aspectul general</w:t>
      </w:r>
      <w:r w:rsidRPr="00187112">
        <w:rPr>
          <w:rFonts w:ascii="Calibri" w:hAnsi="Calibri" w:cs="Times New Roman"/>
          <w:color w:val="000000"/>
        </w:rPr>
        <w:t xml:space="preserve"> al zonei şi depreciază valorile general acceptate ale urbanismului şi </w:t>
      </w:r>
      <w:r w:rsidRPr="00B86CC2">
        <w:rPr>
          <w:rFonts w:ascii="Times New Roman" w:hAnsi="Times New Roman" w:cs="Times New Roman"/>
          <w:color w:val="000000"/>
        </w:rPr>
        <w:t>arhitecturii, este interzisă.</w:t>
      </w:r>
    </w:p>
    <w:p w:rsidR="00C5480F" w:rsidRPr="0004171B" w:rsidRDefault="00C5480F" w:rsidP="0004171B">
      <w:pPr>
        <w:widowControl w:val="0"/>
        <w:autoSpaceDE w:val="0"/>
        <w:autoSpaceDN w:val="0"/>
        <w:adjustRightInd w:val="0"/>
        <w:spacing w:after="120" w:line="240" w:lineRule="auto"/>
        <w:ind w:left="993" w:right="-1"/>
        <w:rPr>
          <w:rFonts w:ascii="Times New Roman" w:hAnsi="Times New Roman" w:cs="Times New Roman"/>
          <w:b/>
          <w:color w:val="000000"/>
          <w:u w:val="single"/>
        </w:rPr>
      </w:pPr>
      <w:r w:rsidRPr="0004171B">
        <w:rPr>
          <w:rFonts w:ascii="Times New Roman" w:hAnsi="Times New Roman" w:cs="Times New Roman"/>
          <w:b/>
          <w:color w:val="000000"/>
          <w:u w:val="single"/>
        </w:rPr>
        <w:t>Parcaje</w:t>
      </w:r>
    </w:p>
    <w:p w:rsidR="00C5480F" w:rsidRPr="00B86CC2" w:rsidRDefault="00C5480F" w:rsidP="00D33FC2">
      <w:pPr>
        <w:widowControl w:val="0"/>
        <w:numPr>
          <w:ilvl w:val="1"/>
          <w:numId w:val="65"/>
        </w:numPr>
        <w:tabs>
          <w:tab w:val="clear" w:pos="1070"/>
        </w:tabs>
        <w:autoSpaceDE w:val="0"/>
        <w:autoSpaceDN w:val="0"/>
        <w:adjustRightInd w:val="0"/>
        <w:spacing w:after="120" w:line="240" w:lineRule="auto"/>
        <w:ind w:left="1418" w:right="-1" w:hanging="425"/>
        <w:jc w:val="both"/>
        <w:rPr>
          <w:rFonts w:ascii="Times New Roman" w:hAnsi="Times New Roman" w:cs="Times New Roman"/>
          <w:color w:val="000000"/>
        </w:rPr>
      </w:pPr>
      <w:r w:rsidRPr="00B86CC2">
        <w:rPr>
          <w:rFonts w:ascii="Times New Roman" w:hAnsi="Times New Roman" w:cs="Times New Roman"/>
          <w:color w:val="000000"/>
        </w:rPr>
        <w:t xml:space="preserve"> Autorizarea executării construcţiilor care, prin destinaţie, necesită spaţii de parcare se emite numai dacă există posibilitatea realizării acestora în afara domeniului public.</w:t>
      </w:r>
    </w:p>
    <w:p w:rsidR="00C5480F" w:rsidRPr="00B86CC2" w:rsidRDefault="00C5480F" w:rsidP="00D33FC2">
      <w:pPr>
        <w:widowControl w:val="0"/>
        <w:numPr>
          <w:ilvl w:val="1"/>
          <w:numId w:val="65"/>
        </w:numPr>
        <w:tabs>
          <w:tab w:val="clear" w:pos="1070"/>
        </w:tabs>
        <w:autoSpaceDE w:val="0"/>
        <w:autoSpaceDN w:val="0"/>
        <w:adjustRightInd w:val="0"/>
        <w:spacing w:after="120" w:line="240" w:lineRule="auto"/>
        <w:ind w:left="1418" w:right="-1" w:hanging="425"/>
        <w:jc w:val="both"/>
        <w:rPr>
          <w:rFonts w:ascii="Times New Roman" w:hAnsi="Times New Roman" w:cs="Times New Roman"/>
          <w:color w:val="000000"/>
        </w:rPr>
      </w:pPr>
      <w:r w:rsidRPr="00B86CC2">
        <w:rPr>
          <w:rFonts w:ascii="Times New Roman" w:hAnsi="Times New Roman" w:cs="Times New Roman"/>
          <w:color w:val="000000"/>
        </w:rPr>
        <w:t xml:space="preserve"> Suprafeţele parcajelor se determină în funcţie de destinaţia şi de capacitatea construcţiei. </w:t>
      </w:r>
    </w:p>
    <w:p w:rsidR="00C5480F" w:rsidRPr="0004171B" w:rsidRDefault="00C5480F" w:rsidP="0004171B">
      <w:pPr>
        <w:widowControl w:val="0"/>
        <w:autoSpaceDE w:val="0"/>
        <w:autoSpaceDN w:val="0"/>
        <w:adjustRightInd w:val="0"/>
        <w:spacing w:before="240" w:after="120" w:line="240" w:lineRule="auto"/>
        <w:ind w:left="993" w:right="-1"/>
        <w:rPr>
          <w:rFonts w:ascii="Times New Roman" w:hAnsi="Times New Roman" w:cs="Times New Roman"/>
          <w:b/>
          <w:color w:val="000000"/>
          <w:u w:val="single"/>
        </w:rPr>
      </w:pPr>
      <w:r w:rsidRPr="0004171B">
        <w:rPr>
          <w:rFonts w:ascii="Times New Roman" w:hAnsi="Times New Roman" w:cs="Times New Roman"/>
          <w:b/>
          <w:color w:val="000000"/>
          <w:u w:val="single"/>
        </w:rPr>
        <w:t>Spaţii verzi şi cele plantate</w:t>
      </w:r>
    </w:p>
    <w:p w:rsidR="00C5480F" w:rsidRPr="00B86CC2" w:rsidRDefault="00C5480F" w:rsidP="00D33FC2">
      <w:pPr>
        <w:widowControl w:val="0"/>
        <w:numPr>
          <w:ilvl w:val="1"/>
          <w:numId w:val="65"/>
        </w:numPr>
        <w:tabs>
          <w:tab w:val="clear" w:pos="1070"/>
        </w:tabs>
        <w:autoSpaceDE w:val="0"/>
        <w:autoSpaceDN w:val="0"/>
        <w:adjustRightInd w:val="0"/>
        <w:spacing w:after="120" w:line="240" w:lineRule="auto"/>
        <w:ind w:left="1418" w:right="-1" w:hanging="425"/>
        <w:jc w:val="both"/>
        <w:rPr>
          <w:rFonts w:ascii="Times New Roman" w:hAnsi="Times New Roman" w:cs="Times New Roman"/>
          <w:color w:val="000000"/>
        </w:rPr>
      </w:pPr>
      <w:r w:rsidRPr="00B86CC2">
        <w:rPr>
          <w:rFonts w:ascii="Times New Roman" w:hAnsi="Times New Roman" w:cs="Times New Roman"/>
          <w:color w:val="000000"/>
        </w:rPr>
        <w:t xml:space="preserve"> Prin certificatul de urbanism se va solicita în mod obligatoriu îngrijirea spaţiilor verzi rămase libere, în special a celor vizbile de pe domeniul public.</w:t>
      </w:r>
    </w:p>
    <w:p w:rsidR="00C5480F" w:rsidRPr="00B86CC2" w:rsidRDefault="00C5480F" w:rsidP="00D33FC2">
      <w:pPr>
        <w:widowControl w:val="0"/>
        <w:numPr>
          <w:ilvl w:val="1"/>
          <w:numId w:val="65"/>
        </w:numPr>
        <w:tabs>
          <w:tab w:val="clear" w:pos="1070"/>
        </w:tabs>
        <w:autoSpaceDE w:val="0"/>
        <w:autoSpaceDN w:val="0"/>
        <w:adjustRightInd w:val="0"/>
        <w:spacing w:after="120" w:line="240" w:lineRule="auto"/>
        <w:ind w:left="1418" w:right="-1" w:hanging="425"/>
        <w:jc w:val="both"/>
        <w:rPr>
          <w:rFonts w:ascii="Times New Roman" w:hAnsi="Times New Roman" w:cs="Times New Roman"/>
          <w:color w:val="000000"/>
        </w:rPr>
      </w:pPr>
      <w:r w:rsidRPr="00B86CC2">
        <w:rPr>
          <w:rFonts w:ascii="Times New Roman" w:hAnsi="Times New Roman" w:cs="Times New Roman"/>
          <w:color w:val="000000"/>
        </w:rPr>
        <w:t xml:space="preserve"> În terenurile construite de orice destinaţie proprietarii acestora sunt obligaţi, pe cont propriu să planteze şi să amenajeze terenul aferent, să menţină în ordine terenul, inclusiv, porţiunea adiacentă de trotuar şi gazon.</w:t>
      </w:r>
    </w:p>
    <w:p w:rsidR="00C5480F" w:rsidRPr="00B86CC2" w:rsidRDefault="00C5480F" w:rsidP="00D33FC2">
      <w:pPr>
        <w:widowControl w:val="0"/>
        <w:numPr>
          <w:ilvl w:val="1"/>
          <w:numId w:val="65"/>
        </w:numPr>
        <w:tabs>
          <w:tab w:val="clear" w:pos="1070"/>
        </w:tabs>
        <w:autoSpaceDE w:val="0"/>
        <w:autoSpaceDN w:val="0"/>
        <w:adjustRightInd w:val="0"/>
        <w:spacing w:after="120" w:line="240" w:lineRule="auto"/>
        <w:ind w:left="1418" w:right="-1" w:hanging="425"/>
        <w:jc w:val="both"/>
        <w:rPr>
          <w:rFonts w:ascii="Times New Roman" w:hAnsi="Times New Roman" w:cs="Times New Roman"/>
          <w:color w:val="000000"/>
        </w:rPr>
      </w:pPr>
      <w:r w:rsidRPr="00B86CC2">
        <w:rPr>
          <w:rFonts w:ascii="Times New Roman" w:hAnsi="Times New Roman" w:cs="Times New Roman"/>
          <w:color w:val="000000"/>
        </w:rPr>
        <w:t xml:space="preserve"> Orice proiect de construire atrage după sine obligaţia de a trata cel puţin 30% din suprafaţa terenului cu spaţii verzi.</w:t>
      </w:r>
    </w:p>
    <w:p w:rsidR="00C5480F" w:rsidRPr="00B86CC2" w:rsidRDefault="00C5480F" w:rsidP="00D33FC2">
      <w:pPr>
        <w:widowControl w:val="0"/>
        <w:numPr>
          <w:ilvl w:val="1"/>
          <w:numId w:val="65"/>
        </w:numPr>
        <w:tabs>
          <w:tab w:val="clear" w:pos="1070"/>
        </w:tabs>
        <w:autoSpaceDE w:val="0"/>
        <w:autoSpaceDN w:val="0"/>
        <w:adjustRightInd w:val="0"/>
        <w:spacing w:after="120" w:line="240" w:lineRule="auto"/>
        <w:ind w:left="1418" w:right="-1" w:hanging="425"/>
        <w:jc w:val="both"/>
        <w:rPr>
          <w:rFonts w:ascii="Times New Roman" w:hAnsi="Times New Roman" w:cs="Times New Roman"/>
          <w:color w:val="000000"/>
        </w:rPr>
      </w:pPr>
      <w:r w:rsidRPr="00B86CC2">
        <w:rPr>
          <w:rFonts w:ascii="Times New Roman" w:hAnsi="Times New Roman" w:cs="Times New Roman"/>
          <w:color w:val="FF0000"/>
        </w:rPr>
        <w:t xml:space="preserve"> </w:t>
      </w:r>
      <w:r w:rsidRPr="00B86CC2">
        <w:rPr>
          <w:rFonts w:ascii="Times New Roman" w:hAnsi="Times New Roman" w:cs="Times New Roman"/>
          <w:color w:val="000000"/>
        </w:rPr>
        <w:t>Arborii existenţi vor fi păstraţi la maximum. Construcţiile trebuie să fie im</w:t>
      </w:r>
      <w:r w:rsidR="00B86CC2" w:rsidRPr="00B86CC2">
        <w:rPr>
          <w:rFonts w:ascii="Times New Roman" w:hAnsi="Times New Roman" w:cs="Times New Roman"/>
          <w:color w:val="000000"/>
        </w:rPr>
        <w:t>plantate în aşa mod înc</w:t>
      </w:r>
      <w:r w:rsidR="00B86CC2" w:rsidRPr="00B86CC2">
        <w:rPr>
          <w:rFonts w:ascii="Times New Roman" w:hAnsi="Times New Roman" w:cs="Times New Roman"/>
          <w:color w:val="000000"/>
          <w:lang w:val="ro-RO"/>
        </w:rPr>
        <w:t>â</w:t>
      </w:r>
      <w:r w:rsidRPr="00B86CC2">
        <w:rPr>
          <w:rFonts w:ascii="Times New Roman" w:hAnsi="Times New Roman" w:cs="Times New Roman"/>
          <w:color w:val="000000"/>
        </w:rPr>
        <w:t>t să respecte plantaţiile existente.</w:t>
      </w:r>
    </w:p>
    <w:p w:rsidR="00C5480F" w:rsidRPr="00B86CC2" w:rsidRDefault="00C5480F" w:rsidP="00D33FC2">
      <w:pPr>
        <w:widowControl w:val="0"/>
        <w:numPr>
          <w:ilvl w:val="1"/>
          <w:numId w:val="65"/>
        </w:numPr>
        <w:tabs>
          <w:tab w:val="clear" w:pos="1070"/>
        </w:tabs>
        <w:autoSpaceDE w:val="0"/>
        <w:autoSpaceDN w:val="0"/>
        <w:adjustRightInd w:val="0"/>
        <w:spacing w:after="120" w:line="240" w:lineRule="auto"/>
        <w:ind w:left="1418" w:right="-1" w:hanging="425"/>
        <w:jc w:val="both"/>
        <w:rPr>
          <w:rFonts w:ascii="Times New Roman" w:hAnsi="Times New Roman" w:cs="Times New Roman"/>
          <w:color w:val="000000"/>
        </w:rPr>
      </w:pPr>
      <w:r w:rsidRPr="00B86CC2">
        <w:rPr>
          <w:rFonts w:ascii="Times New Roman" w:hAnsi="Times New Roman" w:cs="Times New Roman"/>
          <w:color w:val="000000"/>
        </w:rPr>
        <w:t>Trasnplantarea copacilor în procesul de reconstrucţie a localităţilor trebuie să fie executată cu permisiunea serviciilor de creare, protejare şi ingrijire a zonelor verzi sau al administraţiei publice locale, în baza documentaţiei de urbanism aprobate.</w:t>
      </w:r>
    </w:p>
    <w:p w:rsidR="00C5480F" w:rsidRPr="00B86CC2" w:rsidRDefault="00C5480F" w:rsidP="00D33FC2">
      <w:pPr>
        <w:widowControl w:val="0"/>
        <w:numPr>
          <w:ilvl w:val="1"/>
          <w:numId w:val="65"/>
        </w:numPr>
        <w:tabs>
          <w:tab w:val="clear" w:pos="1070"/>
        </w:tabs>
        <w:autoSpaceDE w:val="0"/>
        <w:autoSpaceDN w:val="0"/>
        <w:adjustRightInd w:val="0"/>
        <w:spacing w:after="120" w:line="240" w:lineRule="auto"/>
        <w:ind w:left="1418" w:right="-1" w:hanging="425"/>
        <w:jc w:val="both"/>
        <w:rPr>
          <w:rFonts w:ascii="Times New Roman" w:hAnsi="Times New Roman" w:cs="Times New Roman"/>
          <w:color w:val="000000"/>
        </w:rPr>
      </w:pPr>
      <w:r w:rsidRPr="00B86CC2">
        <w:rPr>
          <w:rFonts w:ascii="Times New Roman" w:hAnsi="Times New Roman" w:cs="Times New Roman"/>
          <w:color w:val="000000"/>
        </w:rPr>
        <w:t xml:space="preserve"> În zonele cu posibilităţi de alunecări de teren trebuie d</w:t>
      </w:r>
      <w:r w:rsidR="00B86CC2" w:rsidRPr="00B86CC2">
        <w:rPr>
          <w:rFonts w:ascii="Times New Roman" w:hAnsi="Times New Roman" w:cs="Times New Roman"/>
          <w:color w:val="000000"/>
        </w:rPr>
        <w:t>e plantat arbori cu rădăcini ad</w:t>
      </w:r>
      <w:r w:rsidR="00B86CC2" w:rsidRPr="00B86CC2">
        <w:rPr>
          <w:rFonts w:ascii="Times New Roman" w:hAnsi="Times New Roman" w:cs="Times New Roman"/>
          <w:color w:val="000000"/>
          <w:lang w:val="ro-RO"/>
        </w:rPr>
        <w:t>â</w:t>
      </w:r>
      <w:r w:rsidRPr="00B86CC2">
        <w:rPr>
          <w:rFonts w:ascii="Times New Roman" w:hAnsi="Times New Roman" w:cs="Times New Roman"/>
          <w:color w:val="000000"/>
        </w:rPr>
        <w:t>nci.</w:t>
      </w:r>
    </w:p>
    <w:p w:rsidR="00C5480F" w:rsidRPr="00B86CC2" w:rsidRDefault="00C5480F" w:rsidP="00D33FC2">
      <w:pPr>
        <w:widowControl w:val="0"/>
        <w:numPr>
          <w:ilvl w:val="1"/>
          <w:numId w:val="65"/>
        </w:numPr>
        <w:tabs>
          <w:tab w:val="clear" w:pos="1070"/>
        </w:tabs>
        <w:autoSpaceDE w:val="0"/>
        <w:autoSpaceDN w:val="0"/>
        <w:adjustRightInd w:val="0"/>
        <w:spacing w:after="120" w:line="240" w:lineRule="auto"/>
        <w:ind w:left="1418" w:right="-1" w:hanging="425"/>
        <w:jc w:val="both"/>
        <w:rPr>
          <w:rFonts w:ascii="Times New Roman" w:hAnsi="Times New Roman" w:cs="Times New Roman"/>
          <w:color w:val="000000"/>
        </w:rPr>
      </w:pPr>
      <w:r w:rsidRPr="00B86CC2">
        <w:rPr>
          <w:rFonts w:ascii="Times New Roman" w:hAnsi="Times New Roman" w:cs="Times New Roman"/>
          <w:color w:val="000000"/>
        </w:rPr>
        <w:t xml:space="preserve"> Lucrările rutiere vor fi însoţite şi de lucrări de plantare. Plantaţiile rutiere fac parte integrantă din ansamblul lucrărilor de drumuri, astfel are loc integrarea drumului în peisa</w:t>
      </w:r>
      <w:r w:rsidR="00B86CC2" w:rsidRPr="00B86CC2">
        <w:rPr>
          <w:rFonts w:ascii="Times New Roman" w:hAnsi="Times New Roman" w:cs="Times New Roman"/>
          <w:color w:val="000000"/>
        </w:rPr>
        <w:t>jul pe care îl străbate, asigur</w:t>
      </w:r>
      <w:r w:rsidR="00B86CC2" w:rsidRPr="00B86CC2">
        <w:rPr>
          <w:rFonts w:ascii="Times New Roman" w:hAnsi="Times New Roman" w:cs="Times New Roman"/>
          <w:color w:val="000000"/>
          <w:lang w:val="ro-RO"/>
        </w:rPr>
        <w:t>â</w:t>
      </w:r>
      <w:r w:rsidRPr="00B86CC2">
        <w:rPr>
          <w:rFonts w:ascii="Times New Roman" w:hAnsi="Times New Roman" w:cs="Times New Roman"/>
          <w:color w:val="000000"/>
        </w:rPr>
        <w:t>nd reducerea poluării sonore şi de noxe.</w:t>
      </w:r>
    </w:p>
    <w:p w:rsidR="00C5480F" w:rsidRPr="00B86CC2" w:rsidRDefault="00C5480F" w:rsidP="00D33FC2">
      <w:pPr>
        <w:widowControl w:val="0"/>
        <w:numPr>
          <w:ilvl w:val="1"/>
          <w:numId w:val="65"/>
        </w:numPr>
        <w:tabs>
          <w:tab w:val="clear" w:pos="1070"/>
        </w:tabs>
        <w:autoSpaceDE w:val="0"/>
        <w:autoSpaceDN w:val="0"/>
        <w:adjustRightInd w:val="0"/>
        <w:spacing w:after="120" w:line="240" w:lineRule="auto"/>
        <w:ind w:left="1418" w:right="-1" w:hanging="425"/>
        <w:jc w:val="both"/>
        <w:rPr>
          <w:rFonts w:ascii="Times New Roman" w:hAnsi="Times New Roman" w:cs="Times New Roman"/>
          <w:color w:val="000000"/>
        </w:rPr>
      </w:pPr>
      <w:r w:rsidRPr="00B86CC2">
        <w:rPr>
          <w:rFonts w:ascii="Times New Roman" w:hAnsi="Times New Roman" w:cs="Times New Roman"/>
          <w:color w:val="000000"/>
        </w:rPr>
        <w:lastRenderedPageBreak/>
        <w:t xml:space="preserve"> În cazul parcelărilor pentru locuinţe ce depăşesc o suprafaţă de 5000m.p, cel puţin 5% din această suprafaţă va fi rezervată pentru amenajarea cu spaţii verzi colective, plantate cu arbori cu tulpină înaltă.</w:t>
      </w:r>
    </w:p>
    <w:p w:rsidR="00C5480F" w:rsidRPr="0004171B" w:rsidRDefault="00C5480F" w:rsidP="0004171B">
      <w:pPr>
        <w:widowControl w:val="0"/>
        <w:autoSpaceDE w:val="0"/>
        <w:autoSpaceDN w:val="0"/>
        <w:adjustRightInd w:val="0"/>
        <w:spacing w:before="240" w:after="120" w:line="240" w:lineRule="auto"/>
        <w:ind w:left="993" w:right="-1"/>
        <w:rPr>
          <w:rFonts w:ascii="Times New Roman" w:hAnsi="Times New Roman" w:cs="Times New Roman"/>
          <w:b/>
          <w:color w:val="000000"/>
          <w:u w:val="single"/>
        </w:rPr>
      </w:pPr>
      <w:r w:rsidRPr="0004171B">
        <w:rPr>
          <w:rFonts w:ascii="Times New Roman" w:hAnsi="Times New Roman" w:cs="Times New Roman"/>
          <w:b/>
          <w:color w:val="000000"/>
          <w:u w:val="single"/>
        </w:rPr>
        <w:t>Litigii</w:t>
      </w:r>
    </w:p>
    <w:p w:rsidR="00C5480F" w:rsidRPr="0004171B" w:rsidRDefault="00C5480F" w:rsidP="00D33FC2">
      <w:pPr>
        <w:widowControl w:val="0"/>
        <w:numPr>
          <w:ilvl w:val="1"/>
          <w:numId w:val="65"/>
        </w:numPr>
        <w:tabs>
          <w:tab w:val="clear" w:pos="1070"/>
          <w:tab w:val="num" w:pos="1701"/>
        </w:tabs>
        <w:autoSpaceDE w:val="0"/>
        <w:autoSpaceDN w:val="0"/>
        <w:adjustRightInd w:val="0"/>
        <w:spacing w:after="0" w:line="240" w:lineRule="auto"/>
        <w:ind w:left="1276" w:right="-1" w:hanging="218"/>
        <w:jc w:val="both"/>
        <w:rPr>
          <w:rFonts w:ascii="Times New Roman" w:hAnsi="Times New Roman" w:cs="Times New Roman"/>
          <w:color w:val="000000"/>
        </w:rPr>
      </w:pPr>
      <w:r w:rsidRPr="0004171B">
        <w:rPr>
          <w:rFonts w:ascii="Times New Roman" w:hAnsi="Times New Roman" w:cs="Times New Roman"/>
          <w:color w:val="000000"/>
        </w:rPr>
        <w:t>Dreptul de construire poate fi limitat/condiţionat de către autoritatea publică locală, indiferent de prevederile prezenţei documentaţii în următoarele situaţii:</w:t>
      </w:r>
    </w:p>
    <w:p w:rsidR="00C5480F" w:rsidRPr="0004171B" w:rsidRDefault="00C5480F" w:rsidP="00D33FC2">
      <w:pPr>
        <w:widowControl w:val="0"/>
        <w:numPr>
          <w:ilvl w:val="0"/>
          <w:numId w:val="66"/>
        </w:numPr>
        <w:autoSpaceDE w:val="0"/>
        <w:autoSpaceDN w:val="0"/>
        <w:adjustRightInd w:val="0"/>
        <w:spacing w:after="0" w:line="240" w:lineRule="auto"/>
        <w:ind w:left="1985" w:right="-1"/>
        <w:jc w:val="both"/>
        <w:rPr>
          <w:rFonts w:ascii="Times New Roman" w:hAnsi="Times New Roman" w:cs="Times New Roman"/>
          <w:color w:val="000000"/>
        </w:rPr>
      </w:pPr>
      <w:r w:rsidRPr="0004171B">
        <w:rPr>
          <w:rFonts w:ascii="Times New Roman" w:hAnsi="Times New Roman" w:cs="Times New Roman"/>
          <w:color w:val="000000"/>
        </w:rPr>
        <w:t>existenţa unui risc privind securitatea, sănătatea oamenilor sau neîndeplinirea condiţiilor de solubritate minimă;</w:t>
      </w:r>
    </w:p>
    <w:p w:rsidR="00C5480F" w:rsidRPr="0004171B" w:rsidRDefault="00C5480F" w:rsidP="00D33FC2">
      <w:pPr>
        <w:widowControl w:val="0"/>
        <w:numPr>
          <w:ilvl w:val="0"/>
          <w:numId w:val="66"/>
        </w:numPr>
        <w:autoSpaceDE w:val="0"/>
        <w:autoSpaceDN w:val="0"/>
        <w:adjustRightInd w:val="0"/>
        <w:spacing w:after="0" w:line="240" w:lineRule="auto"/>
        <w:ind w:left="1985" w:right="-1"/>
        <w:jc w:val="both"/>
        <w:rPr>
          <w:rFonts w:ascii="Times New Roman" w:hAnsi="Times New Roman" w:cs="Times New Roman"/>
          <w:color w:val="000000"/>
        </w:rPr>
      </w:pPr>
      <w:r w:rsidRPr="0004171B">
        <w:rPr>
          <w:rFonts w:ascii="Times New Roman" w:hAnsi="Times New Roman" w:cs="Times New Roman"/>
          <w:color w:val="000000"/>
        </w:rPr>
        <w:t>prezenţa unor vestigii arheologice;</w:t>
      </w:r>
    </w:p>
    <w:p w:rsidR="00C5480F" w:rsidRPr="0004171B" w:rsidRDefault="00C5480F" w:rsidP="00D33FC2">
      <w:pPr>
        <w:widowControl w:val="0"/>
        <w:numPr>
          <w:ilvl w:val="0"/>
          <w:numId w:val="66"/>
        </w:numPr>
        <w:autoSpaceDE w:val="0"/>
        <w:autoSpaceDN w:val="0"/>
        <w:adjustRightInd w:val="0"/>
        <w:spacing w:after="0" w:line="240" w:lineRule="auto"/>
        <w:ind w:left="1985" w:right="-1"/>
        <w:jc w:val="both"/>
        <w:rPr>
          <w:rFonts w:ascii="Times New Roman" w:hAnsi="Times New Roman" w:cs="Times New Roman"/>
          <w:color w:val="000000"/>
        </w:rPr>
      </w:pPr>
      <w:r w:rsidRPr="0004171B">
        <w:rPr>
          <w:rFonts w:ascii="Times New Roman" w:hAnsi="Times New Roman" w:cs="Times New Roman"/>
          <w:color w:val="000000"/>
        </w:rPr>
        <w:t>existenţa riscului de încălcare a normelor de protecţie a mediului;</w:t>
      </w:r>
    </w:p>
    <w:p w:rsidR="00C5480F" w:rsidRPr="0004171B" w:rsidRDefault="00C5480F" w:rsidP="00D33FC2">
      <w:pPr>
        <w:widowControl w:val="0"/>
        <w:numPr>
          <w:ilvl w:val="0"/>
          <w:numId w:val="66"/>
        </w:numPr>
        <w:autoSpaceDE w:val="0"/>
        <w:autoSpaceDN w:val="0"/>
        <w:adjustRightInd w:val="0"/>
        <w:spacing w:after="0" w:line="240" w:lineRule="auto"/>
        <w:ind w:left="1985" w:right="-1"/>
        <w:jc w:val="both"/>
        <w:rPr>
          <w:rFonts w:ascii="Times New Roman" w:hAnsi="Times New Roman" w:cs="Times New Roman"/>
          <w:color w:val="000000"/>
        </w:rPr>
      </w:pPr>
      <w:r w:rsidRPr="0004171B">
        <w:rPr>
          <w:rFonts w:ascii="Times New Roman" w:hAnsi="Times New Roman" w:cs="Times New Roman"/>
          <w:color w:val="000000"/>
        </w:rPr>
        <w:t>existenţa riscului de a afecta negativ patrimoniul construit sau cel natural;</w:t>
      </w:r>
    </w:p>
    <w:p w:rsidR="00C5480F" w:rsidRPr="0004171B" w:rsidRDefault="00C5480F" w:rsidP="00D33FC2">
      <w:pPr>
        <w:widowControl w:val="0"/>
        <w:numPr>
          <w:ilvl w:val="0"/>
          <w:numId w:val="66"/>
        </w:numPr>
        <w:autoSpaceDE w:val="0"/>
        <w:autoSpaceDN w:val="0"/>
        <w:adjustRightInd w:val="0"/>
        <w:spacing w:after="0" w:line="240" w:lineRule="auto"/>
        <w:ind w:left="1985" w:right="-1"/>
        <w:jc w:val="both"/>
        <w:rPr>
          <w:rFonts w:ascii="Times New Roman" w:hAnsi="Times New Roman" w:cs="Times New Roman"/>
          <w:color w:val="000000"/>
        </w:rPr>
      </w:pPr>
      <w:r w:rsidRPr="0004171B">
        <w:rPr>
          <w:rFonts w:ascii="Times New Roman" w:hAnsi="Times New Roman" w:cs="Times New Roman"/>
          <w:color w:val="000000"/>
        </w:rPr>
        <w:t>existenţa riscului natural de inundaţii sau alunecări de teren.</w:t>
      </w:r>
    </w:p>
    <w:p w:rsidR="00C5480F" w:rsidRPr="0004171B" w:rsidRDefault="00C5480F" w:rsidP="00D33FC2">
      <w:pPr>
        <w:widowControl w:val="0"/>
        <w:numPr>
          <w:ilvl w:val="1"/>
          <w:numId w:val="65"/>
        </w:numPr>
        <w:tabs>
          <w:tab w:val="clear" w:pos="1070"/>
          <w:tab w:val="left" w:pos="180"/>
        </w:tabs>
        <w:autoSpaceDE w:val="0"/>
        <w:autoSpaceDN w:val="0"/>
        <w:adjustRightInd w:val="0"/>
        <w:spacing w:before="240" w:after="0" w:line="240" w:lineRule="auto"/>
        <w:ind w:left="1418" w:right="-1" w:hanging="425"/>
        <w:jc w:val="both"/>
        <w:rPr>
          <w:rFonts w:ascii="Times New Roman" w:hAnsi="Times New Roman" w:cs="Times New Roman"/>
          <w:color w:val="000000"/>
        </w:rPr>
      </w:pPr>
      <w:r w:rsidRPr="0004171B">
        <w:rPr>
          <w:rFonts w:ascii="Times New Roman" w:hAnsi="Times New Roman" w:cs="Times New Roman"/>
          <w:color w:val="000000"/>
        </w:rPr>
        <w:t>Abateri de la prevederile prezentului Regulament sunt admise numai în următoarele condiţii:</w:t>
      </w:r>
    </w:p>
    <w:p w:rsidR="00C5480F" w:rsidRPr="0004171B" w:rsidRDefault="00C5480F" w:rsidP="00D33FC2">
      <w:pPr>
        <w:widowControl w:val="0"/>
        <w:numPr>
          <w:ilvl w:val="0"/>
          <w:numId w:val="66"/>
        </w:numPr>
        <w:tabs>
          <w:tab w:val="left" w:pos="2127"/>
        </w:tabs>
        <w:autoSpaceDE w:val="0"/>
        <w:autoSpaceDN w:val="0"/>
        <w:adjustRightInd w:val="0"/>
        <w:spacing w:after="0" w:line="240" w:lineRule="auto"/>
        <w:ind w:left="1985" w:right="-1"/>
        <w:jc w:val="both"/>
        <w:rPr>
          <w:rFonts w:ascii="Times New Roman" w:hAnsi="Times New Roman" w:cs="Times New Roman"/>
          <w:color w:val="000000"/>
        </w:rPr>
      </w:pPr>
      <w:r w:rsidRPr="0004171B">
        <w:rPr>
          <w:rFonts w:ascii="Times New Roman" w:hAnsi="Times New Roman" w:cs="Times New Roman"/>
          <w:color w:val="000000"/>
        </w:rPr>
        <w:t>Condiţii dificile de fundare;</w:t>
      </w:r>
    </w:p>
    <w:p w:rsidR="00C5480F" w:rsidRPr="0004171B" w:rsidRDefault="00C5480F" w:rsidP="00D33FC2">
      <w:pPr>
        <w:widowControl w:val="0"/>
        <w:numPr>
          <w:ilvl w:val="0"/>
          <w:numId w:val="66"/>
        </w:numPr>
        <w:tabs>
          <w:tab w:val="left" w:pos="2127"/>
        </w:tabs>
        <w:autoSpaceDE w:val="0"/>
        <w:autoSpaceDN w:val="0"/>
        <w:adjustRightInd w:val="0"/>
        <w:spacing w:after="0" w:line="240" w:lineRule="auto"/>
        <w:ind w:left="1985" w:right="-1"/>
        <w:jc w:val="both"/>
        <w:rPr>
          <w:rFonts w:ascii="Times New Roman" w:hAnsi="Times New Roman" w:cs="Times New Roman"/>
          <w:color w:val="000000"/>
        </w:rPr>
      </w:pPr>
      <w:r w:rsidRPr="0004171B">
        <w:rPr>
          <w:rFonts w:ascii="Times New Roman" w:hAnsi="Times New Roman" w:cs="Times New Roman"/>
          <w:color w:val="000000"/>
        </w:rPr>
        <w:t>Dimensiuni sau forme de parcelare care nu corespund prevederilor din regulament;</w:t>
      </w:r>
    </w:p>
    <w:p w:rsidR="00C5480F" w:rsidRPr="0004171B" w:rsidRDefault="00C5480F" w:rsidP="00D33FC2">
      <w:pPr>
        <w:widowControl w:val="0"/>
        <w:numPr>
          <w:ilvl w:val="0"/>
          <w:numId w:val="66"/>
        </w:numPr>
        <w:tabs>
          <w:tab w:val="left" w:pos="2127"/>
        </w:tabs>
        <w:autoSpaceDE w:val="0"/>
        <w:autoSpaceDN w:val="0"/>
        <w:adjustRightInd w:val="0"/>
        <w:spacing w:after="0" w:line="240" w:lineRule="auto"/>
        <w:ind w:left="1985" w:right="-1"/>
        <w:jc w:val="both"/>
        <w:rPr>
          <w:rFonts w:ascii="Times New Roman" w:hAnsi="Times New Roman" w:cs="Times New Roman"/>
          <w:color w:val="000000"/>
        </w:rPr>
      </w:pPr>
      <w:r w:rsidRPr="0004171B">
        <w:rPr>
          <w:rFonts w:ascii="Times New Roman" w:hAnsi="Times New Roman" w:cs="Times New Roman"/>
          <w:color w:val="000000"/>
        </w:rPr>
        <w:t>Obiective cu destinaţii semnificative.</w:t>
      </w:r>
    </w:p>
    <w:p w:rsidR="00C5480F" w:rsidRDefault="00C5480F" w:rsidP="00BA7085">
      <w:pPr>
        <w:rPr>
          <w:rFonts w:ascii="Verdana" w:hAnsi="Verdana" w:cstheme="majorHAnsi"/>
          <w:b/>
          <w:lang w:val="ro-RO"/>
        </w:rPr>
      </w:pPr>
    </w:p>
    <w:p w:rsidR="00207D98" w:rsidRDefault="00207D98" w:rsidP="00BA7085">
      <w:pPr>
        <w:rPr>
          <w:rFonts w:ascii="Verdana" w:hAnsi="Verdana" w:cstheme="majorHAnsi"/>
          <w:b/>
          <w:lang w:val="ro-RO"/>
        </w:rPr>
      </w:pPr>
    </w:p>
    <w:p w:rsidR="0008635C" w:rsidRDefault="0008635C" w:rsidP="00BA7085">
      <w:pPr>
        <w:rPr>
          <w:rFonts w:ascii="Verdana" w:hAnsi="Verdana" w:cstheme="majorHAnsi"/>
          <w:b/>
          <w:lang w:val="ro-RO"/>
        </w:rPr>
      </w:pPr>
    </w:p>
    <w:p w:rsidR="0008635C" w:rsidRDefault="0008635C" w:rsidP="00BA7085">
      <w:pPr>
        <w:rPr>
          <w:rFonts w:ascii="Verdana" w:hAnsi="Verdana" w:cstheme="majorHAnsi"/>
          <w:b/>
          <w:lang w:val="ro-RO"/>
        </w:rPr>
      </w:pPr>
    </w:p>
    <w:p w:rsidR="0008635C" w:rsidRDefault="0008635C" w:rsidP="00BA7085">
      <w:pPr>
        <w:rPr>
          <w:rFonts w:ascii="Verdana" w:hAnsi="Verdana" w:cstheme="majorHAnsi"/>
          <w:b/>
          <w:lang w:val="ro-RO"/>
        </w:rPr>
      </w:pPr>
    </w:p>
    <w:p w:rsidR="0008635C" w:rsidRDefault="0008635C" w:rsidP="00BA7085">
      <w:pPr>
        <w:rPr>
          <w:rFonts w:ascii="Verdana" w:hAnsi="Verdana" w:cstheme="majorHAnsi"/>
          <w:b/>
          <w:lang w:val="ro-RO"/>
        </w:rPr>
      </w:pPr>
    </w:p>
    <w:p w:rsidR="0008635C" w:rsidRDefault="0008635C" w:rsidP="00BA7085">
      <w:pPr>
        <w:rPr>
          <w:rFonts w:ascii="Verdana" w:hAnsi="Verdana" w:cstheme="majorHAnsi"/>
          <w:b/>
          <w:lang w:val="ro-RO"/>
        </w:rPr>
      </w:pPr>
    </w:p>
    <w:p w:rsidR="0008635C" w:rsidRDefault="0008635C" w:rsidP="00BA7085">
      <w:pPr>
        <w:rPr>
          <w:rFonts w:ascii="Verdana" w:hAnsi="Verdana" w:cstheme="majorHAnsi"/>
          <w:b/>
          <w:lang w:val="ro-RO"/>
        </w:rPr>
      </w:pPr>
    </w:p>
    <w:p w:rsidR="0008635C" w:rsidRDefault="0008635C" w:rsidP="00BA7085">
      <w:pPr>
        <w:rPr>
          <w:rFonts w:ascii="Verdana" w:hAnsi="Verdana" w:cstheme="majorHAnsi"/>
          <w:b/>
          <w:lang w:val="ro-RO"/>
        </w:rPr>
      </w:pPr>
    </w:p>
    <w:p w:rsidR="0008635C" w:rsidRDefault="0008635C" w:rsidP="00BA7085">
      <w:pPr>
        <w:rPr>
          <w:rFonts w:ascii="Verdana" w:hAnsi="Verdana" w:cstheme="majorHAnsi"/>
          <w:b/>
          <w:lang w:val="ro-RO"/>
        </w:rPr>
      </w:pPr>
    </w:p>
    <w:p w:rsidR="0008635C" w:rsidRDefault="0008635C" w:rsidP="00BA7085">
      <w:pPr>
        <w:rPr>
          <w:rFonts w:ascii="Verdana" w:hAnsi="Verdana" w:cstheme="majorHAnsi"/>
          <w:b/>
          <w:lang w:val="ro-RO"/>
        </w:rPr>
      </w:pPr>
    </w:p>
    <w:p w:rsidR="0008635C" w:rsidRDefault="0008635C" w:rsidP="00BA7085">
      <w:pPr>
        <w:rPr>
          <w:rFonts w:ascii="Verdana" w:hAnsi="Verdana" w:cstheme="majorHAnsi"/>
          <w:b/>
          <w:lang w:val="ro-RO"/>
        </w:rPr>
      </w:pPr>
    </w:p>
    <w:p w:rsidR="0008635C" w:rsidRDefault="0008635C" w:rsidP="00BA7085">
      <w:pPr>
        <w:rPr>
          <w:rFonts w:ascii="Verdana" w:hAnsi="Verdana" w:cstheme="majorHAnsi"/>
          <w:b/>
          <w:lang w:val="ro-RO"/>
        </w:rPr>
      </w:pPr>
    </w:p>
    <w:p w:rsidR="0008635C" w:rsidRDefault="0008635C" w:rsidP="00BA7085">
      <w:pPr>
        <w:rPr>
          <w:rFonts w:ascii="Verdana" w:hAnsi="Verdana" w:cstheme="majorHAnsi"/>
          <w:b/>
          <w:lang w:val="ro-RO"/>
        </w:rPr>
      </w:pPr>
    </w:p>
    <w:p w:rsidR="0008635C" w:rsidRDefault="0008635C" w:rsidP="00BA7085">
      <w:pPr>
        <w:rPr>
          <w:rFonts w:ascii="Verdana" w:hAnsi="Verdana" w:cstheme="majorHAnsi"/>
          <w:b/>
          <w:lang w:val="ro-RO"/>
        </w:rPr>
      </w:pPr>
    </w:p>
    <w:p w:rsidR="0008635C" w:rsidRDefault="0008635C" w:rsidP="00BA7085">
      <w:pPr>
        <w:rPr>
          <w:rFonts w:ascii="Verdana" w:hAnsi="Verdana" w:cstheme="majorHAnsi"/>
          <w:b/>
          <w:lang w:val="ro-RO"/>
        </w:rPr>
      </w:pPr>
    </w:p>
    <w:p w:rsidR="0008635C" w:rsidRDefault="0008635C" w:rsidP="00BA7085">
      <w:pPr>
        <w:rPr>
          <w:rFonts w:ascii="Verdana" w:hAnsi="Verdana" w:cstheme="majorHAnsi"/>
          <w:b/>
          <w:lang w:val="ro-RO"/>
        </w:rPr>
      </w:pPr>
    </w:p>
    <w:p w:rsidR="0008635C" w:rsidRDefault="0008635C" w:rsidP="00BA7085">
      <w:pPr>
        <w:rPr>
          <w:rFonts w:ascii="Verdana" w:hAnsi="Verdana" w:cstheme="majorHAnsi"/>
          <w:b/>
          <w:lang w:val="ro-RO"/>
        </w:rPr>
      </w:pPr>
    </w:p>
    <w:p w:rsidR="0008635C" w:rsidRDefault="0008635C" w:rsidP="00BA7085">
      <w:pPr>
        <w:rPr>
          <w:rFonts w:ascii="Verdana" w:hAnsi="Verdana" w:cstheme="majorHAnsi"/>
          <w:b/>
          <w:lang w:val="ro-RO"/>
        </w:rPr>
      </w:pPr>
    </w:p>
    <w:p w:rsidR="0008635C" w:rsidRDefault="0008635C" w:rsidP="00BA7085">
      <w:pPr>
        <w:rPr>
          <w:rFonts w:ascii="Verdana" w:hAnsi="Verdana" w:cstheme="majorHAnsi"/>
          <w:b/>
          <w:lang w:val="ro-RO"/>
        </w:rPr>
      </w:pPr>
    </w:p>
    <w:p w:rsidR="0008635C" w:rsidRDefault="0008635C" w:rsidP="00BA7085">
      <w:pPr>
        <w:rPr>
          <w:rFonts w:ascii="Verdana" w:hAnsi="Verdana" w:cstheme="majorHAnsi"/>
          <w:b/>
          <w:lang w:val="ro-RO"/>
        </w:rPr>
      </w:pPr>
    </w:p>
    <w:p w:rsidR="0008635C" w:rsidRDefault="0008635C" w:rsidP="00BA7085">
      <w:pPr>
        <w:rPr>
          <w:rFonts w:ascii="Verdana" w:hAnsi="Verdana" w:cstheme="majorHAnsi"/>
          <w:b/>
          <w:lang w:val="ro-RO"/>
        </w:rPr>
      </w:pPr>
    </w:p>
    <w:p w:rsidR="0008635C" w:rsidRDefault="0008635C" w:rsidP="00BA7085">
      <w:pPr>
        <w:rPr>
          <w:rFonts w:ascii="Verdana" w:hAnsi="Verdana" w:cstheme="majorHAnsi"/>
          <w:b/>
          <w:lang w:val="ro-RO"/>
        </w:rPr>
      </w:pPr>
    </w:p>
    <w:p w:rsidR="00FC26D9" w:rsidRDefault="00FC26D9" w:rsidP="00BA7085">
      <w:pPr>
        <w:rPr>
          <w:rFonts w:ascii="Verdana" w:hAnsi="Verdana" w:cstheme="majorHAnsi"/>
          <w:b/>
          <w:lang w:val="ro-RO"/>
        </w:rPr>
      </w:pPr>
    </w:p>
    <w:p w:rsidR="0008635C" w:rsidRPr="00FC26D9" w:rsidRDefault="00FC26D9" w:rsidP="00FC26D9">
      <w:pPr>
        <w:shd w:val="clear" w:color="auto" w:fill="000000" w:themeFill="text1"/>
        <w:ind w:left="1134"/>
        <w:jc w:val="center"/>
        <w:rPr>
          <w:rFonts w:ascii="Times New Roman" w:hAnsi="Times New Roman" w:cs="Times New Roman"/>
          <w:b/>
          <w:lang w:val="ro-RO"/>
        </w:rPr>
      </w:pPr>
      <w:r>
        <w:rPr>
          <w:rFonts w:ascii="Times New Roman" w:hAnsi="Times New Roman" w:cs="Times New Roman"/>
          <w:b/>
          <w:lang w:val="ro-RO"/>
        </w:rPr>
        <w:t>CAPITOLUL 2</w:t>
      </w:r>
      <w:r w:rsidRPr="00FC26D9">
        <w:rPr>
          <w:rFonts w:ascii="Times New Roman" w:hAnsi="Times New Roman" w:cs="Times New Roman"/>
          <w:b/>
          <w:lang w:val="ro-RO"/>
        </w:rPr>
        <w:t xml:space="preserve"> </w:t>
      </w:r>
    </w:p>
    <w:p w:rsidR="00FC26D9" w:rsidRDefault="00FC26D9" w:rsidP="0008635C">
      <w:pPr>
        <w:tabs>
          <w:tab w:val="left" w:pos="142"/>
        </w:tabs>
        <w:ind w:left="1134"/>
        <w:jc w:val="center"/>
        <w:rPr>
          <w:rFonts w:ascii="Times New Roman" w:hAnsi="Times New Roman" w:cs="Times New Roman"/>
          <w:b/>
          <w:lang w:val="ro-RO"/>
        </w:rPr>
      </w:pPr>
    </w:p>
    <w:p w:rsidR="00207D98" w:rsidRPr="0008635C" w:rsidRDefault="00FC26D9" w:rsidP="00FC26D9">
      <w:pPr>
        <w:tabs>
          <w:tab w:val="left" w:pos="142"/>
        </w:tabs>
        <w:ind w:left="1134"/>
        <w:rPr>
          <w:rFonts w:ascii="Times New Roman" w:hAnsi="Times New Roman" w:cs="Times New Roman"/>
          <w:b/>
          <w:lang w:val="ro-RO"/>
        </w:rPr>
      </w:pPr>
      <w:r>
        <w:rPr>
          <w:rFonts w:ascii="Times New Roman" w:hAnsi="Times New Roman" w:cs="Times New Roman"/>
          <w:b/>
          <w:lang w:val="ro-RO"/>
        </w:rPr>
        <w:t>Clasificarea utilizărilor admise după categorii de funcțiuni</w:t>
      </w:r>
    </w:p>
    <w:p w:rsidR="00CC3D01" w:rsidRPr="0008635C" w:rsidRDefault="0008635C" w:rsidP="00CC3D01">
      <w:pPr>
        <w:shd w:val="clear" w:color="auto" w:fill="0D0D0D" w:themeFill="text1" w:themeFillTint="F2"/>
        <w:ind w:left="1134"/>
        <w:rPr>
          <w:rFonts w:ascii="Times New Roman" w:hAnsi="Times New Roman" w:cs="Times New Roman"/>
          <w:b/>
          <w:sz w:val="20"/>
          <w:lang w:val="ro-RO"/>
        </w:rPr>
      </w:pPr>
      <w:r>
        <w:rPr>
          <w:rFonts w:ascii="Times New Roman" w:hAnsi="Times New Roman" w:cs="Times New Roman"/>
          <w:b/>
          <w:sz w:val="20"/>
          <w:lang w:val="ro-RO"/>
        </w:rPr>
        <w:t xml:space="preserve">Lista zonelor cu funcțiuni rezidențiale organizate pe coduri de tip R </w:t>
      </w:r>
    </w:p>
    <w:p w:rsidR="00CC3D01" w:rsidRPr="0008635C" w:rsidRDefault="00CC3D01" w:rsidP="00CC3D01">
      <w:pPr>
        <w:spacing w:after="0" w:line="360" w:lineRule="auto"/>
        <w:ind w:left="1134"/>
        <w:rPr>
          <w:rFonts w:ascii="Times New Roman" w:hAnsi="Times New Roman" w:cs="Times New Roman"/>
          <w:sz w:val="20"/>
          <w:lang w:val="ro-RO"/>
        </w:rPr>
      </w:pPr>
      <w:r w:rsidRPr="0008635C">
        <w:rPr>
          <w:rFonts w:ascii="Times New Roman" w:hAnsi="Times New Roman" w:cs="Times New Roman"/>
          <w:b/>
          <w:sz w:val="20"/>
          <w:lang w:val="ro-RO"/>
        </w:rPr>
        <w:t>R1, R1-a</w:t>
      </w:r>
      <w:r w:rsidRPr="0008635C">
        <w:rPr>
          <w:rFonts w:ascii="Times New Roman" w:hAnsi="Times New Roman" w:cs="Times New Roman"/>
          <w:sz w:val="20"/>
          <w:lang w:val="ro-RO"/>
        </w:rPr>
        <w:t xml:space="preserve">  -  Zona locuințelor individuale și/sau cuplate pentru două familii P+1E, P+2E</w:t>
      </w:r>
    </w:p>
    <w:p w:rsidR="00CC3D01" w:rsidRPr="0008635C" w:rsidRDefault="00CC3D01" w:rsidP="00CC3D01">
      <w:pPr>
        <w:spacing w:after="0" w:line="360" w:lineRule="auto"/>
        <w:ind w:left="1134"/>
        <w:rPr>
          <w:rFonts w:ascii="Times New Roman" w:hAnsi="Times New Roman" w:cs="Times New Roman"/>
          <w:sz w:val="20"/>
          <w:lang w:val="ro-RO"/>
        </w:rPr>
      </w:pPr>
      <w:r w:rsidRPr="0008635C">
        <w:rPr>
          <w:rFonts w:ascii="Times New Roman" w:hAnsi="Times New Roman" w:cs="Times New Roman"/>
          <w:b/>
          <w:sz w:val="20"/>
          <w:lang w:val="ro-RO"/>
        </w:rPr>
        <w:t>R2</w:t>
      </w:r>
      <w:r w:rsidRPr="0008635C">
        <w:rPr>
          <w:rFonts w:ascii="Times New Roman" w:hAnsi="Times New Roman" w:cs="Times New Roman"/>
          <w:sz w:val="20"/>
          <w:lang w:val="ro-RO"/>
        </w:rPr>
        <w:t xml:space="preserve">  -  Zona locuințelor colective cu densitate medie P+1E+M și P+2E+M</w:t>
      </w:r>
    </w:p>
    <w:p w:rsidR="00CC3D01" w:rsidRPr="0008635C" w:rsidRDefault="00CC3D01" w:rsidP="00CC3D01">
      <w:pPr>
        <w:spacing w:after="0" w:line="360" w:lineRule="auto"/>
        <w:ind w:left="1134"/>
        <w:rPr>
          <w:rFonts w:ascii="Times New Roman" w:hAnsi="Times New Roman" w:cs="Times New Roman"/>
          <w:sz w:val="20"/>
          <w:lang w:val="ro-RO"/>
        </w:rPr>
      </w:pPr>
      <w:r w:rsidRPr="0008635C">
        <w:rPr>
          <w:rFonts w:ascii="Times New Roman" w:hAnsi="Times New Roman" w:cs="Times New Roman"/>
          <w:b/>
          <w:sz w:val="20"/>
          <w:lang w:val="ro-RO"/>
        </w:rPr>
        <w:t>R3</w:t>
      </w:r>
      <w:r w:rsidRPr="0008635C">
        <w:rPr>
          <w:rFonts w:ascii="Times New Roman" w:hAnsi="Times New Roman" w:cs="Times New Roman"/>
          <w:sz w:val="20"/>
          <w:lang w:val="ro-RO"/>
        </w:rPr>
        <w:t xml:space="preserve">  -  Zona locuințelor colective cu densitate medie P+4E+M și P+5E+M</w:t>
      </w:r>
    </w:p>
    <w:p w:rsidR="00CC3D01" w:rsidRPr="0008635C" w:rsidRDefault="00CC3D01" w:rsidP="00CC3D01">
      <w:pPr>
        <w:spacing w:after="0" w:line="360" w:lineRule="auto"/>
        <w:ind w:left="1134"/>
        <w:rPr>
          <w:rFonts w:ascii="Times New Roman" w:hAnsi="Times New Roman" w:cs="Times New Roman"/>
          <w:sz w:val="20"/>
          <w:lang w:val="ro-RO"/>
        </w:rPr>
      </w:pPr>
      <w:r w:rsidRPr="0008635C">
        <w:rPr>
          <w:rFonts w:ascii="Times New Roman" w:hAnsi="Times New Roman" w:cs="Times New Roman"/>
          <w:b/>
          <w:sz w:val="20"/>
          <w:lang w:val="ro-RO"/>
        </w:rPr>
        <w:t>R1, R1-a</w:t>
      </w:r>
      <w:r w:rsidRPr="0008635C">
        <w:rPr>
          <w:rFonts w:ascii="Times New Roman" w:hAnsi="Times New Roman" w:cs="Times New Roman"/>
          <w:sz w:val="20"/>
          <w:lang w:val="ro-RO"/>
        </w:rPr>
        <w:t xml:space="preserve">  -  Zona locuințelor individuale și/sau cuplate pentru două familii P+1E, P+2E</w:t>
      </w:r>
    </w:p>
    <w:p w:rsidR="00CC3D01" w:rsidRPr="0008635C" w:rsidRDefault="00CC3D01" w:rsidP="00CC3D01">
      <w:pPr>
        <w:spacing w:after="0" w:line="360" w:lineRule="auto"/>
        <w:ind w:left="1134"/>
        <w:rPr>
          <w:rFonts w:ascii="Times New Roman" w:hAnsi="Times New Roman" w:cs="Times New Roman"/>
          <w:sz w:val="20"/>
          <w:lang w:val="ro-RO"/>
        </w:rPr>
      </w:pPr>
    </w:p>
    <w:p w:rsidR="00CC3D01" w:rsidRPr="0008635C" w:rsidRDefault="0008635C" w:rsidP="00CC3D01">
      <w:pPr>
        <w:shd w:val="clear" w:color="auto" w:fill="0D0D0D" w:themeFill="text1" w:themeFillTint="F2"/>
        <w:ind w:left="1134"/>
        <w:rPr>
          <w:rFonts w:ascii="Times New Roman" w:hAnsi="Times New Roman" w:cs="Times New Roman"/>
          <w:b/>
          <w:sz w:val="20"/>
          <w:lang w:val="ro-RO"/>
        </w:rPr>
      </w:pPr>
      <w:r>
        <w:rPr>
          <w:rFonts w:ascii="Times New Roman" w:hAnsi="Times New Roman" w:cs="Times New Roman"/>
          <w:b/>
          <w:sz w:val="20"/>
          <w:lang w:val="ro-RO"/>
        </w:rPr>
        <w:t>Lista zonelor cu funcțiuni speciale</w:t>
      </w:r>
    </w:p>
    <w:p w:rsidR="00CC3D01" w:rsidRPr="0008635C" w:rsidRDefault="00CC3D01" w:rsidP="00CC3D01">
      <w:pPr>
        <w:spacing w:after="0" w:line="360" w:lineRule="auto"/>
        <w:ind w:left="1134"/>
        <w:rPr>
          <w:rFonts w:ascii="Times New Roman" w:hAnsi="Times New Roman" w:cs="Times New Roman"/>
          <w:sz w:val="20"/>
          <w:lang w:val="ro-RO"/>
        </w:rPr>
      </w:pPr>
      <w:r w:rsidRPr="0008635C">
        <w:rPr>
          <w:rFonts w:ascii="Times New Roman" w:hAnsi="Times New Roman" w:cs="Times New Roman"/>
          <w:b/>
          <w:sz w:val="20"/>
          <w:lang w:val="ro-RO"/>
        </w:rPr>
        <w:t>S</w:t>
      </w:r>
      <w:r w:rsidRPr="0008635C">
        <w:rPr>
          <w:rFonts w:ascii="Times New Roman" w:hAnsi="Times New Roman" w:cs="Times New Roman"/>
          <w:sz w:val="20"/>
          <w:lang w:val="ro-RO"/>
        </w:rPr>
        <w:t xml:space="preserve">  -  Zona specială de folosință</w:t>
      </w:r>
    </w:p>
    <w:p w:rsidR="00CC3D01" w:rsidRPr="0008635C" w:rsidRDefault="0008635C" w:rsidP="00CC3D01">
      <w:pPr>
        <w:spacing w:after="0" w:line="360" w:lineRule="auto"/>
        <w:ind w:left="1134"/>
        <w:rPr>
          <w:rFonts w:ascii="Times New Roman" w:hAnsi="Times New Roman" w:cs="Times New Roman"/>
          <w:sz w:val="20"/>
          <w:lang w:val="ro-RO"/>
        </w:rPr>
      </w:pPr>
      <w:r w:rsidRPr="0008635C">
        <w:rPr>
          <w:rFonts w:ascii="Times New Roman" w:hAnsi="Times New Roman" w:cs="Times New Roman"/>
          <w:b/>
          <w:sz w:val="20"/>
          <w:lang w:val="ro-RO"/>
        </w:rPr>
        <w:t>TDF</w:t>
      </w:r>
      <w:r w:rsidR="00CC3D01" w:rsidRPr="0008635C">
        <w:rPr>
          <w:rFonts w:ascii="Times New Roman" w:hAnsi="Times New Roman" w:cs="Times New Roman"/>
          <w:sz w:val="20"/>
          <w:lang w:val="ro-RO"/>
        </w:rPr>
        <w:t xml:space="preserve">  -  </w:t>
      </w:r>
      <w:r w:rsidRPr="0008635C">
        <w:rPr>
          <w:rFonts w:ascii="Times New Roman" w:hAnsi="Times New Roman" w:cs="Times New Roman"/>
          <w:sz w:val="20"/>
          <w:lang w:val="ro-RO"/>
        </w:rPr>
        <w:t>terenuri cu destinație forestieră, plantații cu rol de staabilizare a versanților și de reconstrucție ecologică</w:t>
      </w:r>
    </w:p>
    <w:p w:rsidR="0008635C" w:rsidRPr="0008635C" w:rsidRDefault="0008635C" w:rsidP="00CC3D01">
      <w:pPr>
        <w:spacing w:after="0" w:line="360" w:lineRule="auto"/>
        <w:ind w:left="1134"/>
        <w:rPr>
          <w:rFonts w:ascii="Times New Roman" w:hAnsi="Times New Roman" w:cs="Times New Roman"/>
          <w:sz w:val="20"/>
          <w:lang w:val="ro-RO"/>
        </w:rPr>
      </w:pPr>
      <w:r w:rsidRPr="0008635C">
        <w:rPr>
          <w:rFonts w:ascii="Times New Roman" w:hAnsi="Times New Roman" w:cs="Times New Roman"/>
          <w:b/>
          <w:sz w:val="20"/>
          <w:lang w:val="ro-RO"/>
        </w:rPr>
        <w:t xml:space="preserve">Spa </w:t>
      </w:r>
      <w:r w:rsidRPr="0008635C">
        <w:rPr>
          <w:rFonts w:ascii="Times New Roman" w:hAnsi="Times New Roman" w:cs="Times New Roman"/>
          <w:sz w:val="20"/>
          <w:lang w:val="ro-RO"/>
        </w:rPr>
        <w:t>– zona verde – scuaruri, grădinni, parcuri cu acces public nelimitat</w:t>
      </w:r>
    </w:p>
    <w:p w:rsidR="0008635C" w:rsidRPr="0008635C" w:rsidRDefault="0008635C" w:rsidP="00CC3D01">
      <w:pPr>
        <w:spacing w:after="0" w:line="360" w:lineRule="auto"/>
        <w:ind w:left="1134"/>
        <w:rPr>
          <w:rFonts w:ascii="Times New Roman" w:hAnsi="Times New Roman" w:cs="Times New Roman"/>
          <w:sz w:val="20"/>
          <w:lang w:val="ro-RO"/>
        </w:rPr>
      </w:pPr>
      <w:r w:rsidRPr="0008635C">
        <w:rPr>
          <w:rFonts w:ascii="Times New Roman" w:hAnsi="Times New Roman" w:cs="Times New Roman"/>
          <w:b/>
          <w:sz w:val="20"/>
          <w:lang w:val="ro-RO"/>
        </w:rPr>
        <w:t xml:space="preserve">SPp </w:t>
      </w:r>
      <w:r w:rsidRPr="0008635C">
        <w:rPr>
          <w:rFonts w:ascii="Times New Roman" w:hAnsi="Times New Roman" w:cs="Times New Roman"/>
          <w:sz w:val="20"/>
          <w:lang w:val="ro-RO"/>
        </w:rPr>
        <w:t>– zona verde de protecție față de infrastructura majoră, de protecție sanitară, plantații cu rol de recosntrucție ecologică</w:t>
      </w:r>
    </w:p>
    <w:p w:rsidR="0008635C" w:rsidRPr="0008635C" w:rsidRDefault="0008635C" w:rsidP="00CC3D01">
      <w:pPr>
        <w:spacing w:after="0" w:line="360" w:lineRule="auto"/>
        <w:ind w:left="1134"/>
        <w:rPr>
          <w:rFonts w:ascii="Times New Roman" w:hAnsi="Times New Roman" w:cs="Times New Roman"/>
          <w:sz w:val="20"/>
          <w:lang w:val="ro-RO"/>
        </w:rPr>
      </w:pPr>
      <w:r w:rsidRPr="0008635C">
        <w:rPr>
          <w:rFonts w:ascii="Times New Roman" w:hAnsi="Times New Roman" w:cs="Times New Roman"/>
          <w:b/>
          <w:sz w:val="20"/>
          <w:lang w:val="ro-RO"/>
        </w:rPr>
        <w:t xml:space="preserve">TDA_V </w:t>
      </w:r>
      <w:r w:rsidRPr="0008635C">
        <w:rPr>
          <w:rFonts w:ascii="Times New Roman" w:hAnsi="Times New Roman" w:cs="Times New Roman"/>
          <w:sz w:val="20"/>
          <w:lang w:val="ro-RO"/>
        </w:rPr>
        <w:t xml:space="preserve"> -  terenuri cu destinație agricolă – vii situate în extravilan</w:t>
      </w:r>
    </w:p>
    <w:p w:rsidR="0008635C" w:rsidRPr="0008635C" w:rsidRDefault="0008635C" w:rsidP="00CC3D01">
      <w:pPr>
        <w:spacing w:after="0" w:line="360" w:lineRule="auto"/>
        <w:ind w:left="1134"/>
        <w:rPr>
          <w:rFonts w:ascii="Times New Roman" w:hAnsi="Times New Roman" w:cs="Times New Roman"/>
          <w:sz w:val="20"/>
          <w:lang w:val="ro-RO"/>
        </w:rPr>
      </w:pPr>
      <w:r w:rsidRPr="0008635C">
        <w:rPr>
          <w:rFonts w:ascii="Times New Roman" w:hAnsi="Times New Roman" w:cs="Times New Roman"/>
          <w:b/>
          <w:sz w:val="20"/>
          <w:lang w:val="ro-RO"/>
        </w:rPr>
        <w:t xml:space="preserve">TDA_L </w:t>
      </w:r>
      <w:r w:rsidRPr="0008635C">
        <w:rPr>
          <w:rFonts w:ascii="Times New Roman" w:hAnsi="Times New Roman" w:cs="Times New Roman"/>
          <w:sz w:val="20"/>
          <w:lang w:val="ro-RO"/>
        </w:rPr>
        <w:t xml:space="preserve"> -  terenuri cu destinație agricolă – livezi situate în extravilan</w:t>
      </w:r>
    </w:p>
    <w:p w:rsidR="0008635C" w:rsidRPr="0008635C" w:rsidRDefault="0008635C" w:rsidP="00CC3D01">
      <w:pPr>
        <w:spacing w:after="0" w:line="360" w:lineRule="auto"/>
        <w:ind w:left="1134"/>
        <w:rPr>
          <w:rFonts w:ascii="Times New Roman" w:hAnsi="Times New Roman" w:cs="Times New Roman"/>
          <w:sz w:val="20"/>
          <w:lang w:val="ro-RO"/>
        </w:rPr>
      </w:pPr>
      <w:r w:rsidRPr="0008635C">
        <w:rPr>
          <w:rFonts w:ascii="Times New Roman" w:hAnsi="Times New Roman" w:cs="Times New Roman"/>
          <w:b/>
          <w:sz w:val="20"/>
          <w:lang w:val="ro-RO"/>
        </w:rPr>
        <w:t>TDA</w:t>
      </w:r>
      <w:r w:rsidRPr="0008635C">
        <w:rPr>
          <w:rFonts w:ascii="Times New Roman" w:hAnsi="Times New Roman" w:cs="Times New Roman"/>
          <w:sz w:val="20"/>
          <w:lang w:val="ro-RO"/>
        </w:rPr>
        <w:t xml:space="preserve"> -  terenuri cu destinație agricolă – arabil / pășuni / fânețe  situate în extravilan și intravilan</w:t>
      </w:r>
    </w:p>
    <w:p w:rsidR="00CC3D01" w:rsidRPr="0008635C" w:rsidRDefault="00CC3D01" w:rsidP="00CC3D01">
      <w:pPr>
        <w:spacing w:after="0" w:line="360" w:lineRule="auto"/>
        <w:ind w:left="1134"/>
        <w:rPr>
          <w:rFonts w:ascii="Times New Roman" w:hAnsi="Times New Roman" w:cs="Times New Roman"/>
          <w:sz w:val="20"/>
          <w:lang w:val="ro-RO"/>
        </w:rPr>
      </w:pPr>
    </w:p>
    <w:p w:rsidR="00CC3D01" w:rsidRPr="0008635C" w:rsidRDefault="0008635C" w:rsidP="00CC3D01">
      <w:pPr>
        <w:shd w:val="clear" w:color="auto" w:fill="0D0D0D" w:themeFill="text1" w:themeFillTint="F2"/>
        <w:ind w:left="1134"/>
        <w:rPr>
          <w:rFonts w:ascii="Times New Roman" w:hAnsi="Times New Roman" w:cs="Times New Roman"/>
          <w:b/>
          <w:sz w:val="20"/>
          <w:lang w:val="ro-RO"/>
        </w:rPr>
      </w:pPr>
      <w:r>
        <w:rPr>
          <w:rFonts w:ascii="Times New Roman" w:hAnsi="Times New Roman" w:cs="Times New Roman"/>
          <w:b/>
          <w:sz w:val="20"/>
          <w:lang w:val="ro-RO"/>
        </w:rPr>
        <w:t>Lista zonelor cu funcțiuni publice organizate pe coduri de tip C</w:t>
      </w:r>
    </w:p>
    <w:p w:rsidR="00CC3D01" w:rsidRPr="0008635C" w:rsidRDefault="00CC3D01" w:rsidP="00CC3D01">
      <w:pPr>
        <w:spacing w:after="0" w:line="360" w:lineRule="auto"/>
        <w:ind w:left="1134"/>
        <w:rPr>
          <w:rFonts w:ascii="Times New Roman" w:hAnsi="Times New Roman" w:cs="Times New Roman"/>
          <w:sz w:val="20"/>
          <w:lang w:val="ro-RO"/>
        </w:rPr>
      </w:pPr>
      <w:r w:rsidRPr="0008635C">
        <w:rPr>
          <w:rFonts w:ascii="Times New Roman" w:hAnsi="Times New Roman" w:cs="Times New Roman"/>
          <w:b/>
          <w:sz w:val="20"/>
          <w:lang w:val="ro-RO"/>
        </w:rPr>
        <w:t>C1</w:t>
      </w:r>
      <w:r w:rsidRPr="0008635C">
        <w:rPr>
          <w:rFonts w:ascii="Times New Roman" w:hAnsi="Times New Roman" w:cs="Times New Roman"/>
          <w:sz w:val="20"/>
          <w:lang w:val="ro-RO"/>
        </w:rPr>
        <w:t xml:space="preserve">  -  Zona obiectivelor de interes public de prima necesitate</w:t>
      </w:r>
    </w:p>
    <w:p w:rsidR="00CC3D01" w:rsidRPr="0008635C" w:rsidRDefault="00CC3D01" w:rsidP="00CC3D01">
      <w:pPr>
        <w:spacing w:after="0" w:line="360" w:lineRule="auto"/>
        <w:ind w:left="1134"/>
        <w:rPr>
          <w:rFonts w:ascii="Times New Roman" w:hAnsi="Times New Roman" w:cs="Times New Roman"/>
          <w:sz w:val="20"/>
          <w:lang w:val="ro-RO"/>
        </w:rPr>
      </w:pPr>
      <w:r w:rsidRPr="0008635C">
        <w:rPr>
          <w:rFonts w:ascii="Times New Roman" w:hAnsi="Times New Roman" w:cs="Times New Roman"/>
          <w:b/>
          <w:sz w:val="20"/>
          <w:lang w:val="ro-RO"/>
        </w:rPr>
        <w:t xml:space="preserve">C2 </w:t>
      </w:r>
      <w:r w:rsidRPr="0008635C">
        <w:rPr>
          <w:rFonts w:ascii="Times New Roman" w:hAnsi="Times New Roman" w:cs="Times New Roman"/>
          <w:sz w:val="20"/>
          <w:lang w:val="ro-RO"/>
        </w:rPr>
        <w:t xml:space="preserve"> -  Zona obiectivelor de interes public frecventate ocazional</w:t>
      </w:r>
    </w:p>
    <w:p w:rsidR="00CC3D01" w:rsidRPr="0008635C" w:rsidRDefault="00CC3D01" w:rsidP="00CC3D01">
      <w:pPr>
        <w:spacing w:after="0" w:line="360" w:lineRule="auto"/>
        <w:ind w:left="1134"/>
        <w:rPr>
          <w:rFonts w:ascii="Times New Roman" w:hAnsi="Times New Roman" w:cs="Times New Roman"/>
          <w:sz w:val="20"/>
          <w:lang w:val="ro-RO"/>
        </w:rPr>
      </w:pPr>
      <w:r w:rsidRPr="0008635C">
        <w:rPr>
          <w:rFonts w:ascii="Times New Roman" w:hAnsi="Times New Roman" w:cs="Times New Roman"/>
          <w:b/>
          <w:sz w:val="20"/>
          <w:lang w:val="ro-RO"/>
        </w:rPr>
        <w:t xml:space="preserve">C3 </w:t>
      </w:r>
      <w:r w:rsidRPr="0008635C">
        <w:rPr>
          <w:rFonts w:ascii="Times New Roman" w:hAnsi="Times New Roman" w:cs="Times New Roman"/>
          <w:sz w:val="20"/>
          <w:lang w:val="ro-RO"/>
        </w:rPr>
        <w:t xml:space="preserve"> -  Zona obiectivelor de interes amplasate la parterul locuințelor colective</w:t>
      </w:r>
    </w:p>
    <w:p w:rsidR="00CC3D01" w:rsidRPr="0008635C" w:rsidRDefault="00CC3D01" w:rsidP="00CC3D01">
      <w:pPr>
        <w:spacing w:after="0" w:line="360" w:lineRule="auto"/>
        <w:ind w:left="1134"/>
        <w:rPr>
          <w:rFonts w:ascii="Times New Roman" w:hAnsi="Times New Roman" w:cs="Times New Roman"/>
          <w:sz w:val="20"/>
          <w:lang w:val="ro-RO"/>
        </w:rPr>
      </w:pPr>
      <w:r w:rsidRPr="0008635C">
        <w:rPr>
          <w:rFonts w:ascii="Times New Roman" w:hAnsi="Times New Roman" w:cs="Times New Roman"/>
          <w:b/>
          <w:sz w:val="20"/>
          <w:lang w:val="ro-RO"/>
        </w:rPr>
        <w:t xml:space="preserve">C4 </w:t>
      </w:r>
      <w:r w:rsidRPr="0008635C">
        <w:rPr>
          <w:rFonts w:ascii="Times New Roman" w:hAnsi="Times New Roman" w:cs="Times New Roman"/>
          <w:sz w:val="20"/>
          <w:lang w:val="ro-RO"/>
        </w:rPr>
        <w:t>-  Zona comercială centrală</w:t>
      </w:r>
    </w:p>
    <w:p w:rsidR="00CC3D01" w:rsidRPr="0008635C" w:rsidRDefault="00CC3D01" w:rsidP="00CC3D01">
      <w:pPr>
        <w:spacing w:after="0" w:line="360" w:lineRule="auto"/>
        <w:ind w:left="1134"/>
        <w:rPr>
          <w:rFonts w:ascii="Times New Roman" w:hAnsi="Times New Roman" w:cs="Times New Roman"/>
          <w:sz w:val="20"/>
          <w:lang w:val="ro-RO"/>
        </w:rPr>
      </w:pPr>
      <w:r w:rsidRPr="0008635C">
        <w:rPr>
          <w:rFonts w:ascii="Times New Roman" w:hAnsi="Times New Roman" w:cs="Times New Roman"/>
          <w:b/>
          <w:sz w:val="20"/>
          <w:lang w:val="ro-RO"/>
        </w:rPr>
        <w:t xml:space="preserve">C5 </w:t>
      </w:r>
      <w:r w:rsidRPr="0008635C">
        <w:rPr>
          <w:rFonts w:ascii="Times New Roman" w:hAnsi="Times New Roman" w:cs="Times New Roman"/>
          <w:sz w:val="20"/>
          <w:lang w:val="ro-RO"/>
        </w:rPr>
        <w:t xml:space="preserve"> -  Zona verde cu rol de complex sportiv și caracter tematic</w:t>
      </w:r>
    </w:p>
    <w:p w:rsidR="00CC3D01" w:rsidRPr="0008635C" w:rsidRDefault="00CC3D01" w:rsidP="00CC3D01">
      <w:pPr>
        <w:spacing w:after="0" w:line="360" w:lineRule="auto"/>
        <w:ind w:left="1134"/>
        <w:rPr>
          <w:rFonts w:ascii="Times New Roman" w:hAnsi="Times New Roman" w:cs="Times New Roman"/>
          <w:sz w:val="20"/>
          <w:lang w:val="ro-RO"/>
        </w:rPr>
      </w:pPr>
      <w:r w:rsidRPr="0008635C">
        <w:rPr>
          <w:rFonts w:ascii="Times New Roman" w:hAnsi="Times New Roman" w:cs="Times New Roman"/>
          <w:b/>
          <w:sz w:val="20"/>
          <w:lang w:val="ro-RO"/>
        </w:rPr>
        <w:t xml:space="preserve">C6 </w:t>
      </w:r>
      <w:r w:rsidRPr="0008635C">
        <w:rPr>
          <w:rFonts w:ascii="Times New Roman" w:hAnsi="Times New Roman" w:cs="Times New Roman"/>
          <w:sz w:val="20"/>
          <w:lang w:val="ro-RO"/>
        </w:rPr>
        <w:t xml:space="preserve"> -  Zona </w:t>
      </w:r>
      <w:r w:rsidR="0008635C" w:rsidRPr="0008635C">
        <w:rPr>
          <w:rFonts w:ascii="Times New Roman" w:hAnsi="Times New Roman" w:cs="Times New Roman"/>
          <w:sz w:val="20"/>
          <w:lang w:val="ro-RO"/>
        </w:rPr>
        <w:t>comercială la scară mare</w:t>
      </w:r>
    </w:p>
    <w:p w:rsidR="0008635C" w:rsidRPr="0008635C" w:rsidRDefault="0008635C" w:rsidP="0008635C">
      <w:pPr>
        <w:spacing w:after="0" w:line="360" w:lineRule="auto"/>
        <w:ind w:left="1134"/>
        <w:rPr>
          <w:rFonts w:ascii="Times New Roman" w:hAnsi="Times New Roman" w:cs="Times New Roman"/>
          <w:sz w:val="20"/>
          <w:lang w:val="ro-RO"/>
        </w:rPr>
      </w:pPr>
    </w:p>
    <w:p w:rsidR="0008635C" w:rsidRPr="0008635C" w:rsidRDefault="0008635C" w:rsidP="0008635C">
      <w:pPr>
        <w:shd w:val="clear" w:color="auto" w:fill="0D0D0D" w:themeFill="text1" w:themeFillTint="F2"/>
        <w:ind w:left="1134"/>
        <w:rPr>
          <w:rFonts w:ascii="Times New Roman" w:hAnsi="Times New Roman" w:cs="Times New Roman"/>
          <w:b/>
          <w:sz w:val="20"/>
          <w:lang w:val="ro-RO"/>
        </w:rPr>
      </w:pPr>
      <w:r>
        <w:rPr>
          <w:rFonts w:ascii="Times New Roman" w:hAnsi="Times New Roman" w:cs="Times New Roman"/>
          <w:b/>
          <w:sz w:val="20"/>
          <w:lang w:val="ro-RO"/>
        </w:rPr>
        <w:t>Lista zonelor cu funcțiuni organizate pe coduri de tip G și ID</w:t>
      </w:r>
    </w:p>
    <w:p w:rsidR="0008635C" w:rsidRDefault="0008635C" w:rsidP="0008635C">
      <w:pPr>
        <w:spacing w:after="0" w:line="360" w:lineRule="auto"/>
        <w:ind w:left="1134"/>
        <w:rPr>
          <w:rFonts w:ascii="Times New Roman" w:hAnsi="Times New Roman" w:cs="Times New Roman"/>
          <w:sz w:val="20"/>
          <w:lang w:val="ro-RO"/>
        </w:rPr>
      </w:pPr>
      <w:r w:rsidRPr="0008635C">
        <w:rPr>
          <w:rFonts w:ascii="Times New Roman" w:hAnsi="Times New Roman" w:cs="Times New Roman"/>
          <w:b/>
          <w:sz w:val="20"/>
          <w:lang w:val="ro-RO"/>
        </w:rPr>
        <w:t>G_c</w:t>
      </w:r>
      <w:r w:rsidRPr="0008635C">
        <w:rPr>
          <w:rFonts w:ascii="Times New Roman" w:hAnsi="Times New Roman" w:cs="Times New Roman"/>
          <w:sz w:val="20"/>
          <w:lang w:val="ro-RO"/>
        </w:rPr>
        <w:t xml:space="preserve">  -  gospodărei comunală. Cimitire, capele, clădiri administ</w:t>
      </w:r>
      <w:r>
        <w:rPr>
          <w:rFonts w:ascii="Times New Roman" w:hAnsi="Times New Roman" w:cs="Times New Roman"/>
          <w:sz w:val="20"/>
          <w:lang w:val="ro-RO"/>
        </w:rPr>
        <w:t>rative și anexe ale cimitirelor</w:t>
      </w:r>
    </w:p>
    <w:p w:rsidR="0008635C" w:rsidRPr="0008635C" w:rsidRDefault="0008635C" w:rsidP="0008635C">
      <w:pPr>
        <w:spacing w:after="0" w:line="360" w:lineRule="auto"/>
        <w:ind w:left="1134"/>
        <w:rPr>
          <w:rFonts w:ascii="Times New Roman" w:hAnsi="Times New Roman" w:cs="Times New Roman"/>
          <w:sz w:val="20"/>
          <w:lang w:val="ro-RO"/>
        </w:rPr>
      </w:pPr>
      <w:r w:rsidRPr="0008635C">
        <w:rPr>
          <w:rFonts w:ascii="Times New Roman" w:hAnsi="Times New Roman" w:cs="Times New Roman"/>
          <w:b/>
          <w:sz w:val="20"/>
          <w:lang w:val="ro-RO"/>
        </w:rPr>
        <w:t xml:space="preserve">G_d </w:t>
      </w:r>
      <w:r w:rsidRPr="0008635C">
        <w:rPr>
          <w:rFonts w:ascii="Times New Roman" w:hAnsi="Times New Roman" w:cs="Times New Roman"/>
          <w:sz w:val="20"/>
          <w:lang w:val="ro-RO"/>
        </w:rPr>
        <w:t xml:space="preserve"> -  gospodărie comunală. Rampă de depozitare a deșeurilor</w:t>
      </w:r>
    </w:p>
    <w:p w:rsidR="0008635C" w:rsidRDefault="0008635C" w:rsidP="0008635C">
      <w:pPr>
        <w:spacing w:after="0" w:line="360" w:lineRule="auto"/>
        <w:ind w:left="1134"/>
        <w:rPr>
          <w:rFonts w:ascii="Times New Roman" w:hAnsi="Times New Roman" w:cs="Times New Roman"/>
          <w:sz w:val="20"/>
          <w:lang w:val="ro-RO"/>
        </w:rPr>
      </w:pPr>
      <w:r w:rsidRPr="0008635C">
        <w:rPr>
          <w:rFonts w:ascii="Times New Roman" w:hAnsi="Times New Roman" w:cs="Times New Roman"/>
          <w:b/>
          <w:sz w:val="20"/>
          <w:lang w:val="ro-RO"/>
        </w:rPr>
        <w:t xml:space="preserve">G_et </w:t>
      </w:r>
      <w:r w:rsidRPr="0008635C">
        <w:rPr>
          <w:rFonts w:ascii="Times New Roman" w:hAnsi="Times New Roman" w:cs="Times New Roman"/>
          <w:sz w:val="20"/>
          <w:lang w:val="ro-RO"/>
        </w:rPr>
        <w:t xml:space="preserve"> -  gospodărie comunală. Echipări tehnico-edilitare</w:t>
      </w:r>
    </w:p>
    <w:p w:rsidR="00B52CE0" w:rsidRPr="0008635C" w:rsidRDefault="00B52CE0" w:rsidP="00B52CE0">
      <w:pPr>
        <w:spacing w:after="0" w:line="360" w:lineRule="auto"/>
        <w:ind w:left="1134"/>
        <w:rPr>
          <w:rFonts w:ascii="Times New Roman" w:hAnsi="Times New Roman" w:cs="Times New Roman"/>
          <w:sz w:val="20"/>
          <w:lang w:val="ro-RO"/>
        </w:rPr>
      </w:pPr>
      <w:r>
        <w:rPr>
          <w:rFonts w:ascii="Times New Roman" w:hAnsi="Times New Roman" w:cs="Times New Roman"/>
          <w:b/>
          <w:sz w:val="20"/>
          <w:lang w:val="ro-RO"/>
        </w:rPr>
        <w:t>G_p</w:t>
      </w:r>
      <w:r w:rsidRPr="0008635C">
        <w:rPr>
          <w:rFonts w:ascii="Times New Roman" w:hAnsi="Times New Roman" w:cs="Times New Roman"/>
          <w:b/>
          <w:sz w:val="20"/>
          <w:lang w:val="ro-RO"/>
        </w:rPr>
        <w:t xml:space="preserve"> </w:t>
      </w:r>
      <w:r w:rsidRPr="0008635C">
        <w:rPr>
          <w:rFonts w:ascii="Times New Roman" w:hAnsi="Times New Roman" w:cs="Times New Roman"/>
          <w:sz w:val="20"/>
          <w:lang w:val="ro-RO"/>
        </w:rPr>
        <w:t xml:space="preserve"> -  gospodărie comunală. </w:t>
      </w:r>
      <w:r>
        <w:rPr>
          <w:rFonts w:ascii="Times New Roman" w:hAnsi="Times New Roman" w:cs="Times New Roman"/>
          <w:sz w:val="20"/>
          <w:lang w:val="ro-RO"/>
        </w:rPr>
        <w:t>Parcare auto</w:t>
      </w:r>
    </w:p>
    <w:p w:rsidR="0008635C" w:rsidRPr="0008635C" w:rsidRDefault="0008635C" w:rsidP="0008635C">
      <w:pPr>
        <w:spacing w:after="0" w:line="360" w:lineRule="auto"/>
        <w:ind w:left="1134"/>
        <w:rPr>
          <w:rFonts w:ascii="Times New Roman" w:hAnsi="Times New Roman" w:cs="Times New Roman"/>
          <w:sz w:val="20"/>
          <w:lang w:val="ro-RO"/>
        </w:rPr>
      </w:pPr>
      <w:r w:rsidRPr="0008635C">
        <w:rPr>
          <w:rFonts w:ascii="Times New Roman" w:hAnsi="Times New Roman" w:cs="Times New Roman"/>
          <w:b/>
          <w:sz w:val="20"/>
          <w:lang w:val="ro-RO"/>
        </w:rPr>
        <w:t xml:space="preserve">ID </w:t>
      </w:r>
      <w:r w:rsidRPr="0008635C">
        <w:rPr>
          <w:rFonts w:ascii="Times New Roman" w:hAnsi="Times New Roman" w:cs="Times New Roman"/>
          <w:sz w:val="20"/>
          <w:lang w:val="ro-RO"/>
        </w:rPr>
        <w:t xml:space="preserve"> -  zona de activități economice – mică producție</w:t>
      </w:r>
    </w:p>
    <w:p w:rsidR="0008635C" w:rsidRDefault="0008635C" w:rsidP="0008635C">
      <w:pPr>
        <w:spacing w:after="0" w:line="360" w:lineRule="auto"/>
        <w:ind w:left="1134"/>
        <w:rPr>
          <w:rFonts w:ascii="Times New Roman" w:hAnsi="Times New Roman" w:cs="Times New Roman"/>
          <w:b/>
          <w:sz w:val="20"/>
          <w:lang w:val="ro-RO"/>
        </w:rPr>
      </w:pPr>
    </w:p>
    <w:p w:rsidR="0008635C" w:rsidRDefault="0008635C" w:rsidP="0008635C">
      <w:pPr>
        <w:shd w:val="clear" w:color="auto" w:fill="0D0D0D" w:themeFill="text1" w:themeFillTint="F2"/>
        <w:ind w:left="1134"/>
        <w:rPr>
          <w:rFonts w:ascii="Times New Roman" w:hAnsi="Times New Roman" w:cs="Times New Roman"/>
          <w:b/>
          <w:sz w:val="20"/>
          <w:lang w:val="ro-RO"/>
        </w:rPr>
      </w:pPr>
      <w:r>
        <w:rPr>
          <w:rFonts w:ascii="Times New Roman" w:hAnsi="Times New Roman" w:cs="Times New Roman"/>
          <w:b/>
          <w:sz w:val="20"/>
          <w:lang w:val="ro-RO"/>
        </w:rPr>
        <w:t>Lista zonelor cu funcțiuni organizate pe coduri de tip D</w:t>
      </w:r>
    </w:p>
    <w:p w:rsidR="00207D98" w:rsidRPr="0008635C" w:rsidRDefault="0008635C" w:rsidP="0008635C">
      <w:pPr>
        <w:spacing w:after="0" w:line="360" w:lineRule="auto"/>
        <w:ind w:left="1134"/>
        <w:rPr>
          <w:rFonts w:ascii="Times New Roman" w:hAnsi="Times New Roman" w:cs="Times New Roman"/>
          <w:sz w:val="20"/>
          <w:lang w:val="ro-RO"/>
        </w:rPr>
      </w:pPr>
      <w:r w:rsidRPr="0008635C">
        <w:rPr>
          <w:rFonts w:ascii="Times New Roman" w:hAnsi="Times New Roman" w:cs="Times New Roman"/>
          <w:b/>
          <w:sz w:val="20"/>
          <w:lang w:val="ro-RO"/>
        </w:rPr>
        <w:t xml:space="preserve">D </w:t>
      </w:r>
      <w:r w:rsidRPr="0008635C">
        <w:rPr>
          <w:rFonts w:ascii="Times New Roman" w:hAnsi="Times New Roman" w:cs="Times New Roman"/>
          <w:sz w:val="20"/>
          <w:lang w:val="ro-RO"/>
        </w:rPr>
        <w:t xml:space="preserve"> -  Zona destina</w:t>
      </w:r>
      <w:r>
        <w:rPr>
          <w:rFonts w:ascii="Times New Roman" w:hAnsi="Times New Roman" w:cs="Times New Roman"/>
          <w:sz w:val="20"/>
          <w:lang w:val="ro-RO"/>
        </w:rPr>
        <w:t>tă pentru dezvoltarea ulterio</w:t>
      </w:r>
    </w:p>
    <w:p w:rsidR="00207D98" w:rsidRDefault="00207D98" w:rsidP="00BA7085">
      <w:pPr>
        <w:rPr>
          <w:rFonts w:ascii="Verdana" w:hAnsi="Verdana" w:cstheme="majorHAnsi"/>
          <w:b/>
          <w:lang w:val="ro-RO"/>
        </w:rPr>
      </w:pPr>
    </w:p>
    <w:p w:rsidR="00207D98" w:rsidRDefault="00207D98" w:rsidP="00BA7085">
      <w:pPr>
        <w:rPr>
          <w:rFonts w:ascii="Verdana" w:hAnsi="Verdana" w:cstheme="majorHAnsi"/>
          <w:b/>
          <w:lang w:val="ro-RO"/>
        </w:rPr>
      </w:pPr>
    </w:p>
    <w:p w:rsidR="00847838" w:rsidRDefault="00847838" w:rsidP="00BA7085">
      <w:pPr>
        <w:rPr>
          <w:rFonts w:ascii="Verdana" w:hAnsi="Verdana" w:cstheme="majorHAnsi"/>
          <w:b/>
          <w:lang w:val="ro-RO"/>
        </w:rPr>
      </w:pPr>
    </w:p>
    <w:p w:rsidR="0008635C" w:rsidRPr="0008635C" w:rsidRDefault="0008635C" w:rsidP="00BA7085">
      <w:pPr>
        <w:rPr>
          <w:rFonts w:ascii="Verdana" w:hAnsi="Verdana" w:cstheme="majorHAnsi"/>
          <w:b/>
          <w:sz w:val="20"/>
          <w:szCs w:val="20"/>
          <w:lang w:val="ro-RO"/>
        </w:rPr>
      </w:pPr>
    </w:p>
    <w:p w:rsidR="004B4D9F" w:rsidRPr="0008635C" w:rsidRDefault="004B4D9F" w:rsidP="004B4D9F">
      <w:pPr>
        <w:shd w:val="clear" w:color="auto" w:fill="0D0D0D" w:themeFill="text1" w:themeFillTint="F2"/>
        <w:ind w:left="1134"/>
        <w:rPr>
          <w:rFonts w:ascii="Times New Roman" w:hAnsi="Times New Roman" w:cs="Times New Roman"/>
          <w:b/>
          <w:sz w:val="20"/>
          <w:szCs w:val="20"/>
          <w:lang w:val="ro-RO"/>
        </w:rPr>
      </w:pPr>
      <w:r w:rsidRPr="0008635C">
        <w:rPr>
          <w:rFonts w:ascii="Times New Roman" w:hAnsi="Times New Roman" w:cs="Times New Roman"/>
          <w:b/>
          <w:sz w:val="20"/>
          <w:szCs w:val="20"/>
          <w:lang w:val="ro-RO"/>
        </w:rPr>
        <w:t>Funcțiuni administrative</w:t>
      </w:r>
    </w:p>
    <w:p w:rsidR="004B4D9F" w:rsidRPr="0008635C" w:rsidRDefault="004B4D9F" w:rsidP="004B4D9F">
      <w:pPr>
        <w:spacing w:after="0"/>
        <w:ind w:left="1134"/>
        <w:rPr>
          <w:rFonts w:ascii="Times New Roman" w:hAnsi="Times New Roman" w:cs="Times New Roman"/>
          <w:sz w:val="20"/>
          <w:szCs w:val="20"/>
          <w:lang w:val="ro-RO"/>
        </w:rPr>
      </w:pPr>
      <w:r w:rsidRPr="0008635C">
        <w:rPr>
          <w:rFonts w:ascii="Times New Roman" w:hAnsi="Times New Roman" w:cs="Times New Roman"/>
          <w:sz w:val="20"/>
          <w:szCs w:val="20"/>
          <w:lang w:val="ro-RO"/>
        </w:rPr>
        <w:t>Sediul Primăriei Cricova</w:t>
      </w:r>
    </w:p>
    <w:p w:rsidR="004B4D9F" w:rsidRPr="0008635C" w:rsidRDefault="004B4D9F" w:rsidP="004B4D9F">
      <w:pPr>
        <w:spacing w:after="0"/>
        <w:ind w:left="1134"/>
        <w:rPr>
          <w:rFonts w:ascii="Times New Roman" w:hAnsi="Times New Roman" w:cs="Times New Roman"/>
          <w:sz w:val="20"/>
          <w:szCs w:val="20"/>
          <w:lang w:val="ro-RO"/>
        </w:rPr>
      </w:pPr>
      <w:r w:rsidRPr="0008635C">
        <w:rPr>
          <w:rFonts w:ascii="Times New Roman" w:hAnsi="Times New Roman" w:cs="Times New Roman"/>
          <w:sz w:val="20"/>
          <w:szCs w:val="20"/>
          <w:lang w:val="ro-RO"/>
        </w:rPr>
        <w:t>Sediu de instituție publică / de interes public: diverse organe ale administrației publice locale, artid politic, sindicat, cult, organizație nonguvernamentală, asociație, agenție.</w:t>
      </w:r>
    </w:p>
    <w:p w:rsidR="004B4D9F" w:rsidRPr="0008635C" w:rsidRDefault="004B4D9F" w:rsidP="004B4D9F">
      <w:pPr>
        <w:spacing w:after="0"/>
        <w:ind w:left="1134"/>
        <w:rPr>
          <w:rFonts w:ascii="Times New Roman" w:hAnsi="Times New Roman" w:cs="Times New Roman"/>
          <w:sz w:val="20"/>
          <w:szCs w:val="20"/>
          <w:lang w:val="ro-RO"/>
        </w:rPr>
      </w:pPr>
    </w:p>
    <w:p w:rsidR="004B4D9F" w:rsidRPr="0008635C" w:rsidRDefault="004B4D9F" w:rsidP="004B4D9F">
      <w:pPr>
        <w:shd w:val="clear" w:color="auto" w:fill="0D0D0D" w:themeFill="text1" w:themeFillTint="F2"/>
        <w:ind w:left="1134"/>
        <w:rPr>
          <w:rFonts w:ascii="Times New Roman" w:hAnsi="Times New Roman" w:cs="Times New Roman"/>
          <w:b/>
          <w:sz w:val="20"/>
          <w:szCs w:val="20"/>
          <w:lang w:val="ro-RO"/>
        </w:rPr>
      </w:pPr>
      <w:r w:rsidRPr="0008635C">
        <w:rPr>
          <w:rFonts w:ascii="Times New Roman" w:hAnsi="Times New Roman" w:cs="Times New Roman"/>
          <w:b/>
          <w:sz w:val="20"/>
          <w:szCs w:val="20"/>
          <w:lang w:val="ro-RO"/>
        </w:rPr>
        <w:t>Funcțiuni de administrarea afacerilor</w:t>
      </w:r>
    </w:p>
    <w:p w:rsidR="004B4D9F" w:rsidRPr="0008635C" w:rsidRDefault="004B4D9F" w:rsidP="004B4D9F">
      <w:pPr>
        <w:spacing w:after="0"/>
        <w:ind w:left="1134"/>
        <w:rPr>
          <w:rFonts w:ascii="Times New Roman" w:hAnsi="Times New Roman" w:cs="Times New Roman"/>
          <w:sz w:val="20"/>
          <w:szCs w:val="20"/>
          <w:lang w:val="ro-RO"/>
        </w:rPr>
      </w:pPr>
      <w:r w:rsidRPr="0008635C">
        <w:rPr>
          <w:rFonts w:ascii="Times New Roman" w:hAnsi="Times New Roman" w:cs="Times New Roman"/>
          <w:sz w:val="20"/>
          <w:szCs w:val="20"/>
          <w:lang w:val="ro-RO"/>
        </w:rPr>
        <w:t>Sedii de societăți comerciale, regii autonome</w:t>
      </w:r>
    </w:p>
    <w:p w:rsidR="004B4D9F" w:rsidRPr="0008635C" w:rsidRDefault="004B4D9F" w:rsidP="004B4D9F">
      <w:pPr>
        <w:spacing w:after="0"/>
        <w:ind w:left="1134"/>
        <w:rPr>
          <w:rFonts w:ascii="Times New Roman" w:hAnsi="Times New Roman" w:cs="Times New Roman"/>
          <w:sz w:val="20"/>
          <w:szCs w:val="20"/>
          <w:lang w:val="ro-RO"/>
        </w:rPr>
      </w:pPr>
      <w:r w:rsidRPr="0008635C">
        <w:rPr>
          <w:rFonts w:ascii="Times New Roman" w:hAnsi="Times New Roman" w:cs="Times New Roman"/>
          <w:sz w:val="20"/>
          <w:szCs w:val="20"/>
          <w:lang w:val="ro-RO"/>
        </w:rPr>
        <w:t>Clădiri de birouri</w:t>
      </w:r>
    </w:p>
    <w:p w:rsidR="004B4D9F" w:rsidRPr="0008635C" w:rsidRDefault="004B4D9F" w:rsidP="00847838">
      <w:pPr>
        <w:spacing w:after="0"/>
        <w:rPr>
          <w:rFonts w:ascii="Times New Roman" w:hAnsi="Times New Roman" w:cs="Times New Roman"/>
          <w:sz w:val="20"/>
          <w:szCs w:val="20"/>
          <w:lang w:val="ro-RO"/>
        </w:rPr>
      </w:pPr>
    </w:p>
    <w:p w:rsidR="004B4D9F" w:rsidRPr="0008635C" w:rsidRDefault="004B4D9F" w:rsidP="004B4D9F">
      <w:pPr>
        <w:shd w:val="clear" w:color="auto" w:fill="0D0D0D" w:themeFill="text1" w:themeFillTint="F2"/>
        <w:ind w:left="1134"/>
        <w:rPr>
          <w:rFonts w:ascii="Times New Roman" w:hAnsi="Times New Roman" w:cs="Times New Roman"/>
          <w:b/>
          <w:sz w:val="20"/>
          <w:szCs w:val="20"/>
          <w:lang w:val="ro-RO"/>
        </w:rPr>
      </w:pPr>
      <w:r w:rsidRPr="0008635C">
        <w:rPr>
          <w:rFonts w:ascii="Times New Roman" w:hAnsi="Times New Roman" w:cs="Times New Roman"/>
          <w:b/>
          <w:sz w:val="20"/>
          <w:szCs w:val="20"/>
          <w:lang w:val="ro-RO"/>
        </w:rPr>
        <w:t>Funcțiuni financiar-bancare</w:t>
      </w:r>
    </w:p>
    <w:p w:rsidR="004B4D9F" w:rsidRPr="0008635C" w:rsidRDefault="004B4D9F" w:rsidP="004B4D9F">
      <w:pPr>
        <w:spacing w:after="0"/>
        <w:ind w:left="1134"/>
        <w:rPr>
          <w:rFonts w:ascii="Times New Roman" w:hAnsi="Times New Roman" w:cs="Times New Roman"/>
          <w:sz w:val="20"/>
          <w:szCs w:val="20"/>
          <w:lang w:val="ro-RO"/>
        </w:rPr>
      </w:pPr>
      <w:r w:rsidRPr="0008635C">
        <w:rPr>
          <w:rFonts w:ascii="Times New Roman" w:hAnsi="Times New Roman" w:cs="Times New Roman"/>
          <w:sz w:val="20"/>
          <w:szCs w:val="20"/>
          <w:lang w:val="ro-RO"/>
        </w:rPr>
        <w:t>Sediu bancar, filială bancară</w:t>
      </w:r>
    </w:p>
    <w:p w:rsidR="004B4D9F" w:rsidRPr="0008635C" w:rsidRDefault="004B4D9F" w:rsidP="004B4D9F">
      <w:pPr>
        <w:spacing w:after="0"/>
        <w:ind w:left="1134"/>
        <w:rPr>
          <w:rFonts w:ascii="Times New Roman" w:hAnsi="Times New Roman" w:cs="Times New Roman"/>
          <w:sz w:val="20"/>
          <w:szCs w:val="20"/>
          <w:lang w:val="ro-RO"/>
        </w:rPr>
      </w:pPr>
      <w:r w:rsidRPr="0008635C">
        <w:rPr>
          <w:rFonts w:ascii="Times New Roman" w:hAnsi="Times New Roman" w:cs="Times New Roman"/>
          <w:sz w:val="20"/>
          <w:szCs w:val="20"/>
          <w:lang w:val="ro-RO"/>
        </w:rPr>
        <w:t>Sediu de societate de asigurări (de bunuri, de persoane)</w:t>
      </w:r>
    </w:p>
    <w:p w:rsidR="004B4D9F" w:rsidRPr="0008635C" w:rsidRDefault="004B4D9F" w:rsidP="004B4D9F">
      <w:pPr>
        <w:spacing w:after="0"/>
        <w:ind w:left="1134"/>
        <w:rPr>
          <w:rFonts w:ascii="Times New Roman" w:hAnsi="Times New Roman" w:cs="Times New Roman"/>
          <w:sz w:val="20"/>
          <w:szCs w:val="20"/>
          <w:lang w:val="ro-RO"/>
        </w:rPr>
      </w:pPr>
      <w:r w:rsidRPr="0008635C">
        <w:rPr>
          <w:rFonts w:ascii="Times New Roman" w:hAnsi="Times New Roman" w:cs="Times New Roman"/>
          <w:sz w:val="20"/>
          <w:szCs w:val="20"/>
          <w:lang w:val="ro-RO"/>
        </w:rPr>
        <w:t>Sediu de bursă de valori și mărfuri</w:t>
      </w:r>
    </w:p>
    <w:p w:rsidR="004B4D9F" w:rsidRPr="0008635C" w:rsidRDefault="004B4D9F" w:rsidP="004B4D9F">
      <w:pPr>
        <w:spacing w:after="0"/>
        <w:ind w:left="1134"/>
        <w:rPr>
          <w:rFonts w:ascii="Times New Roman" w:hAnsi="Times New Roman" w:cs="Times New Roman"/>
          <w:sz w:val="20"/>
          <w:szCs w:val="20"/>
          <w:lang w:val="ro-RO"/>
        </w:rPr>
      </w:pPr>
      <w:r w:rsidRPr="0008635C">
        <w:rPr>
          <w:rFonts w:ascii="Times New Roman" w:hAnsi="Times New Roman" w:cs="Times New Roman"/>
          <w:sz w:val="20"/>
          <w:szCs w:val="20"/>
          <w:lang w:val="ro-RO"/>
        </w:rPr>
        <w:t>Sediu de fond de investiții</w:t>
      </w:r>
    </w:p>
    <w:p w:rsidR="004B4D9F" w:rsidRPr="0008635C" w:rsidRDefault="004B4D9F" w:rsidP="004B4D9F">
      <w:pPr>
        <w:spacing w:after="0"/>
        <w:ind w:left="1134"/>
        <w:rPr>
          <w:rFonts w:ascii="Times New Roman" w:hAnsi="Times New Roman" w:cs="Times New Roman"/>
          <w:sz w:val="20"/>
          <w:szCs w:val="20"/>
          <w:lang w:val="ro-RO"/>
        </w:rPr>
      </w:pPr>
    </w:p>
    <w:p w:rsidR="004B4D9F" w:rsidRPr="0008635C" w:rsidRDefault="004B4D9F" w:rsidP="004B4D9F">
      <w:pPr>
        <w:shd w:val="clear" w:color="auto" w:fill="0D0D0D" w:themeFill="text1" w:themeFillTint="F2"/>
        <w:ind w:left="1134"/>
        <w:rPr>
          <w:rFonts w:ascii="Times New Roman" w:hAnsi="Times New Roman" w:cs="Times New Roman"/>
          <w:b/>
          <w:sz w:val="20"/>
          <w:szCs w:val="20"/>
          <w:lang w:val="ro-RO"/>
        </w:rPr>
      </w:pPr>
      <w:r w:rsidRPr="0008635C">
        <w:rPr>
          <w:rFonts w:ascii="Times New Roman" w:hAnsi="Times New Roman" w:cs="Times New Roman"/>
          <w:b/>
          <w:sz w:val="20"/>
          <w:szCs w:val="20"/>
          <w:lang w:val="ro-RO"/>
        </w:rPr>
        <w:t>Funcțiuni terțiare</w:t>
      </w:r>
    </w:p>
    <w:p w:rsidR="004B4D9F" w:rsidRPr="0008635C" w:rsidRDefault="004B4D9F" w:rsidP="00A318EF">
      <w:pPr>
        <w:spacing w:after="0"/>
        <w:ind w:left="1134"/>
        <w:jc w:val="both"/>
        <w:rPr>
          <w:rFonts w:ascii="Times New Roman" w:hAnsi="Times New Roman" w:cs="Times New Roman"/>
          <w:sz w:val="20"/>
          <w:szCs w:val="20"/>
          <w:lang w:val="ro-RO"/>
        </w:rPr>
      </w:pPr>
      <w:r w:rsidRPr="0008635C">
        <w:rPr>
          <w:rFonts w:ascii="Times New Roman" w:hAnsi="Times New Roman" w:cs="Times New Roman"/>
          <w:b/>
          <w:sz w:val="20"/>
          <w:szCs w:val="20"/>
          <w:lang w:val="ro-RO"/>
        </w:rPr>
        <w:t>Comerț en-detail</w:t>
      </w:r>
      <w:r w:rsidRPr="0008635C">
        <w:rPr>
          <w:rFonts w:ascii="Times New Roman" w:hAnsi="Times New Roman" w:cs="Times New Roman"/>
          <w:sz w:val="20"/>
          <w:szCs w:val="20"/>
          <w:lang w:val="ro-RO"/>
        </w:rPr>
        <w:t>: comerț alimentar având suprafața construită desfășurată sub 500 mp, comerț nealimentar având suprafața costruită desfășurată sub 500 mp, magazin general având suprafața construită desfășurată sub 1500 mp.</w:t>
      </w:r>
    </w:p>
    <w:p w:rsidR="004B4D9F" w:rsidRPr="0008635C" w:rsidRDefault="004B4D9F" w:rsidP="00A318EF">
      <w:pPr>
        <w:spacing w:after="0"/>
        <w:ind w:left="1134"/>
        <w:jc w:val="both"/>
        <w:rPr>
          <w:rFonts w:ascii="Times New Roman" w:hAnsi="Times New Roman" w:cs="Times New Roman"/>
          <w:sz w:val="20"/>
          <w:szCs w:val="20"/>
          <w:lang w:val="ro-RO"/>
        </w:rPr>
      </w:pPr>
      <w:r w:rsidRPr="0008635C">
        <w:rPr>
          <w:rFonts w:ascii="Times New Roman" w:hAnsi="Times New Roman" w:cs="Times New Roman"/>
          <w:b/>
          <w:sz w:val="20"/>
          <w:szCs w:val="20"/>
          <w:lang w:val="ro-RO"/>
        </w:rPr>
        <w:t>Alimentație publică</w:t>
      </w:r>
      <w:r w:rsidRPr="0008635C">
        <w:rPr>
          <w:rFonts w:ascii="Times New Roman" w:hAnsi="Times New Roman" w:cs="Times New Roman"/>
          <w:sz w:val="20"/>
          <w:szCs w:val="20"/>
          <w:lang w:val="ro-RO"/>
        </w:rPr>
        <w:t xml:space="preserve">: restaurant, bistro, cofetărie, cafenea, bar, club, cantină. </w:t>
      </w:r>
    </w:p>
    <w:p w:rsidR="009B572F" w:rsidRPr="0008635C" w:rsidRDefault="009B572F" w:rsidP="00A318EF">
      <w:pPr>
        <w:spacing w:after="0"/>
        <w:ind w:left="1134"/>
        <w:jc w:val="both"/>
        <w:rPr>
          <w:rFonts w:ascii="Times New Roman" w:hAnsi="Times New Roman" w:cs="Times New Roman"/>
          <w:sz w:val="20"/>
          <w:szCs w:val="20"/>
          <w:lang w:val="ro-RO"/>
        </w:rPr>
      </w:pPr>
      <w:r w:rsidRPr="0008635C">
        <w:rPr>
          <w:rFonts w:ascii="Times New Roman" w:hAnsi="Times New Roman" w:cs="Times New Roman"/>
          <w:b/>
          <w:sz w:val="20"/>
          <w:szCs w:val="20"/>
          <w:lang w:val="ro-RO"/>
        </w:rPr>
        <w:t>Servicii cu acces public</w:t>
      </w:r>
      <w:r w:rsidRPr="0008635C">
        <w:rPr>
          <w:rFonts w:ascii="Times New Roman" w:hAnsi="Times New Roman" w:cs="Times New Roman"/>
          <w:sz w:val="20"/>
          <w:szCs w:val="20"/>
          <w:lang w:val="ro-RO"/>
        </w:rPr>
        <w:t>: multiplicare, servicii de educație și formare profesională, servicii poștale și de curierat, agenție de turism, agenție imobiliară, de publicitate, matrimonială, servicii IT, salon de estetică și întreținere corporală (fitness, masaj, cosmetică, frizerie, coafor, baie publică, saună etc.), curătțătorie de haine, studiou foto / video, filială bibliotecă, servicii funerare etc.</w:t>
      </w:r>
    </w:p>
    <w:p w:rsidR="009B572F" w:rsidRPr="0008635C" w:rsidRDefault="009B572F" w:rsidP="00A318EF">
      <w:pPr>
        <w:spacing w:after="0"/>
        <w:ind w:left="1134"/>
        <w:jc w:val="both"/>
        <w:rPr>
          <w:rFonts w:ascii="Times New Roman" w:hAnsi="Times New Roman" w:cs="Times New Roman"/>
          <w:sz w:val="20"/>
          <w:szCs w:val="20"/>
          <w:lang w:val="ro-RO"/>
        </w:rPr>
      </w:pPr>
      <w:r w:rsidRPr="0008635C">
        <w:rPr>
          <w:rFonts w:ascii="Times New Roman" w:hAnsi="Times New Roman" w:cs="Times New Roman"/>
          <w:b/>
          <w:sz w:val="20"/>
          <w:szCs w:val="20"/>
          <w:lang w:val="ro-RO"/>
        </w:rPr>
        <w:t>Servicii profesionale</w:t>
      </w:r>
      <w:r w:rsidRPr="0008635C">
        <w:rPr>
          <w:rFonts w:ascii="Times New Roman" w:hAnsi="Times New Roman" w:cs="Times New Roman"/>
          <w:sz w:val="20"/>
          <w:szCs w:val="20"/>
          <w:lang w:val="ro-RO"/>
        </w:rPr>
        <w:t xml:space="preserve">: cabinet de medicin generală, cabinet de medicină de specialitate, cabinet stomatologic, laborator de analize  medicale, laborator individual de tehnică dentară, cabinet de medicină veterinară, birou de avocatură, birou notarial, birou de traducere, servicii de consultanță juridică sau economică, birou de contabilitate, atelier / birou de proiectare / expertizare / design, birou de topografie, atelier de artă. </w:t>
      </w:r>
    </w:p>
    <w:p w:rsidR="009B572F" w:rsidRPr="0008635C" w:rsidRDefault="009B572F" w:rsidP="00A318EF">
      <w:pPr>
        <w:spacing w:after="0"/>
        <w:ind w:left="1134"/>
        <w:jc w:val="both"/>
        <w:rPr>
          <w:rFonts w:ascii="Times New Roman" w:hAnsi="Times New Roman" w:cs="Times New Roman"/>
          <w:sz w:val="20"/>
          <w:szCs w:val="20"/>
          <w:lang w:val="ro-RO"/>
        </w:rPr>
      </w:pPr>
      <w:r w:rsidRPr="0008635C">
        <w:rPr>
          <w:rFonts w:ascii="Times New Roman" w:hAnsi="Times New Roman" w:cs="Times New Roman"/>
          <w:b/>
          <w:sz w:val="20"/>
          <w:szCs w:val="20"/>
          <w:lang w:val="ro-RO"/>
        </w:rPr>
        <w:t>Servicii manufacturiere</w:t>
      </w:r>
      <w:r w:rsidRPr="0008635C">
        <w:rPr>
          <w:rFonts w:ascii="Times New Roman" w:hAnsi="Times New Roman" w:cs="Times New Roman"/>
          <w:sz w:val="20"/>
          <w:szCs w:val="20"/>
          <w:lang w:val="ro-RO"/>
        </w:rPr>
        <w:t>: reparații obiecte de uz casnic, depanare electrocasnice/instalații, asistență IT, ma</w:t>
      </w:r>
      <w:r w:rsidR="00A318EF" w:rsidRPr="0008635C">
        <w:rPr>
          <w:rFonts w:ascii="Times New Roman" w:hAnsi="Times New Roman" w:cs="Times New Roman"/>
          <w:sz w:val="20"/>
          <w:szCs w:val="20"/>
          <w:lang w:val="ro-RO"/>
        </w:rPr>
        <w:t xml:space="preserve">nufactură fină, reparații încălțăminte, croitorie, tapițerie, rame și tablouri, oglinzi, tâmplărie sau activități manufacturiere etc. </w:t>
      </w:r>
    </w:p>
    <w:p w:rsidR="00A318EF" w:rsidRPr="0008635C" w:rsidRDefault="00A318EF" w:rsidP="00A318EF">
      <w:pPr>
        <w:spacing w:after="0"/>
        <w:ind w:left="1134"/>
        <w:jc w:val="both"/>
        <w:rPr>
          <w:rFonts w:ascii="Times New Roman" w:hAnsi="Times New Roman" w:cs="Times New Roman"/>
          <w:sz w:val="20"/>
          <w:szCs w:val="20"/>
          <w:lang w:val="ro-RO"/>
        </w:rPr>
      </w:pPr>
    </w:p>
    <w:p w:rsidR="00A318EF" w:rsidRPr="0008635C" w:rsidRDefault="00A318EF" w:rsidP="00A318EF">
      <w:pPr>
        <w:shd w:val="clear" w:color="auto" w:fill="0D0D0D" w:themeFill="text1" w:themeFillTint="F2"/>
        <w:ind w:left="1134"/>
        <w:rPr>
          <w:rFonts w:ascii="Times New Roman" w:hAnsi="Times New Roman" w:cs="Times New Roman"/>
          <w:b/>
          <w:sz w:val="20"/>
          <w:szCs w:val="20"/>
          <w:lang w:val="ro-RO"/>
        </w:rPr>
      </w:pPr>
      <w:r w:rsidRPr="0008635C">
        <w:rPr>
          <w:rFonts w:ascii="Times New Roman" w:hAnsi="Times New Roman" w:cs="Times New Roman"/>
          <w:b/>
          <w:sz w:val="20"/>
          <w:szCs w:val="20"/>
          <w:lang w:val="ro-RO"/>
        </w:rPr>
        <w:t>Funcțiuni comerciale en detail și servicii de mari dimensiuni</w:t>
      </w:r>
    </w:p>
    <w:p w:rsidR="00A318EF" w:rsidRPr="0008635C" w:rsidRDefault="00A318EF" w:rsidP="00A318EF">
      <w:pPr>
        <w:spacing w:after="0"/>
        <w:ind w:left="1134"/>
        <w:rPr>
          <w:rFonts w:ascii="Times New Roman" w:hAnsi="Times New Roman" w:cs="Times New Roman"/>
          <w:sz w:val="20"/>
          <w:szCs w:val="20"/>
          <w:lang w:val="ro-RO"/>
        </w:rPr>
      </w:pPr>
      <w:r w:rsidRPr="0008635C">
        <w:rPr>
          <w:rFonts w:ascii="Times New Roman" w:hAnsi="Times New Roman" w:cs="Times New Roman"/>
          <w:sz w:val="20"/>
          <w:szCs w:val="20"/>
          <w:lang w:val="ro-RO"/>
        </w:rPr>
        <w:t xml:space="preserve">Comerț en detail și servicii desfășurate în unități independente cu suprafața construită desfășurată mai mare de 500 mp: comerț cu mărfuri de folosință generală și servicii doemstice, comerț specializat pe profile și servicii aferente, comerț și servicii integrate (showroom, service) – pentru </w:t>
      </w:r>
      <w:r w:rsidR="00BF359B" w:rsidRPr="0008635C">
        <w:rPr>
          <w:rFonts w:ascii="Times New Roman" w:hAnsi="Times New Roman" w:cs="Times New Roman"/>
          <w:sz w:val="20"/>
          <w:szCs w:val="20"/>
          <w:lang w:val="ro-RO"/>
        </w:rPr>
        <w:t>automobile, mobil[, echipamente etc.</w:t>
      </w:r>
    </w:p>
    <w:p w:rsidR="00BF359B" w:rsidRPr="0008635C" w:rsidRDefault="00BF359B" w:rsidP="00A318EF">
      <w:pPr>
        <w:spacing w:after="0"/>
        <w:ind w:left="1134"/>
        <w:rPr>
          <w:rFonts w:ascii="Times New Roman" w:hAnsi="Times New Roman" w:cs="Times New Roman"/>
          <w:sz w:val="20"/>
          <w:szCs w:val="20"/>
          <w:lang w:val="ro-RO"/>
        </w:rPr>
      </w:pPr>
      <w:r w:rsidRPr="0008635C">
        <w:rPr>
          <w:rFonts w:ascii="Times New Roman" w:hAnsi="Times New Roman" w:cs="Times New Roman"/>
          <w:sz w:val="20"/>
          <w:szCs w:val="20"/>
          <w:lang w:val="ro-RO"/>
        </w:rPr>
        <w:t>Comerț și servicii în sistem ”mall”</w:t>
      </w:r>
    </w:p>
    <w:p w:rsidR="00BF359B" w:rsidRPr="0008635C" w:rsidRDefault="00BF359B" w:rsidP="00A318EF">
      <w:pPr>
        <w:spacing w:after="0"/>
        <w:ind w:left="1134"/>
        <w:rPr>
          <w:rFonts w:ascii="Times New Roman" w:hAnsi="Times New Roman" w:cs="Times New Roman"/>
          <w:sz w:val="20"/>
          <w:szCs w:val="20"/>
          <w:lang w:val="ro-RO"/>
        </w:rPr>
      </w:pPr>
    </w:p>
    <w:p w:rsidR="00BF359B" w:rsidRPr="0008635C" w:rsidRDefault="00BF359B" w:rsidP="00BF359B">
      <w:pPr>
        <w:shd w:val="clear" w:color="auto" w:fill="0D0D0D" w:themeFill="text1" w:themeFillTint="F2"/>
        <w:ind w:left="1134"/>
        <w:rPr>
          <w:rFonts w:ascii="Times New Roman" w:hAnsi="Times New Roman" w:cs="Times New Roman"/>
          <w:b/>
          <w:sz w:val="20"/>
          <w:szCs w:val="20"/>
          <w:lang w:val="ro-RO"/>
        </w:rPr>
      </w:pPr>
      <w:r w:rsidRPr="0008635C">
        <w:rPr>
          <w:rFonts w:ascii="Times New Roman" w:hAnsi="Times New Roman" w:cs="Times New Roman"/>
          <w:b/>
          <w:sz w:val="20"/>
          <w:szCs w:val="20"/>
          <w:lang w:val="ro-RO"/>
        </w:rPr>
        <w:t xml:space="preserve">Funcțiuni de servicii </w:t>
      </w:r>
    </w:p>
    <w:p w:rsidR="00BF359B" w:rsidRPr="0008635C" w:rsidRDefault="00BF359B" w:rsidP="00BF359B">
      <w:pPr>
        <w:spacing w:after="0"/>
        <w:ind w:left="1134"/>
        <w:rPr>
          <w:rFonts w:ascii="Times New Roman" w:hAnsi="Times New Roman" w:cs="Times New Roman"/>
          <w:sz w:val="20"/>
          <w:szCs w:val="20"/>
          <w:lang w:val="ro-RO"/>
        </w:rPr>
      </w:pPr>
      <w:r w:rsidRPr="0008635C">
        <w:rPr>
          <w:rFonts w:ascii="Times New Roman" w:hAnsi="Times New Roman" w:cs="Times New Roman"/>
          <w:sz w:val="20"/>
          <w:szCs w:val="20"/>
          <w:lang w:val="ro-RO"/>
        </w:rPr>
        <w:t>Comerț en-gros, comerț cu materiale de construcție</w:t>
      </w:r>
    </w:p>
    <w:p w:rsidR="00BF359B" w:rsidRPr="0008635C" w:rsidRDefault="00BF359B" w:rsidP="00BF359B">
      <w:pPr>
        <w:spacing w:after="0"/>
        <w:ind w:left="1134"/>
        <w:rPr>
          <w:rFonts w:ascii="Times New Roman" w:hAnsi="Times New Roman" w:cs="Times New Roman"/>
          <w:sz w:val="20"/>
          <w:szCs w:val="20"/>
          <w:lang w:val="ro-RO"/>
        </w:rPr>
      </w:pPr>
      <w:r w:rsidRPr="0008635C">
        <w:rPr>
          <w:rFonts w:ascii="Times New Roman" w:hAnsi="Times New Roman" w:cs="Times New Roman"/>
          <w:sz w:val="20"/>
          <w:szCs w:val="20"/>
          <w:lang w:val="ro-RO"/>
        </w:rPr>
        <w:t>Mică producție</w:t>
      </w:r>
    </w:p>
    <w:p w:rsidR="00BF359B" w:rsidRPr="0008635C" w:rsidRDefault="00BF359B" w:rsidP="00BF359B">
      <w:pPr>
        <w:spacing w:after="0"/>
        <w:ind w:left="1134"/>
        <w:rPr>
          <w:rFonts w:ascii="Times New Roman" w:hAnsi="Times New Roman" w:cs="Times New Roman"/>
          <w:sz w:val="20"/>
          <w:szCs w:val="20"/>
          <w:lang w:val="ro-RO"/>
        </w:rPr>
      </w:pPr>
      <w:r w:rsidRPr="0008635C">
        <w:rPr>
          <w:rFonts w:ascii="Times New Roman" w:hAnsi="Times New Roman" w:cs="Times New Roman"/>
          <w:sz w:val="20"/>
          <w:szCs w:val="20"/>
          <w:lang w:val="ro-RO"/>
        </w:rPr>
        <w:t>Depozitare, logistică, distribuție și desfacere</w:t>
      </w:r>
    </w:p>
    <w:p w:rsidR="00BF359B" w:rsidRPr="0008635C" w:rsidRDefault="00BF359B" w:rsidP="00BF359B">
      <w:pPr>
        <w:spacing w:after="0"/>
        <w:ind w:left="1134"/>
        <w:rPr>
          <w:rFonts w:ascii="Times New Roman" w:hAnsi="Times New Roman" w:cs="Times New Roman"/>
          <w:sz w:val="20"/>
          <w:szCs w:val="20"/>
          <w:lang w:val="ro-RO"/>
        </w:rPr>
      </w:pPr>
      <w:r w:rsidRPr="0008635C">
        <w:rPr>
          <w:rFonts w:ascii="Times New Roman" w:hAnsi="Times New Roman" w:cs="Times New Roman"/>
          <w:sz w:val="20"/>
          <w:szCs w:val="20"/>
          <w:lang w:val="ro-RO"/>
        </w:rPr>
        <w:t>Parc de activități</w:t>
      </w:r>
    </w:p>
    <w:p w:rsidR="00BF359B" w:rsidRPr="0008635C" w:rsidRDefault="00BF359B" w:rsidP="00BF359B">
      <w:pPr>
        <w:spacing w:after="0"/>
        <w:ind w:left="1134"/>
        <w:rPr>
          <w:rFonts w:ascii="Times New Roman" w:hAnsi="Times New Roman" w:cs="Times New Roman"/>
          <w:sz w:val="20"/>
          <w:szCs w:val="20"/>
          <w:lang w:val="ro-RO"/>
        </w:rPr>
      </w:pPr>
      <w:r w:rsidRPr="0008635C">
        <w:rPr>
          <w:rFonts w:ascii="Times New Roman" w:hAnsi="Times New Roman" w:cs="Times New Roman"/>
          <w:sz w:val="20"/>
          <w:szCs w:val="20"/>
          <w:lang w:val="ro-RO"/>
        </w:rPr>
        <w:t>Service aauto, spălătorie autom stații de carburnți și servicii</w:t>
      </w:r>
    </w:p>
    <w:p w:rsidR="00BF359B" w:rsidRPr="0008635C" w:rsidRDefault="00BF359B" w:rsidP="00847838">
      <w:pPr>
        <w:spacing w:after="0"/>
        <w:rPr>
          <w:rFonts w:ascii="Times New Roman" w:hAnsi="Times New Roman" w:cs="Times New Roman"/>
          <w:sz w:val="20"/>
          <w:szCs w:val="20"/>
          <w:lang w:val="ro-RO"/>
        </w:rPr>
      </w:pPr>
    </w:p>
    <w:p w:rsidR="00BF359B" w:rsidRPr="0008635C" w:rsidRDefault="00BF359B" w:rsidP="00BF359B">
      <w:pPr>
        <w:shd w:val="clear" w:color="auto" w:fill="0D0D0D" w:themeFill="text1" w:themeFillTint="F2"/>
        <w:ind w:left="1134"/>
        <w:rPr>
          <w:rFonts w:ascii="Times New Roman" w:hAnsi="Times New Roman" w:cs="Times New Roman"/>
          <w:b/>
          <w:sz w:val="20"/>
          <w:szCs w:val="20"/>
          <w:lang w:val="ro-RO"/>
        </w:rPr>
      </w:pPr>
      <w:r w:rsidRPr="0008635C">
        <w:rPr>
          <w:rFonts w:ascii="Times New Roman" w:hAnsi="Times New Roman" w:cs="Times New Roman"/>
          <w:b/>
          <w:sz w:val="20"/>
          <w:szCs w:val="20"/>
          <w:lang w:val="ro-RO"/>
        </w:rPr>
        <w:t>Funcțiuni de cult</w:t>
      </w:r>
    </w:p>
    <w:p w:rsidR="00BF359B" w:rsidRPr="0008635C" w:rsidRDefault="00BF359B" w:rsidP="00BF359B">
      <w:pPr>
        <w:spacing w:after="0"/>
        <w:ind w:left="1134"/>
        <w:rPr>
          <w:rFonts w:ascii="Times New Roman" w:hAnsi="Times New Roman" w:cs="Times New Roman"/>
          <w:sz w:val="20"/>
          <w:szCs w:val="20"/>
          <w:lang w:val="ro-RO"/>
        </w:rPr>
      </w:pPr>
      <w:r w:rsidRPr="0008635C">
        <w:rPr>
          <w:rFonts w:ascii="Times New Roman" w:hAnsi="Times New Roman" w:cs="Times New Roman"/>
          <w:sz w:val="20"/>
          <w:szCs w:val="20"/>
          <w:lang w:val="ro-RO"/>
        </w:rPr>
        <w:t>Lăcaș de cult</w:t>
      </w:r>
    </w:p>
    <w:p w:rsidR="00BF359B" w:rsidRPr="0008635C" w:rsidRDefault="00BF359B" w:rsidP="00BF359B">
      <w:pPr>
        <w:spacing w:after="0"/>
        <w:ind w:left="1134"/>
        <w:rPr>
          <w:rFonts w:ascii="Times New Roman" w:hAnsi="Times New Roman" w:cs="Times New Roman"/>
          <w:sz w:val="20"/>
          <w:szCs w:val="20"/>
          <w:lang w:val="ro-RO"/>
        </w:rPr>
      </w:pPr>
      <w:r w:rsidRPr="0008635C">
        <w:rPr>
          <w:rFonts w:ascii="Times New Roman" w:hAnsi="Times New Roman" w:cs="Times New Roman"/>
          <w:sz w:val="20"/>
          <w:szCs w:val="20"/>
          <w:lang w:val="ro-RO"/>
        </w:rPr>
        <w:t>Mănăstire, schit</w:t>
      </w:r>
    </w:p>
    <w:p w:rsidR="00BF359B" w:rsidRPr="0008635C" w:rsidRDefault="00BF359B" w:rsidP="00BF359B">
      <w:pPr>
        <w:spacing w:after="0"/>
        <w:ind w:left="1134"/>
        <w:rPr>
          <w:rFonts w:ascii="Times New Roman" w:hAnsi="Times New Roman" w:cs="Times New Roman"/>
          <w:sz w:val="20"/>
          <w:szCs w:val="20"/>
          <w:lang w:val="ro-RO"/>
        </w:rPr>
      </w:pPr>
    </w:p>
    <w:p w:rsidR="00BF359B" w:rsidRPr="0008635C" w:rsidRDefault="00BF359B" w:rsidP="00BF359B">
      <w:pPr>
        <w:shd w:val="clear" w:color="auto" w:fill="0D0D0D" w:themeFill="text1" w:themeFillTint="F2"/>
        <w:ind w:left="1134"/>
        <w:rPr>
          <w:rFonts w:ascii="Times New Roman" w:hAnsi="Times New Roman" w:cs="Times New Roman"/>
          <w:b/>
          <w:sz w:val="20"/>
          <w:szCs w:val="20"/>
          <w:lang w:val="ro-RO"/>
        </w:rPr>
      </w:pPr>
      <w:r w:rsidRPr="0008635C">
        <w:rPr>
          <w:rFonts w:ascii="Times New Roman" w:hAnsi="Times New Roman" w:cs="Times New Roman"/>
          <w:b/>
          <w:sz w:val="20"/>
          <w:szCs w:val="20"/>
          <w:lang w:val="ro-RO"/>
        </w:rPr>
        <w:t>Funcțiuni de cultură</w:t>
      </w:r>
    </w:p>
    <w:p w:rsidR="00BF359B" w:rsidRPr="0008635C" w:rsidRDefault="00BF359B" w:rsidP="00BF359B">
      <w:pPr>
        <w:spacing w:after="0"/>
        <w:ind w:left="1134"/>
        <w:rPr>
          <w:rFonts w:ascii="Times New Roman" w:hAnsi="Times New Roman" w:cs="Times New Roman"/>
          <w:sz w:val="20"/>
          <w:szCs w:val="20"/>
          <w:lang w:val="ro-RO"/>
        </w:rPr>
      </w:pPr>
      <w:r w:rsidRPr="0008635C">
        <w:rPr>
          <w:rFonts w:ascii="Times New Roman" w:hAnsi="Times New Roman" w:cs="Times New Roman"/>
          <w:sz w:val="20"/>
          <w:szCs w:val="20"/>
          <w:lang w:val="ro-RO"/>
        </w:rPr>
        <w:t>Galerii de artă, ateliere de artă, bibliotecă, casă de cutlură, centru sau complex cultural, centru de congrese, centru de conferințe, cinematograf, sală de spectacole, expoziție, clubul copiilor, club, discotecă</w:t>
      </w:r>
    </w:p>
    <w:p w:rsidR="00BF359B" w:rsidRDefault="00BF359B" w:rsidP="00BF359B">
      <w:pPr>
        <w:spacing w:after="0"/>
        <w:ind w:left="1134"/>
        <w:rPr>
          <w:rFonts w:ascii="Times New Roman" w:hAnsi="Times New Roman" w:cs="Times New Roman"/>
          <w:sz w:val="20"/>
          <w:szCs w:val="20"/>
          <w:lang w:val="ro-RO"/>
        </w:rPr>
      </w:pPr>
    </w:p>
    <w:p w:rsidR="00B52CE0" w:rsidRDefault="00B52CE0" w:rsidP="00BF359B">
      <w:pPr>
        <w:spacing w:after="0"/>
        <w:ind w:left="1134"/>
        <w:rPr>
          <w:rFonts w:ascii="Times New Roman" w:hAnsi="Times New Roman" w:cs="Times New Roman"/>
          <w:sz w:val="20"/>
          <w:szCs w:val="20"/>
          <w:lang w:val="ro-RO"/>
        </w:rPr>
      </w:pPr>
    </w:p>
    <w:p w:rsidR="00B52CE0" w:rsidRDefault="00B52CE0" w:rsidP="00BF359B">
      <w:pPr>
        <w:spacing w:after="0"/>
        <w:ind w:left="1134"/>
        <w:rPr>
          <w:rFonts w:ascii="Times New Roman" w:hAnsi="Times New Roman" w:cs="Times New Roman"/>
          <w:sz w:val="20"/>
          <w:szCs w:val="20"/>
          <w:lang w:val="ro-RO"/>
        </w:rPr>
      </w:pPr>
    </w:p>
    <w:p w:rsidR="00B52CE0" w:rsidRPr="0008635C" w:rsidRDefault="00B52CE0" w:rsidP="00BF359B">
      <w:pPr>
        <w:spacing w:after="0"/>
        <w:ind w:left="1134"/>
        <w:rPr>
          <w:rFonts w:ascii="Times New Roman" w:hAnsi="Times New Roman" w:cs="Times New Roman"/>
          <w:sz w:val="20"/>
          <w:szCs w:val="20"/>
          <w:lang w:val="ro-RO"/>
        </w:rPr>
      </w:pPr>
    </w:p>
    <w:p w:rsidR="00BF359B" w:rsidRPr="0008635C" w:rsidRDefault="00BF359B" w:rsidP="00BF359B">
      <w:pPr>
        <w:shd w:val="clear" w:color="auto" w:fill="0D0D0D" w:themeFill="text1" w:themeFillTint="F2"/>
        <w:ind w:left="1134"/>
        <w:rPr>
          <w:rFonts w:ascii="Times New Roman" w:hAnsi="Times New Roman" w:cs="Times New Roman"/>
          <w:b/>
          <w:sz w:val="20"/>
          <w:szCs w:val="20"/>
          <w:lang w:val="ro-RO"/>
        </w:rPr>
      </w:pPr>
      <w:r w:rsidRPr="0008635C">
        <w:rPr>
          <w:rFonts w:ascii="Times New Roman" w:hAnsi="Times New Roman" w:cs="Times New Roman"/>
          <w:b/>
          <w:sz w:val="20"/>
          <w:szCs w:val="20"/>
          <w:lang w:val="ro-RO"/>
        </w:rPr>
        <w:t>Funcțiuni de învățământ</w:t>
      </w:r>
    </w:p>
    <w:p w:rsidR="00BF359B" w:rsidRPr="0008635C" w:rsidRDefault="00BF359B" w:rsidP="00BF359B">
      <w:pPr>
        <w:spacing w:after="0"/>
        <w:ind w:left="1134"/>
        <w:rPr>
          <w:rFonts w:ascii="Times New Roman" w:hAnsi="Times New Roman" w:cs="Times New Roman"/>
          <w:sz w:val="20"/>
          <w:szCs w:val="20"/>
          <w:lang w:val="ro-RO"/>
        </w:rPr>
      </w:pPr>
      <w:r w:rsidRPr="0008635C">
        <w:rPr>
          <w:rFonts w:ascii="Times New Roman" w:hAnsi="Times New Roman" w:cs="Times New Roman"/>
          <w:sz w:val="20"/>
          <w:szCs w:val="20"/>
          <w:lang w:val="ro-RO"/>
        </w:rPr>
        <w:t>Grădiniță, școală primară, școală gimnazială, liceu, școală de arte și meserii</w:t>
      </w:r>
    </w:p>
    <w:p w:rsidR="00BF359B" w:rsidRPr="0008635C" w:rsidRDefault="00BF359B" w:rsidP="00BF359B">
      <w:pPr>
        <w:spacing w:after="0"/>
        <w:ind w:left="1134"/>
        <w:rPr>
          <w:rFonts w:ascii="Times New Roman" w:hAnsi="Times New Roman" w:cs="Times New Roman"/>
          <w:sz w:val="20"/>
          <w:szCs w:val="20"/>
          <w:lang w:val="ro-RO"/>
        </w:rPr>
      </w:pPr>
      <w:r w:rsidRPr="0008635C">
        <w:rPr>
          <w:rFonts w:ascii="Times New Roman" w:hAnsi="Times New Roman" w:cs="Times New Roman"/>
          <w:sz w:val="20"/>
          <w:szCs w:val="20"/>
          <w:lang w:val="ro-RO"/>
        </w:rPr>
        <w:t>Centru educațional</w:t>
      </w:r>
    </w:p>
    <w:p w:rsidR="00BF359B" w:rsidRPr="0008635C" w:rsidRDefault="00BF359B" w:rsidP="00BF359B">
      <w:pPr>
        <w:spacing w:after="0"/>
        <w:ind w:left="1134"/>
        <w:rPr>
          <w:rFonts w:ascii="Times New Roman" w:hAnsi="Times New Roman" w:cs="Times New Roman"/>
          <w:sz w:val="20"/>
          <w:szCs w:val="20"/>
          <w:lang w:val="ro-RO"/>
        </w:rPr>
      </w:pPr>
    </w:p>
    <w:p w:rsidR="00BF359B" w:rsidRPr="0008635C" w:rsidRDefault="00BF359B" w:rsidP="00BF359B">
      <w:pPr>
        <w:shd w:val="clear" w:color="auto" w:fill="0D0D0D" w:themeFill="text1" w:themeFillTint="F2"/>
        <w:ind w:left="1134"/>
        <w:rPr>
          <w:rFonts w:ascii="Times New Roman" w:hAnsi="Times New Roman" w:cs="Times New Roman"/>
          <w:b/>
          <w:sz w:val="20"/>
          <w:szCs w:val="20"/>
          <w:lang w:val="ro-RO"/>
        </w:rPr>
      </w:pPr>
      <w:r w:rsidRPr="0008635C">
        <w:rPr>
          <w:rFonts w:ascii="Times New Roman" w:hAnsi="Times New Roman" w:cs="Times New Roman"/>
          <w:b/>
          <w:sz w:val="20"/>
          <w:szCs w:val="20"/>
          <w:lang w:val="ro-RO"/>
        </w:rPr>
        <w:t>Funcțiuni de sănătate și asistență socială</w:t>
      </w:r>
    </w:p>
    <w:p w:rsidR="00BF359B" w:rsidRPr="0008635C" w:rsidRDefault="00BF359B" w:rsidP="00BF359B">
      <w:pPr>
        <w:spacing w:after="0"/>
        <w:ind w:left="1134"/>
        <w:rPr>
          <w:rFonts w:ascii="Times New Roman" w:hAnsi="Times New Roman" w:cs="Times New Roman"/>
          <w:sz w:val="20"/>
          <w:szCs w:val="20"/>
          <w:lang w:val="ro-RO"/>
        </w:rPr>
      </w:pPr>
      <w:r w:rsidRPr="0008635C">
        <w:rPr>
          <w:rFonts w:ascii="Times New Roman" w:hAnsi="Times New Roman" w:cs="Times New Roman"/>
          <w:sz w:val="20"/>
          <w:szCs w:val="20"/>
          <w:lang w:val="ro-RO"/>
        </w:rPr>
        <w:t>Clinică, policlinică, alte unități de sănătate (centre de recoltare sânge, stații de salvare etc.), centru de zi, azil de bătrâni, centru de asistență socială</w:t>
      </w:r>
    </w:p>
    <w:p w:rsidR="00BF359B" w:rsidRPr="0008635C" w:rsidRDefault="00BF359B" w:rsidP="00BF359B">
      <w:pPr>
        <w:spacing w:after="0"/>
        <w:ind w:left="1134"/>
        <w:rPr>
          <w:rFonts w:ascii="Times New Roman" w:hAnsi="Times New Roman" w:cs="Times New Roman"/>
          <w:sz w:val="20"/>
          <w:szCs w:val="20"/>
          <w:lang w:val="ro-RO"/>
        </w:rPr>
      </w:pPr>
    </w:p>
    <w:p w:rsidR="00BF359B" w:rsidRPr="0008635C" w:rsidRDefault="00BF359B" w:rsidP="00BF359B">
      <w:pPr>
        <w:shd w:val="clear" w:color="auto" w:fill="0D0D0D" w:themeFill="text1" w:themeFillTint="F2"/>
        <w:ind w:left="1134"/>
        <w:rPr>
          <w:rFonts w:ascii="Times New Roman" w:hAnsi="Times New Roman" w:cs="Times New Roman"/>
          <w:b/>
          <w:sz w:val="20"/>
          <w:szCs w:val="20"/>
          <w:lang w:val="ro-RO"/>
        </w:rPr>
      </w:pPr>
      <w:r w:rsidRPr="0008635C">
        <w:rPr>
          <w:rFonts w:ascii="Times New Roman" w:hAnsi="Times New Roman" w:cs="Times New Roman"/>
          <w:b/>
          <w:sz w:val="20"/>
          <w:szCs w:val="20"/>
          <w:lang w:val="ro-RO"/>
        </w:rPr>
        <w:t xml:space="preserve">Funcțiuni </w:t>
      </w:r>
      <w:r w:rsidR="005D1DC6" w:rsidRPr="0008635C">
        <w:rPr>
          <w:rFonts w:ascii="Times New Roman" w:hAnsi="Times New Roman" w:cs="Times New Roman"/>
          <w:b/>
          <w:sz w:val="20"/>
          <w:szCs w:val="20"/>
          <w:lang w:val="ro-RO"/>
        </w:rPr>
        <w:t>sportive</w:t>
      </w:r>
    </w:p>
    <w:p w:rsidR="00BF359B" w:rsidRPr="0008635C" w:rsidRDefault="005D1DC6" w:rsidP="00BF359B">
      <w:pPr>
        <w:spacing w:after="0"/>
        <w:ind w:left="1134"/>
        <w:rPr>
          <w:rFonts w:ascii="Times New Roman" w:hAnsi="Times New Roman" w:cs="Times New Roman"/>
          <w:sz w:val="20"/>
          <w:szCs w:val="20"/>
          <w:lang w:val="ro-RO"/>
        </w:rPr>
      </w:pPr>
      <w:r w:rsidRPr="0008635C">
        <w:rPr>
          <w:rFonts w:ascii="Times New Roman" w:hAnsi="Times New Roman" w:cs="Times New Roman"/>
          <w:sz w:val="20"/>
          <w:szCs w:val="20"/>
          <w:lang w:val="ro-RO"/>
        </w:rPr>
        <w:t>Stadion, piscină, sală de sport specializată, patinoar, velodrom</w:t>
      </w:r>
    </w:p>
    <w:p w:rsidR="005D1DC6" w:rsidRPr="0008635C" w:rsidRDefault="005D1DC6" w:rsidP="00BF359B">
      <w:pPr>
        <w:spacing w:after="0"/>
        <w:ind w:left="1134"/>
        <w:rPr>
          <w:rFonts w:ascii="Times New Roman" w:hAnsi="Times New Roman" w:cs="Times New Roman"/>
          <w:sz w:val="20"/>
          <w:szCs w:val="20"/>
          <w:lang w:val="ro-RO"/>
        </w:rPr>
      </w:pPr>
      <w:r w:rsidRPr="0008635C">
        <w:rPr>
          <w:rFonts w:ascii="Times New Roman" w:hAnsi="Times New Roman" w:cs="Times New Roman"/>
          <w:sz w:val="20"/>
          <w:szCs w:val="20"/>
          <w:lang w:val="ro-RO"/>
        </w:rPr>
        <w:t>Parc sportiv, teren de sport în aer liber, teren de golf, minigolf, hipodrom</w:t>
      </w:r>
    </w:p>
    <w:p w:rsidR="005D1DC6" w:rsidRPr="0008635C" w:rsidRDefault="005D1DC6" w:rsidP="00BF359B">
      <w:pPr>
        <w:spacing w:after="0"/>
        <w:ind w:left="1134"/>
        <w:rPr>
          <w:rFonts w:ascii="Times New Roman" w:hAnsi="Times New Roman" w:cs="Times New Roman"/>
          <w:sz w:val="20"/>
          <w:szCs w:val="20"/>
          <w:lang w:val="ro-RO"/>
        </w:rPr>
      </w:pPr>
    </w:p>
    <w:p w:rsidR="005D1DC6" w:rsidRPr="0008635C" w:rsidRDefault="005D1DC6" w:rsidP="005D1DC6">
      <w:pPr>
        <w:shd w:val="clear" w:color="auto" w:fill="0D0D0D" w:themeFill="text1" w:themeFillTint="F2"/>
        <w:ind w:left="1134"/>
        <w:rPr>
          <w:rFonts w:ascii="Times New Roman" w:hAnsi="Times New Roman" w:cs="Times New Roman"/>
          <w:b/>
          <w:sz w:val="20"/>
          <w:szCs w:val="20"/>
          <w:lang w:val="ro-RO"/>
        </w:rPr>
      </w:pPr>
      <w:r w:rsidRPr="0008635C">
        <w:rPr>
          <w:rFonts w:ascii="Times New Roman" w:hAnsi="Times New Roman" w:cs="Times New Roman"/>
          <w:b/>
          <w:sz w:val="20"/>
          <w:szCs w:val="20"/>
          <w:lang w:val="ro-RO"/>
        </w:rPr>
        <w:t>Funcțiuni de turism</w:t>
      </w:r>
    </w:p>
    <w:p w:rsidR="005D1DC6" w:rsidRPr="0008635C" w:rsidRDefault="005D1DC6" w:rsidP="005D1DC6">
      <w:pPr>
        <w:spacing w:after="0"/>
        <w:ind w:left="1134"/>
        <w:rPr>
          <w:rFonts w:ascii="Times New Roman" w:hAnsi="Times New Roman" w:cs="Times New Roman"/>
          <w:sz w:val="20"/>
          <w:szCs w:val="20"/>
          <w:lang w:val="ro-RO"/>
        </w:rPr>
      </w:pPr>
      <w:r w:rsidRPr="0008635C">
        <w:rPr>
          <w:rFonts w:ascii="Times New Roman" w:hAnsi="Times New Roman" w:cs="Times New Roman"/>
          <w:sz w:val="20"/>
          <w:szCs w:val="20"/>
          <w:lang w:val="ro-RO"/>
        </w:rPr>
        <w:t>Hotel, motel, vilă turistică, hostel</w:t>
      </w:r>
    </w:p>
    <w:p w:rsidR="005D1DC6" w:rsidRPr="0008635C" w:rsidRDefault="005D1DC6" w:rsidP="005D1DC6">
      <w:pPr>
        <w:spacing w:after="0"/>
        <w:ind w:left="1134"/>
        <w:rPr>
          <w:rFonts w:ascii="Times New Roman" w:hAnsi="Times New Roman" w:cs="Times New Roman"/>
          <w:sz w:val="20"/>
          <w:szCs w:val="20"/>
          <w:lang w:val="ro-RO"/>
        </w:rPr>
      </w:pPr>
    </w:p>
    <w:p w:rsidR="005D1DC6" w:rsidRPr="0008635C" w:rsidRDefault="005D1DC6" w:rsidP="005D1DC6">
      <w:pPr>
        <w:shd w:val="clear" w:color="auto" w:fill="0D0D0D" w:themeFill="text1" w:themeFillTint="F2"/>
        <w:ind w:left="1134"/>
        <w:rPr>
          <w:rFonts w:ascii="Times New Roman" w:hAnsi="Times New Roman" w:cs="Times New Roman"/>
          <w:b/>
          <w:sz w:val="20"/>
          <w:szCs w:val="20"/>
          <w:lang w:val="ro-RO"/>
        </w:rPr>
      </w:pPr>
      <w:r w:rsidRPr="0008635C">
        <w:rPr>
          <w:rFonts w:ascii="Times New Roman" w:hAnsi="Times New Roman" w:cs="Times New Roman"/>
          <w:b/>
          <w:sz w:val="20"/>
          <w:szCs w:val="20"/>
          <w:lang w:val="ro-RO"/>
        </w:rPr>
        <w:t>Funcțiuni industriale</w:t>
      </w:r>
    </w:p>
    <w:p w:rsidR="005D1DC6" w:rsidRPr="0008635C" w:rsidRDefault="005D1DC6" w:rsidP="005D1DC6">
      <w:pPr>
        <w:spacing w:after="0"/>
        <w:ind w:left="1134"/>
        <w:rPr>
          <w:rFonts w:ascii="Times New Roman" w:hAnsi="Times New Roman" w:cs="Times New Roman"/>
          <w:sz w:val="20"/>
          <w:szCs w:val="20"/>
          <w:lang w:val="ro-RO"/>
        </w:rPr>
      </w:pPr>
      <w:r w:rsidRPr="0008635C">
        <w:rPr>
          <w:rFonts w:ascii="Times New Roman" w:hAnsi="Times New Roman" w:cs="Times New Roman"/>
          <w:sz w:val="20"/>
          <w:szCs w:val="20"/>
          <w:lang w:val="ro-RO"/>
        </w:rPr>
        <w:t>Producție industrială – hală de producție, atelier etc.</w:t>
      </w:r>
    </w:p>
    <w:p w:rsidR="005D1DC6" w:rsidRPr="0008635C" w:rsidRDefault="005D1DC6" w:rsidP="005D1DC6">
      <w:pPr>
        <w:spacing w:after="0"/>
        <w:ind w:left="1134"/>
        <w:rPr>
          <w:rFonts w:ascii="Times New Roman" w:hAnsi="Times New Roman" w:cs="Times New Roman"/>
          <w:sz w:val="20"/>
          <w:szCs w:val="20"/>
          <w:lang w:val="ro-RO"/>
        </w:rPr>
      </w:pPr>
      <w:r w:rsidRPr="0008635C">
        <w:rPr>
          <w:rFonts w:ascii="Times New Roman" w:hAnsi="Times New Roman" w:cs="Times New Roman"/>
          <w:sz w:val="20"/>
          <w:szCs w:val="20"/>
          <w:lang w:val="ro-RO"/>
        </w:rPr>
        <w:t>Activități complementare: administrative, de depozitare, de cercetare / proiectare, sociale (vestiar, cantină etc, exclusiv locuințe)</w:t>
      </w:r>
    </w:p>
    <w:p w:rsidR="005D1DC6" w:rsidRPr="0008635C" w:rsidRDefault="005D1DC6" w:rsidP="005D1DC6">
      <w:pPr>
        <w:spacing w:after="0"/>
        <w:ind w:left="1134"/>
        <w:rPr>
          <w:rFonts w:ascii="Times New Roman" w:hAnsi="Times New Roman" w:cs="Times New Roman"/>
          <w:sz w:val="20"/>
          <w:szCs w:val="20"/>
          <w:lang w:val="ro-RO"/>
        </w:rPr>
      </w:pPr>
      <w:r w:rsidRPr="0008635C">
        <w:rPr>
          <w:rFonts w:ascii="Times New Roman" w:hAnsi="Times New Roman" w:cs="Times New Roman"/>
          <w:sz w:val="20"/>
          <w:szCs w:val="20"/>
          <w:lang w:val="ro-RO"/>
        </w:rPr>
        <w:t>Parc de activități</w:t>
      </w:r>
    </w:p>
    <w:p w:rsidR="005D1DC6" w:rsidRPr="0008635C" w:rsidRDefault="005D1DC6" w:rsidP="005D1DC6">
      <w:pPr>
        <w:spacing w:after="0"/>
        <w:ind w:left="1134"/>
        <w:rPr>
          <w:rFonts w:ascii="Times New Roman" w:hAnsi="Times New Roman" w:cs="Times New Roman"/>
          <w:sz w:val="20"/>
          <w:szCs w:val="20"/>
          <w:lang w:val="ro-RO"/>
        </w:rPr>
      </w:pPr>
      <w:r w:rsidRPr="0008635C">
        <w:rPr>
          <w:rFonts w:ascii="Times New Roman" w:hAnsi="Times New Roman" w:cs="Times New Roman"/>
          <w:sz w:val="20"/>
          <w:szCs w:val="20"/>
          <w:lang w:val="ro-RO"/>
        </w:rPr>
        <w:t>Incubator de afaceri</w:t>
      </w:r>
    </w:p>
    <w:p w:rsidR="005D1DC6" w:rsidRPr="0008635C" w:rsidRDefault="005D1DC6" w:rsidP="005D1DC6">
      <w:pPr>
        <w:spacing w:after="0"/>
        <w:ind w:left="1134"/>
        <w:rPr>
          <w:rFonts w:ascii="Times New Roman" w:hAnsi="Times New Roman" w:cs="Times New Roman"/>
          <w:sz w:val="20"/>
          <w:szCs w:val="20"/>
          <w:lang w:val="ro-RO"/>
        </w:rPr>
      </w:pPr>
      <w:r w:rsidRPr="0008635C">
        <w:rPr>
          <w:rFonts w:ascii="Times New Roman" w:hAnsi="Times New Roman" w:cs="Times New Roman"/>
          <w:sz w:val="20"/>
          <w:szCs w:val="20"/>
          <w:lang w:val="ro-RO"/>
        </w:rPr>
        <w:t>Bază logistică, autobază, garaj și atelier de întreținere tehnică a mijloacelor de transport rutier</w:t>
      </w:r>
    </w:p>
    <w:p w:rsidR="005D1DC6" w:rsidRPr="0008635C" w:rsidRDefault="005D1DC6" w:rsidP="005D1DC6">
      <w:pPr>
        <w:spacing w:after="0"/>
        <w:ind w:left="1134"/>
        <w:rPr>
          <w:rFonts w:ascii="Times New Roman" w:hAnsi="Times New Roman" w:cs="Times New Roman"/>
          <w:sz w:val="20"/>
          <w:szCs w:val="20"/>
          <w:lang w:val="ro-RO"/>
        </w:rPr>
      </w:pPr>
      <w:r w:rsidRPr="0008635C">
        <w:rPr>
          <w:rFonts w:ascii="Times New Roman" w:hAnsi="Times New Roman" w:cs="Times New Roman"/>
          <w:sz w:val="20"/>
          <w:szCs w:val="20"/>
          <w:lang w:val="ro-RO"/>
        </w:rPr>
        <w:t>Autoservice, spălătorie auto</w:t>
      </w:r>
    </w:p>
    <w:p w:rsidR="005D1DC6" w:rsidRPr="0008635C" w:rsidRDefault="005D1DC6" w:rsidP="005D1DC6">
      <w:pPr>
        <w:spacing w:after="0"/>
        <w:ind w:left="1134"/>
        <w:rPr>
          <w:rFonts w:ascii="Times New Roman" w:hAnsi="Times New Roman" w:cs="Times New Roman"/>
          <w:sz w:val="20"/>
          <w:szCs w:val="20"/>
          <w:lang w:val="ro-RO"/>
        </w:rPr>
      </w:pPr>
    </w:p>
    <w:p w:rsidR="005D1DC6" w:rsidRPr="0008635C" w:rsidRDefault="005D1DC6" w:rsidP="005D1DC6">
      <w:pPr>
        <w:shd w:val="clear" w:color="auto" w:fill="0D0D0D" w:themeFill="text1" w:themeFillTint="F2"/>
        <w:ind w:left="1134"/>
        <w:rPr>
          <w:rFonts w:ascii="Times New Roman" w:hAnsi="Times New Roman" w:cs="Times New Roman"/>
          <w:b/>
          <w:sz w:val="20"/>
          <w:szCs w:val="20"/>
          <w:lang w:val="ro-RO"/>
        </w:rPr>
      </w:pPr>
      <w:r w:rsidRPr="0008635C">
        <w:rPr>
          <w:rFonts w:ascii="Times New Roman" w:hAnsi="Times New Roman" w:cs="Times New Roman"/>
          <w:b/>
          <w:sz w:val="20"/>
          <w:szCs w:val="20"/>
          <w:lang w:val="ro-RO"/>
        </w:rPr>
        <w:t>Funcțiuni aferente infrastructurii de transport</w:t>
      </w:r>
    </w:p>
    <w:p w:rsidR="005D1DC6" w:rsidRPr="0008635C" w:rsidRDefault="005D1DC6" w:rsidP="005D1DC6">
      <w:pPr>
        <w:spacing w:after="0"/>
        <w:ind w:left="1134"/>
        <w:rPr>
          <w:rFonts w:ascii="Times New Roman" w:hAnsi="Times New Roman" w:cs="Times New Roman"/>
          <w:sz w:val="20"/>
          <w:szCs w:val="20"/>
          <w:lang w:val="ro-RO"/>
        </w:rPr>
      </w:pPr>
      <w:r w:rsidRPr="0008635C">
        <w:rPr>
          <w:rFonts w:ascii="Times New Roman" w:hAnsi="Times New Roman" w:cs="Times New Roman"/>
          <w:sz w:val="20"/>
          <w:szCs w:val="20"/>
          <w:lang w:val="ro-RO"/>
        </w:rPr>
        <w:t>Stație de transport</w:t>
      </w:r>
    </w:p>
    <w:p w:rsidR="005D1DC6" w:rsidRPr="0008635C" w:rsidRDefault="005D1DC6" w:rsidP="005D1DC6">
      <w:pPr>
        <w:spacing w:after="0"/>
        <w:ind w:left="1134"/>
        <w:rPr>
          <w:rFonts w:ascii="Times New Roman" w:hAnsi="Times New Roman" w:cs="Times New Roman"/>
          <w:sz w:val="20"/>
          <w:szCs w:val="20"/>
          <w:lang w:val="ro-RO"/>
        </w:rPr>
      </w:pPr>
      <w:r w:rsidRPr="0008635C">
        <w:rPr>
          <w:rFonts w:ascii="Times New Roman" w:hAnsi="Times New Roman" w:cs="Times New Roman"/>
          <w:sz w:val="20"/>
          <w:szCs w:val="20"/>
          <w:lang w:val="ro-RO"/>
        </w:rPr>
        <w:t>Parcaj public de tip terestru</w:t>
      </w:r>
    </w:p>
    <w:p w:rsidR="005D1DC6" w:rsidRPr="0008635C" w:rsidRDefault="005D1DC6" w:rsidP="005D1DC6">
      <w:pPr>
        <w:spacing w:after="0"/>
        <w:ind w:left="1134"/>
        <w:rPr>
          <w:rFonts w:ascii="Times New Roman" w:hAnsi="Times New Roman" w:cs="Times New Roman"/>
          <w:sz w:val="20"/>
          <w:szCs w:val="20"/>
          <w:lang w:val="ro-RO"/>
        </w:rPr>
      </w:pPr>
    </w:p>
    <w:p w:rsidR="005D1DC6" w:rsidRPr="0008635C" w:rsidRDefault="005D1DC6" w:rsidP="005D1DC6">
      <w:pPr>
        <w:shd w:val="clear" w:color="auto" w:fill="0D0D0D" w:themeFill="text1" w:themeFillTint="F2"/>
        <w:ind w:left="1134"/>
        <w:rPr>
          <w:rFonts w:ascii="Times New Roman" w:hAnsi="Times New Roman" w:cs="Times New Roman"/>
          <w:b/>
          <w:sz w:val="20"/>
          <w:szCs w:val="20"/>
          <w:lang w:val="ro-RO"/>
        </w:rPr>
      </w:pPr>
      <w:r w:rsidRPr="0008635C">
        <w:rPr>
          <w:rFonts w:ascii="Times New Roman" w:hAnsi="Times New Roman" w:cs="Times New Roman"/>
          <w:b/>
          <w:sz w:val="20"/>
          <w:szCs w:val="20"/>
          <w:lang w:val="ro-RO"/>
        </w:rPr>
        <w:t>Funcțiuni de gospodărie comunală</w:t>
      </w:r>
    </w:p>
    <w:p w:rsidR="005D1DC6" w:rsidRPr="0008635C" w:rsidRDefault="005D1DC6" w:rsidP="005D1DC6">
      <w:pPr>
        <w:spacing w:after="0"/>
        <w:ind w:left="1134"/>
        <w:rPr>
          <w:rFonts w:ascii="Times New Roman" w:hAnsi="Times New Roman" w:cs="Times New Roman"/>
          <w:sz w:val="20"/>
          <w:szCs w:val="20"/>
          <w:lang w:val="ro-RO"/>
        </w:rPr>
      </w:pPr>
      <w:r w:rsidRPr="0008635C">
        <w:rPr>
          <w:rFonts w:ascii="Times New Roman" w:hAnsi="Times New Roman" w:cs="Times New Roman"/>
          <w:sz w:val="20"/>
          <w:szCs w:val="20"/>
          <w:lang w:val="ro-RO"/>
        </w:rPr>
        <w:t>Cimitir și anexe</w:t>
      </w:r>
    </w:p>
    <w:p w:rsidR="005D1DC6" w:rsidRPr="0008635C" w:rsidRDefault="005D1DC6" w:rsidP="005D1DC6">
      <w:pPr>
        <w:spacing w:after="0"/>
        <w:ind w:left="1134"/>
        <w:rPr>
          <w:rFonts w:ascii="Times New Roman" w:hAnsi="Times New Roman" w:cs="Times New Roman"/>
          <w:sz w:val="20"/>
          <w:szCs w:val="20"/>
          <w:lang w:val="ro-RO"/>
        </w:rPr>
      </w:pPr>
      <w:r w:rsidRPr="0008635C">
        <w:rPr>
          <w:rFonts w:ascii="Times New Roman" w:hAnsi="Times New Roman" w:cs="Times New Roman"/>
          <w:sz w:val="20"/>
          <w:szCs w:val="20"/>
          <w:lang w:val="ro-RO"/>
        </w:rPr>
        <w:t>Rampă de depozitare a deșeurilor urbane</w:t>
      </w:r>
    </w:p>
    <w:p w:rsidR="005D1DC6" w:rsidRPr="0008635C" w:rsidRDefault="005D1DC6" w:rsidP="005D1DC6">
      <w:pPr>
        <w:spacing w:after="0"/>
        <w:ind w:left="1134"/>
        <w:rPr>
          <w:rFonts w:ascii="Times New Roman" w:hAnsi="Times New Roman" w:cs="Times New Roman"/>
          <w:sz w:val="20"/>
          <w:szCs w:val="20"/>
          <w:lang w:val="ro-RO"/>
        </w:rPr>
      </w:pPr>
    </w:p>
    <w:p w:rsidR="005D1DC6" w:rsidRPr="0008635C" w:rsidRDefault="005D1DC6" w:rsidP="005D1DC6">
      <w:pPr>
        <w:shd w:val="clear" w:color="auto" w:fill="0D0D0D" w:themeFill="text1" w:themeFillTint="F2"/>
        <w:ind w:left="1134"/>
        <w:rPr>
          <w:rFonts w:ascii="Times New Roman" w:hAnsi="Times New Roman" w:cs="Times New Roman"/>
          <w:b/>
          <w:sz w:val="20"/>
          <w:szCs w:val="20"/>
          <w:lang w:val="ro-RO"/>
        </w:rPr>
      </w:pPr>
      <w:r w:rsidRPr="0008635C">
        <w:rPr>
          <w:rFonts w:ascii="Times New Roman" w:hAnsi="Times New Roman" w:cs="Times New Roman"/>
          <w:b/>
          <w:sz w:val="20"/>
          <w:szCs w:val="20"/>
          <w:lang w:val="ro-RO"/>
        </w:rPr>
        <w:t>Funcțiuni aferente echipării tehnico-edilitare</w:t>
      </w:r>
    </w:p>
    <w:p w:rsidR="005D1DC6" w:rsidRPr="0008635C" w:rsidRDefault="005D1DC6" w:rsidP="005D1DC6">
      <w:pPr>
        <w:spacing w:after="0"/>
        <w:ind w:left="1134"/>
        <w:rPr>
          <w:rFonts w:ascii="Times New Roman" w:hAnsi="Times New Roman" w:cs="Times New Roman"/>
          <w:sz w:val="20"/>
          <w:szCs w:val="20"/>
          <w:lang w:val="ro-RO"/>
        </w:rPr>
      </w:pPr>
      <w:r w:rsidRPr="0008635C">
        <w:rPr>
          <w:rFonts w:ascii="Times New Roman" w:hAnsi="Times New Roman" w:cs="Times New Roman"/>
          <w:sz w:val="20"/>
          <w:szCs w:val="20"/>
          <w:lang w:val="ro-RO"/>
        </w:rPr>
        <w:t>Construcții și instalații aferente echipării tehnico-edilitare</w:t>
      </w:r>
    </w:p>
    <w:p w:rsidR="005D1DC6" w:rsidRPr="0008635C" w:rsidRDefault="005D1DC6" w:rsidP="005D1DC6">
      <w:pPr>
        <w:spacing w:after="0"/>
        <w:ind w:left="1134"/>
        <w:rPr>
          <w:rFonts w:ascii="Times New Roman" w:hAnsi="Times New Roman" w:cs="Times New Roman"/>
          <w:sz w:val="20"/>
          <w:szCs w:val="20"/>
          <w:lang w:val="ro-RO"/>
        </w:rPr>
      </w:pPr>
      <w:r w:rsidRPr="0008635C">
        <w:rPr>
          <w:rFonts w:ascii="Times New Roman" w:hAnsi="Times New Roman" w:cs="Times New Roman"/>
          <w:sz w:val="20"/>
          <w:szCs w:val="20"/>
          <w:lang w:val="ro-RO"/>
        </w:rPr>
        <w:t>Activități complementare: administrative, de depozitare</w:t>
      </w:r>
    </w:p>
    <w:p w:rsidR="005D1DC6" w:rsidRPr="0008635C" w:rsidRDefault="005D1DC6" w:rsidP="005D1DC6">
      <w:pPr>
        <w:spacing w:after="0"/>
        <w:ind w:left="1134"/>
        <w:rPr>
          <w:rFonts w:ascii="Times New Roman" w:hAnsi="Times New Roman" w:cs="Times New Roman"/>
          <w:sz w:val="20"/>
          <w:szCs w:val="20"/>
          <w:lang w:val="ro-RO"/>
        </w:rPr>
      </w:pPr>
    </w:p>
    <w:p w:rsidR="005D1DC6" w:rsidRPr="0008635C" w:rsidRDefault="005D1DC6" w:rsidP="005D1DC6">
      <w:pPr>
        <w:shd w:val="clear" w:color="auto" w:fill="0D0D0D" w:themeFill="text1" w:themeFillTint="F2"/>
        <w:ind w:left="1134"/>
        <w:rPr>
          <w:rFonts w:ascii="Times New Roman" w:hAnsi="Times New Roman" w:cs="Times New Roman"/>
          <w:b/>
          <w:sz w:val="20"/>
          <w:szCs w:val="20"/>
          <w:lang w:val="ro-RO"/>
        </w:rPr>
      </w:pPr>
      <w:r w:rsidRPr="0008635C">
        <w:rPr>
          <w:rFonts w:ascii="Times New Roman" w:hAnsi="Times New Roman" w:cs="Times New Roman"/>
          <w:b/>
          <w:sz w:val="20"/>
          <w:szCs w:val="20"/>
          <w:lang w:val="ro-RO"/>
        </w:rPr>
        <w:t>Funcțiuni cu destinație specială</w:t>
      </w:r>
    </w:p>
    <w:p w:rsidR="005D1DC6" w:rsidRPr="0008635C" w:rsidRDefault="005D1DC6" w:rsidP="005D1DC6">
      <w:pPr>
        <w:spacing w:after="0"/>
        <w:ind w:left="1134"/>
        <w:rPr>
          <w:rFonts w:ascii="Times New Roman" w:hAnsi="Times New Roman" w:cs="Times New Roman"/>
          <w:sz w:val="20"/>
          <w:szCs w:val="20"/>
          <w:lang w:val="ro-RO"/>
        </w:rPr>
      </w:pPr>
      <w:r w:rsidRPr="0008635C">
        <w:rPr>
          <w:rFonts w:ascii="Times New Roman" w:hAnsi="Times New Roman" w:cs="Times New Roman"/>
          <w:sz w:val="20"/>
          <w:szCs w:val="20"/>
          <w:lang w:val="ro-RO"/>
        </w:rPr>
        <w:t>Unitate de poliție</w:t>
      </w:r>
    </w:p>
    <w:p w:rsidR="005D1DC6" w:rsidRPr="0008635C" w:rsidRDefault="005D1DC6" w:rsidP="005D1DC6">
      <w:pPr>
        <w:spacing w:after="0"/>
        <w:ind w:left="1134"/>
        <w:rPr>
          <w:rFonts w:ascii="Times New Roman" w:hAnsi="Times New Roman" w:cs="Times New Roman"/>
          <w:sz w:val="20"/>
          <w:szCs w:val="20"/>
          <w:lang w:val="ro-RO"/>
        </w:rPr>
      </w:pPr>
      <w:r w:rsidRPr="0008635C">
        <w:rPr>
          <w:rFonts w:ascii="Times New Roman" w:hAnsi="Times New Roman" w:cs="Times New Roman"/>
          <w:sz w:val="20"/>
          <w:szCs w:val="20"/>
          <w:lang w:val="ro-RO"/>
        </w:rPr>
        <w:t>Unitate de jandarmerie</w:t>
      </w:r>
    </w:p>
    <w:p w:rsidR="005D1DC6" w:rsidRPr="0008635C" w:rsidRDefault="005D1DC6" w:rsidP="005D1DC6">
      <w:pPr>
        <w:spacing w:after="0"/>
        <w:ind w:left="1134"/>
        <w:rPr>
          <w:rFonts w:ascii="Times New Roman" w:hAnsi="Times New Roman" w:cs="Times New Roman"/>
          <w:sz w:val="20"/>
          <w:szCs w:val="20"/>
          <w:lang w:val="ro-RO"/>
        </w:rPr>
      </w:pPr>
      <w:r w:rsidRPr="0008635C">
        <w:rPr>
          <w:rFonts w:ascii="Times New Roman" w:hAnsi="Times New Roman" w:cs="Times New Roman"/>
          <w:sz w:val="20"/>
          <w:szCs w:val="20"/>
          <w:lang w:val="ro-RO"/>
        </w:rPr>
        <w:t>Penitenciar</w:t>
      </w:r>
    </w:p>
    <w:p w:rsidR="005D1DC6" w:rsidRPr="0008635C" w:rsidRDefault="005D1DC6" w:rsidP="005D1DC6">
      <w:pPr>
        <w:spacing w:after="0"/>
        <w:ind w:left="1134"/>
        <w:rPr>
          <w:rFonts w:ascii="Times New Roman" w:hAnsi="Times New Roman" w:cs="Times New Roman"/>
          <w:sz w:val="20"/>
          <w:szCs w:val="20"/>
          <w:lang w:val="ro-RO"/>
        </w:rPr>
      </w:pPr>
    </w:p>
    <w:p w:rsidR="005D1DC6" w:rsidRPr="0008635C" w:rsidRDefault="005D1DC6" w:rsidP="005D1DC6">
      <w:pPr>
        <w:shd w:val="clear" w:color="auto" w:fill="0D0D0D" w:themeFill="text1" w:themeFillTint="F2"/>
        <w:ind w:left="1134"/>
        <w:rPr>
          <w:rFonts w:ascii="Times New Roman" w:hAnsi="Times New Roman" w:cs="Times New Roman"/>
          <w:b/>
          <w:sz w:val="20"/>
          <w:szCs w:val="20"/>
          <w:lang w:val="ro-RO"/>
        </w:rPr>
      </w:pPr>
      <w:r w:rsidRPr="0008635C">
        <w:rPr>
          <w:rFonts w:ascii="Times New Roman" w:hAnsi="Times New Roman" w:cs="Times New Roman"/>
          <w:b/>
          <w:sz w:val="20"/>
          <w:szCs w:val="20"/>
          <w:lang w:val="ro-RO"/>
        </w:rPr>
        <w:t>Funcțiuni agricole</w:t>
      </w:r>
    </w:p>
    <w:p w:rsidR="005D1DC6" w:rsidRPr="0008635C" w:rsidRDefault="005D1DC6" w:rsidP="005D1DC6">
      <w:pPr>
        <w:spacing w:after="0"/>
        <w:ind w:left="1134"/>
        <w:rPr>
          <w:rFonts w:ascii="Times New Roman" w:hAnsi="Times New Roman" w:cs="Times New Roman"/>
          <w:sz w:val="20"/>
          <w:szCs w:val="20"/>
          <w:lang w:val="ro-RO"/>
        </w:rPr>
      </w:pPr>
      <w:r w:rsidRPr="0008635C">
        <w:rPr>
          <w:rFonts w:ascii="Times New Roman" w:hAnsi="Times New Roman" w:cs="Times New Roman"/>
          <w:sz w:val="20"/>
          <w:szCs w:val="20"/>
          <w:lang w:val="ro-RO"/>
        </w:rPr>
        <w:t>Explorarea terenurilor în scopul producției agricole: cultivarea produselor agricole, a viței de vie</w:t>
      </w:r>
    </w:p>
    <w:p w:rsidR="005D1DC6" w:rsidRPr="0008635C" w:rsidRDefault="005D1DC6" w:rsidP="005D1DC6">
      <w:pPr>
        <w:spacing w:after="0"/>
        <w:ind w:left="1134"/>
        <w:rPr>
          <w:rFonts w:ascii="Times New Roman" w:hAnsi="Times New Roman" w:cs="Times New Roman"/>
          <w:sz w:val="20"/>
          <w:szCs w:val="20"/>
          <w:lang w:val="ro-RO"/>
        </w:rPr>
      </w:pPr>
      <w:r w:rsidRPr="0008635C">
        <w:rPr>
          <w:rFonts w:ascii="Times New Roman" w:hAnsi="Times New Roman" w:cs="Times New Roman"/>
          <w:sz w:val="20"/>
          <w:szCs w:val="20"/>
          <w:lang w:val="ro-RO"/>
        </w:rPr>
        <w:t>Pășuni, fânețe</w:t>
      </w:r>
    </w:p>
    <w:p w:rsidR="005D1DC6" w:rsidRPr="0008635C" w:rsidRDefault="005D1DC6" w:rsidP="005D1DC6">
      <w:pPr>
        <w:spacing w:after="0"/>
        <w:ind w:left="1134"/>
        <w:rPr>
          <w:rFonts w:ascii="Times New Roman" w:hAnsi="Times New Roman" w:cs="Times New Roman"/>
          <w:sz w:val="20"/>
          <w:szCs w:val="20"/>
          <w:lang w:val="ro-RO"/>
        </w:rPr>
      </w:pPr>
      <w:r w:rsidRPr="0008635C">
        <w:rPr>
          <w:rFonts w:ascii="Times New Roman" w:hAnsi="Times New Roman" w:cs="Times New Roman"/>
          <w:sz w:val="20"/>
          <w:szCs w:val="20"/>
          <w:lang w:val="ro-RO"/>
        </w:rPr>
        <w:t>Anexe destinate personalului (excluziv locuințe).</w:t>
      </w:r>
    </w:p>
    <w:p w:rsidR="00C8756C" w:rsidRPr="00CC3D01" w:rsidRDefault="00C8756C" w:rsidP="005D1DC6">
      <w:pPr>
        <w:spacing w:after="0"/>
        <w:ind w:left="1134"/>
        <w:rPr>
          <w:rFonts w:ascii="Times New Roman" w:hAnsi="Times New Roman" w:cs="Times New Roman"/>
          <w:lang w:val="ro-RO"/>
        </w:rPr>
      </w:pPr>
    </w:p>
    <w:p w:rsidR="00C8756C" w:rsidRPr="00847838" w:rsidRDefault="00C8756C" w:rsidP="00C8756C">
      <w:pPr>
        <w:rPr>
          <w:rFonts w:ascii="Times New Roman" w:hAnsi="Times New Roman" w:cs="Times New Roman"/>
          <w:b/>
          <w:lang w:val="ro-RO"/>
        </w:rPr>
      </w:pPr>
    </w:p>
    <w:p w:rsidR="00C8756C" w:rsidRPr="00847838" w:rsidRDefault="00C8756C" w:rsidP="00C8756C">
      <w:pPr>
        <w:rPr>
          <w:rFonts w:ascii="Times New Roman" w:hAnsi="Times New Roman" w:cs="Times New Roman"/>
          <w:b/>
          <w:lang w:val="ro-RO"/>
        </w:rPr>
      </w:pPr>
    </w:p>
    <w:p w:rsidR="00B52CE0" w:rsidRDefault="00B52CE0" w:rsidP="00C8756C">
      <w:pPr>
        <w:jc w:val="center"/>
        <w:rPr>
          <w:rFonts w:ascii="Times New Roman" w:hAnsi="Times New Roman" w:cs="Times New Roman"/>
          <w:b/>
          <w:lang w:val="ro-RO"/>
        </w:rPr>
      </w:pPr>
    </w:p>
    <w:p w:rsidR="0008635C" w:rsidRDefault="0008635C" w:rsidP="00C8756C">
      <w:pPr>
        <w:jc w:val="center"/>
        <w:rPr>
          <w:rFonts w:ascii="Times New Roman" w:hAnsi="Times New Roman" w:cs="Times New Roman"/>
          <w:b/>
          <w:lang w:val="ro-RO"/>
        </w:rPr>
      </w:pPr>
    </w:p>
    <w:p w:rsidR="00FC26D9" w:rsidRDefault="00FC26D9" w:rsidP="00FC26D9">
      <w:pPr>
        <w:shd w:val="clear" w:color="auto" w:fill="000000" w:themeFill="text1"/>
        <w:ind w:left="1134"/>
        <w:jc w:val="center"/>
        <w:rPr>
          <w:rFonts w:ascii="Times New Roman" w:hAnsi="Times New Roman" w:cs="Times New Roman"/>
          <w:b/>
          <w:lang w:val="ro-RO"/>
        </w:rPr>
      </w:pPr>
      <w:r w:rsidRPr="00FC26D9">
        <w:rPr>
          <w:rFonts w:ascii="Times New Roman" w:hAnsi="Times New Roman" w:cs="Times New Roman"/>
          <w:b/>
          <w:lang w:val="ro-RO"/>
        </w:rPr>
        <w:lastRenderedPageBreak/>
        <w:t>ZONE ȘI SUBZONE FUNCȚIONALE CONSTITUITE</w:t>
      </w:r>
    </w:p>
    <w:p w:rsidR="00FC26D9" w:rsidRPr="00FC26D9" w:rsidRDefault="00FC26D9" w:rsidP="00C8756C">
      <w:pPr>
        <w:jc w:val="center"/>
        <w:rPr>
          <w:rFonts w:ascii="Times New Roman" w:hAnsi="Times New Roman" w:cs="Times New Roman"/>
          <w:b/>
          <w:lang w:val="ro-RO"/>
        </w:rPr>
      </w:pPr>
    </w:p>
    <w:p w:rsidR="00C8756C" w:rsidRPr="00847838" w:rsidRDefault="00C8756C" w:rsidP="00C8756C">
      <w:pPr>
        <w:shd w:val="clear" w:color="auto" w:fill="000000" w:themeFill="text1"/>
        <w:ind w:left="1134"/>
        <w:jc w:val="center"/>
        <w:rPr>
          <w:rFonts w:ascii="Times New Roman" w:hAnsi="Times New Roman" w:cs="Times New Roman"/>
          <w:b/>
          <w:sz w:val="20"/>
          <w:lang w:val="ro-RO"/>
        </w:rPr>
      </w:pPr>
      <w:r w:rsidRPr="00847838">
        <w:rPr>
          <w:rFonts w:ascii="Times New Roman" w:hAnsi="Times New Roman" w:cs="Times New Roman"/>
          <w:b/>
          <w:sz w:val="20"/>
          <w:lang w:val="ro-RO"/>
        </w:rPr>
        <w:t>R1      SUBZONA LOCUINȚELOR INDIVIDUALE ȘI/SAU CUPLATE PENTRU DOUĂ FAMILII P+1E, P+2E</w:t>
      </w:r>
    </w:p>
    <w:p w:rsidR="00C8756C" w:rsidRPr="00847838" w:rsidRDefault="00C8756C" w:rsidP="00C8756C">
      <w:pPr>
        <w:ind w:left="1134"/>
        <w:rPr>
          <w:rFonts w:ascii="Times New Roman" w:hAnsi="Times New Roman" w:cs="Times New Roman"/>
          <w:b/>
          <w:sz w:val="20"/>
          <w:lang w:val="ro-RO"/>
        </w:rPr>
      </w:pPr>
      <w:r w:rsidRPr="00847838">
        <w:rPr>
          <w:rFonts w:ascii="Times New Roman" w:hAnsi="Times New Roman" w:cs="Times New Roman"/>
          <w:b/>
          <w:sz w:val="20"/>
          <w:lang w:val="ro-RO"/>
        </w:rPr>
        <w:t>CARACTERUL ZONEI</w:t>
      </w:r>
    </w:p>
    <w:p w:rsidR="00C8756C" w:rsidRPr="00847838" w:rsidRDefault="00C8756C" w:rsidP="00C8756C">
      <w:pPr>
        <w:ind w:left="1134"/>
        <w:rPr>
          <w:rFonts w:ascii="Times New Roman" w:hAnsi="Times New Roman" w:cs="Times New Roman"/>
          <w:sz w:val="20"/>
          <w:lang w:val="ro-RO"/>
        </w:rPr>
      </w:pPr>
      <w:r w:rsidRPr="00847838">
        <w:rPr>
          <w:rFonts w:ascii="Times New Roman" w:hAnsi="Times New Roman" w:cs="Times New Roman"/>
          <w:b/>
          <w:sz w:val="20"/>
          <w:lang w:val="ro-RO"/>
        </w:rPr>
        <w:t>R1_C1</w:t>
      </w:r>
      <w:r w:rsidRPr="00847838">
        <w:rPr>
          <w:rFonts w:ascii="Times New Roman" w:hAnsi="Times New Roman" w:cs="Times New Roman"/>
          <w:sz w:val="20"/>
          <w:lang w:val="ro-RO"/>
        </w:rPr>
        <w:t xml:space="preserve"> – Subzona instituții și servicii publice sau de interes public constituite în clădiri dedicate, situate înafara zonei centrale;</w:t>
      </w:r>
    </w:p>
    <w:p w:rsidR="00C8756C" w:rsidRPr="00847838" w:rsidRDefault="00C8756C" w:rsidP="00C8756C">
      <w:pPr>
        <w:ind w:left="1134"/>
        <w:rPr>
          <w:rFonts w:ascii="Times New Roman" w:hAnsi="Times New Roman" w:cs="Times New Roman"/>
          <w:b/>
          <w:sz w:val="20"/>
          <w:lang w:val="ro-RO"/>
        </w:rPr>
      </w:pPr>
      <w:r w:rsidRPr="00847838">
        <w:rPr>
          <w:rFonts w:ascii="Times New Roman" w:hAnsi="Times New Roman" w:cs="Times New Roman"/>
          <w:b/>
          <w:sz w:val="20"/>
          <w:lang w:val="ro-RO"/>
        </w:rPr>
        <w:t>UTILIZARE FUNCȚIONALĂ</w:t>
      </w:r>
    </w:p>
    <w:p w:rsidR="00C8756C" w:rsidRPr="00847838" w:rsidRDefault="00C8756C" w:rsidP="00C8756C">
      <w:pPr>
        <w:pStyle w:val="ListParagraph"/>
        <w:numPr>
          <w:ilvl w:val="0"/>
          <w:numId w:val="2"/>
        </w:numPr>
        <w:tabs>
          <w:tab w:val="left" w:pos="10490"/>
        </w:tabs>
        <w:ind w:left="1560" w:right="425" w:hanging="426"/>
        <w:jc w:val="both"/>
        <w:rPr>
          <w:rFonts w:ascii="Times New Roman" w:hAnsi="Times New Roman" w:cs="Times New Roman"/>
          <w:b/>
          <w:sz w:val="20"/>
          <w:lang w:val="ro-RO"/>
        </w:rPr>
      </w:pPr>
      <w:r w:rsidRPr="00847838">
        <w:rPr>
          <w:rFonts w:ascii="Times New Roman" w:hAnsi="Times New Roman" w:cs="Times New Roman"/>
          <w:b/>
          <w:sz w:val="20"/>
          <w:lang w:val="ro-RO"/>
        </w:rPr>
        <w:t>Utilizări admise:</w:t>
      </w:r>
    </w:p>
    <w:p w:rsidR="00C8756C" w:rsidRPr="00847838" w:rsidRDefault="00C8756C" w:rsidP="00C8756C">
      <w:pPr>
        <w:pStyle w:val="ListParagraph"/>
        <w:numPr>
          <w:ilvl w:val="1"/>
          <w:numId w:val="1"/>
        </w:numPr>
        <w:tabs>
          <w:tab w:val="left" w:pos="10490"/>
        </w:tabs>
        <w:ind w:left="1560" w:right="425" w:hanging="436"/>
        <w:jc w:val="both"/>
        <w:rPr>
          <w:rFonts w:ascii="Times New Roman" w:hAnsi="Times New Roman" w:cs="Times New Roman"/>
          <w:sz w:val="20"/>
          <w:lang w:val="ro-RO"/>
        </w:rPr>
      </w:pPr>
      <w:r w:rsidRPr="00847838">
        <w:rPr>
          <w:rFonts w:ascii="Times New Roman" w:hAnsi="Times New Roman" w:cs="Times New Roman"/>
          <w:sz w:val="20"/>
          <w:lang w:val="ro-RO"/>
        </w:rPr>
        <w:t>Se admit locuințe individuale și/sau cuplate pentru două familii cu maxim P+2E niveluri în regim de construire izolat, libere pe cele patru fațade;</w:t>
      </w:r>
    </w:p>
    <w:p w:rsidR="00C8756C" w:rsidRPr="00847838" w:rsidRDefault="00C8756C" w:rsidP="00C8756C">
      <w:pPr>
        <w:pStyle w:val="ListParagraph"/>
        <w:numPr>
          <w:ilvl w:val="1"/>
          <w:numId w:val="1"/>
        </w:numPr>
        <w:tabs>
          <w:tab w:val="left" w:pos="10490"/>
        </w:tabs>
        <w:ind w:left="1560" w:right="425" w:hanging="436"/>
        <w:jc w:val="both"/>
        <w:rPr>
          <w:rFonts w:ascii="Times New Roman" w:hAnsi="Times New Roman" w:cs="Times New Roman"/>
          <w:sz w:val="20"/>
          <w:lang w:val="ro-RO"/>
        </w:rPr>
      </w:pPr>
      <w:r w:rsidRPr="00847838">
        <w:rPr>
          <w:rFonts w:ascii="Times New Roman" w:hAnsi="Times New Roman" w:cs="Times New Roman"/>
          <w:sz w:val="20"/>
          <w:lang w:val="ro-RO"/>
        </w:rPr>
        <w:t>În interiorul zonei sunt pemise construcții care respectă aceste norme, unele facilități și spații care deservesc rezidenții din zonă;</w:t>
      </w:r>
    </w:p>
    <w:p w:rsidR="00C8756C" w:rsidRPr="00847838" w:rsidRDefault="00C8756C" w:rsidP="00C8756C">
      <w:pPr>
        <w:pStyle w:val="ListParagraph"/>
        <w:numPr>
          <w:ilvl w:val="1"/>
          <w:numId w:val="1"/>
        </w:numPr>
        <w:tabs>
          <w:tab w:val="left" w:pos="10490"/>
        </w:tabs>
        <w:ind w:left="1560" w:right="425" w:hanging="436"/>
        <w:jc w:val="both"/>
        <w:rPr>
          <w:rFonts w:ascii="Times New Roman" w:hAnsi="Times New Roman" w:cs="Times New Roman"/>
          <w:sz w:val="20"/>
          <w:lang w:val="ro-RO"/>
        </w:rPr>
      </w:pPr>
      <w:r w:rsidRPr="00847838">
        <w:rPr>
          <w:rFonts w:ascii="Times New Roman" w:hAnsi="Times New Roman" w:cs="Times New Roman"/>
          <w:sz w:val="20"/>
          <w:lang w:val="ro-RO"/>
        </w:rPr>
        <w:t>Construcția garajelor încorporate în clădirea principală sau izolat pe teritoriul parcelei;</w:t>
      </w:r>
    </w:p>
    <w:p w:rsidR="00C8756C" w:rsidRPr="00847838" w:rsidRDefault="00C8756C" w:rsidP="00C8756C">
      <w:pPr>
        <w:pStyle w:val="ListParagraph"/>
        <w:numPr>
          <w:ilvl w:val="1"/>
          <w:numId w:val="1"/>
        </w:numPr>
        <w:tabs>
          <w:tab w:val="left" w:pos="10490"/>
        </w:tabs>
        <w:ind w:left="1560" w:right="425" w:hanging="436"/>
        <w:jc w:val="both"/>
        <w:rPr>
          <w:rFonts w:ascii="Times New Roman" w:hAnsi="Times New Roman" w:cs="Times New Roman"/>
          <w:sz w:val="20"/>
          <w:lang w:val="ro-RO"/>
        </w:rPr>
      </w:pPr>
      <w:r w:rsidRPr="00847838">
        <w:rPr>
          <w:rFonts w:ascii="Times New Roman" w:hAnsi="Times New Roman" w:cs="Times New Roman"/>
          <w:sz w:val="20"/>
          <w:lang w:val="ro-RO"/>
        </w:rPr>
        <w:t>Construcția anexelor gospodărești pentru depozitare;</w:t>
      </w:r>
    </w:p>
    <w:p w:rsidR="00C8756C" w:rsidRPr="00847838" w:rsidRDefault="00C8756C" w:rsidP="00C8756C">
      <w:pPr>
        <w:pStyle w:val="ListParagraph"/>
        <w:numPr>
          <w:ilvl w:val="1"/>
          <w:numId w:val="1"/>
        </w:numPr>
        <w:tabs>
          <w:tab w:val="left" w:pos="10490"/>
        </w:tabs>
        <w:ind w:left="1560" w:right="425" w:hanging="436"/>
        <w:jc w:val="both"/>
        <w:rPr>
          <w:rFonts w:ascii="Times New Roman" w:hAnsi="Times New Roman" w:cs="Times New Roman"/>
          <w:sz w:val="20"/>
          <w:lang w:val="ro-RO"/>
        </w:rPr>
      </w:pPr>
      <w:r w:rsidRPr="00847838">
        <w:rPr>
          <w:rFonts w:ascii="Times New Roman" w:hAnsi="Times New Roman" w:cs="Times New Roman"/>
          <w:sz w:val="20"/>
          <w:lang w:val="ro-RO"/>
        </w:rPr>
        <w:t>Grădini de tip închis;</w:t>
      </w:r>
    </w:p>
    <w:p w:rsidR="00C8756C" w:rsidRPr="00847838" w:rsidRDefault="00C8756C" w:rsidP="00C8756C">
      <w:pPr>
        <w:pStyle w:val="ListParagraph"/>
        <w:numPr>
          <w:ilvl w:val="1"/>
          <w:numId w:val="1"/>
        </w:numPr>
        <w:tabs>
          <w:tab w:val="left" w:pos="10490"/>
        </w:tabs>
        <w:ind w:left="1560" w:right="425" w:hanging="436"/>
        <w:jc w:val="both"/>
        <w:rPr>
          <w:rFonts w:ascii="Times New Roman" w:hAnsi="Times New Roman" w:cs="Times New Roman"/>
          <w:sz w:val="20"/>
          <w:lang w:val="ro-RO"/>
        </w:rPr>
      </w:pPr>
      <w:r w:rsidRPr="00847838">
        <w:rPr>
          <w:rFonts w:ascii="Times New Roman" w:hAnsi="Times New Roman" w:cs="Times New Roman"/>
          <w:sz w:val="20"/>
          <w:lang w:val="ro-RO"/>
        </w:rPr>
        <w:t>Construcția izolată sau încorporată a încăperilor și serviciilor necesare pentru deservirea cotidiană a populației ca: magazine, frizerii, atelier pentru reparația încălțămintei, atelier de croitorie etc. Toate încăperile sunt permise cu condiția că construcțiile nu trebuie să depășească suprafața de 200.0 mp.</w:t>
      </w:r>
    </w:p>
    <w:p w:rsidR="00C8756C" w:rsidRPr="00847838" w:rsidRDefault="00C8756C" w:rsidP="00C8756C">
      <w:pPr>
        <w:pStyle w:val="ListParagraph"/>
        <w:numPr>
          <w:ilvl w:val="1"/>
          <w:numId w:val="1"/>
        </w:numPr>
        <w:tabs>
          <w:tab w:val="left" w:pos="10490"/>
        </w:tabs>
        <w:ind w:left="1560" w:right="425" w:hanging="436"/>
        <w:jc w:val="both"/>
        <w:rPr>
          <w:rFonts w:ascii="Times New Roman" w:hAnsi="Times New Roman" w:cs="Times New Roman"/>
          <w:sz w:val="20"/>
          <w:lang w:val="ro-RO"/>
        </w:rPr>
      </w:pPr>
      <w:r w:rsidRPr="00847838">
        <w:rPr>
          <w:rFonts w:ascii="Times New Roman" w:hAnsi="Times New Roman" w:cs="Times New Roman"/>
          <w:sz w:val="20"/>
          <w:lang w:val="ro-RO"/>
        </w:rPr>
        <w:t>Amplasarea grădinițelor pentru copii;</w:t>
      </w:r>
    </w:p>
    <w:p w:rsidR="00C8756C" w:rsidRPr="00847838" w:rsidRDefault="00C8756C" w:rsidP="00C8756C">
      <w:pPr>
        <w:pStyle w:val="ListParagraph"/>
        <w:numPr>
          <w:ilvl w:val="1"/>
          <w:numId w:val="1"/>
        </w:numPr>
        <w:tabs>
          <w:tab w:val="left" w:pos="10490"/>
        </w:tabs>
        <w:ind w:left="1560" w:right="425" w:hanging="436"/>
        <w:jc w:val="both"/>
        <w:rPr>
          <w:rFonts w:ascii="Times New Roman" w:hAnsi="Times New Roman" w:cs="Times New Roman"/>
          <w:sz w:val="20"/>
          <w:lang w:val="ro-RO"/>
        </w:rPr>
      </w:pPr>
      <w:r w:rsidRPr="00847838">
        <w:rPr>
          <w:rFonts w:ascii="Times New Roman" w:hAnsi="Times New Roman" w:cs="Times New Roman"/>
          <w:sz w:val="20"/>
          <w:lang w:val="ro-RO"/>
        </w:rPr>
        <w:t>Amplasarea obiectivelor de învățământ;</w:t>
      </w:r>
    </w:p>
    <w:p w:rsidR="00C8756C" w:rsidRPr="00847838" w:rsidRDefault="00C8756C" w:rsidP="00C8756C">
      <w:pPr>
        <w:pStyle w:val="ListParagraph"/>
        <w:numPr>
          <w:ilvl w:val="1"/>
          <w:numId w:val="1"/>
        </w:numPr>
        <w:tabs>
          <w:tab w:val="left" w:pos="10490"/>
        </w:tabs>
        <w:ind w:left="1560" w:right="425" w:hanging="436"/>
        <w:jc w:val="both"/>
        <w:rPr>
          <w:rFonts w:ascii="Times New Roman" w:hAnsi="Times New Roman" w:cs="Times New Roman"/>
          <w:sz w:val="20"/>
          <w:lang w:val="ro-RO"/>
        </w:rPr>
      </w:pPr>
      <w:r w:rsidRPr="00847838">
        <w:rPr>
          <w:rFonts w:ascii="Times New Roman" w:hAnsi="Times New Roman" w:cs="Times New Roman"/>
          <w:sz w:val="20"/>
          <w:lang w:val="ro-RO"/>
        </w:rPr>
        <w:t>Amplasarea obiectivelor administrative de improtanță locală: sediu de telecomunicații, sediul poliției, sediu bancar etc.</w:t>
      </w:r>
    </w:p>
    <w:p w:rsidR="00C8756C" w:rsidRPr="00847838" w:rsidRDefault="00C8756C" w:rsidP="00C8756C">
      <w:pPr>
        <w:pStyle w:val="ListParagraph"/>
        <w:tabs>
          <w:tab w:val="left" w:pos="10490"/>
        </w:tabs>
        <w:ind w:left="1134" w:right="425"/>
        <w:jc w:val="both"/>
        <w:rPr>
          <w:rFonts w:ascii="Times New Roman" w:hAnsi="Times New Roman" w:cs="Times New Roman"/>
          <w:b/>
          <w:sz w:val="20"/>
          <w:lang w:val="ro-RO"/>
        </w:rPr>
      </w:pPr>
    </w:p>
    <w:p w:rsidR="00C8756C" w:rsidRPr="00847838" w:rsidRDefault="00C8756C" w:rsidP="00C8756C">
      <w:pPr>
        <w:pStyle w:val="ListParagraph"/>
        <w:numPr>
          <w:ilvl w:val="0"/>
          <w:numId w:val="2"/>
        </w:numPr>
        <w:tabs>
          <w:tab w:val="left" w:pos="10490"/>
        </w:tabs>
        <w:ind w:left="1418" w:right="425" w:hanging="284"/>
        <w:jc w:val="both"/>
        <w:rPr>
          <w:rFonts w:ascii="Times New Roman" w:hAnsi="Times New Roman" w:cs="Times New Roman"/>
          <w:b/>
          <w:sz w:val="20"/>
          <w:lang w:val="ro-RO"/>
        </w:rPr>
      </w:pPr>
      <w:r w:rsidRPr="00847838">
        <w:rPr>
          <w:rFonts w:ascii="Times New Roman" w:hAnsi="Times New Roman" w:cs="Times New Roman"/>
          <w:b/>
          <w:sz w:val="20"/>
          <w:lang w:val="ro-RO"/>
        </w:rPr>
        <w:t>Utilizări admise cu condiționări:</w:t>
      </w:r>
    </w:p>
    <w:p w:rsidR="00C8756C" w:rsidRPr="00847838" w:rsidRDefault="00C8756C" w:rsidP="00C8756C">
      <w:pPr>
        <w:pStyle w:val="ListParagraph"/>
        <w:numPr>
          <w:ilvl w:val="1"/>
          <w:numId w:val="2"/>
        </w:numPr>
        <w:tabs>
          <w:tab w:val="left" w:pos="1560"/>
          <w:tab w:val="left" w:pos="10490"/>
        </w:tabs>
        <w:ind w:left="1560" w:right="425"/>
        <w:jc w:val="both"/>
        <w:rPr>
          <w:rFonts w:ascii="Times New Roman" w:hAnsi="Times New Roman" w:cs="Times New Roman"/>
          <w:sz w:val="20"/>
          <w:lang w:val="ro-RO"/>
        </w:rPr>
      </w:pPr>
      <w:r w:rsidRPr="00847838">
        <w:rPr>
          <w:rFonts w:ascii="Times New Roman" w:hAnsi="Times New Roman" w:cs="Times New Roman"/>
          <w:sz w:val="20"/>
          <w:lang w:val="ro-RO"/>
        </w:rPr>
        <w:t>Se admite mansardarea construcțiilor existente, cu luare în calcul a coeficientului de utilizare a terenului a unei suprafețe desfășurate pentru nivelul mansardei de maxim 60% din aria unui nivel curent;</w:t>
      </w:r>
    </w:p>
    <w:p w:rsidR="00C8756C" w:rsidRPr="00847838" w:rsidRDefault="00C8756C" w:rsidP="00C8756C">
      <w:pPr>
        <w:pStyle w:val="ListParagraph"/>
        <w:numPr>
          <w:ilvl w:val="1"/>
          <w:numId w:val="2"/>
        </w:numPr>
        <w:tabs>
          <w:tab w:val="left" w:pos="1560"/>
          <w:tab w:val="left" w:pos="10490"/>
        </w:tabs>
        <w:ind w:left="1560" w:right="425"/>
        <w:jc w:val="both"/>
        <w:rPr>
          <w:rFonts w:ascii="Times New Roman" w:hAnsi="Times New Roman" w:cs="Times New Roman"/>
          <w:sz w:val="20"/>
          <w:lang w:val="ro-RO"/>
        </w:rPr>
      </w:pPr>
      <w:r w:rsidRPr="00847838">
        <w:rPr>
          <w:rFonts w:ascii="Times New Roman" w:hAnsi="Times New Roman" w:cs="Times New Roman"/>
          <w:sz w:val="20"/>
          <w:lang w:val="ro-RO"/>
        </w:rPr>
        <w:t>Se admit funcțiuni comerciale și servicii profesionale cu condiția că suprafața acestora să nu depășească 200 mp și să nu genereze transporturi grele. Funcțiunile date vor fi amplasate, de regulă, la intersecții și se va considera că au o arie de influență de 250 m;</w:t>
      </w:r>
    </w:p>
    <w:p w:rsidR="00C8756C" w:rsidRPr="00847838" w:rsidRDefault="00C8756C" w:rsidP="00C8756C">
      <w:pPr>
        <w:pStyle w:val="ListParagraph"/>
        <w:numPr>
          <w:ilvl w:val="1"/>
          <w:numId w:val="2"/>
        </w:numPr>
        <w:tabs>
          <w:tab w:val="left" w:pos="1560"/>
          <w:tab w:val="left" w:pos="10490"/>
        </w:tabs>
        <w:ind w:left="1560" w:right="425"/>
        <w:jc w:val="both"/>
        <w:rPr>
          <w:rFonts w:ascii="Times New Roman" w:hAnsi="Times New Roman" w:cs="Times New Roman"/>
          <w:sz w:val="20"/>
          <w:lang w:val="ro-RO"/>
        </w:rPr>
      </w:pPr>
      <w:r w:rsidRPr="00847838">
        <w:rPr>
          <w:rFonts w:ascii="Times New Roman" w:hAnsi="Times New Roman" w:cs="Times New Roman"/>
          <w:sz w:val="20"/>
          <w:lang w:val="ro-RO"/>
        </w:rPr>
        <w:t>Se permite amplasarea obiectivelor de gospodărie comunală (puncte de gaz, electrice etc.) cu condiția argumentării prin studii rbanistice;</w:t>
      </w:r>
    </w:p>
    <w:p w:rsidR="00C8756C" w:rsidRPr="00847838" w:rsidRDefault="00C8756C" w:rsidP="00C8756C">
      <w:pPr>
        <w:pStyle w:val="ListParagraph"/>
        <w:numPr>
          <w:ilvl w:val="1"/>
          <w:numId w:val="2"/>
        </w:numPr>
        <w:tabs>
          <w:tab w:val="left" w:pos="1560"/>
          <w:tab w:val="left" w:pos="10490"/>
        </w:tabs>
        <w:ind w:left="1560" w:right="425"/>
        <w:jc w:val="both"/>
        <w:rPr>
          <w:rFonts w:ascii="Times New Roman" w:hAnsi="Times New Roman" w:cs="Times New Roman"/>
          <w:sz w:val="20"/>
          <w:lang w:val="ro-RO"/>
        </w:rPr>
      </w:pPr>
      <w:r w:rsidRPr="00847838">
        <w:rPr>
          <w:rFonts w:ascii="Times New Roman" w:hAnsi="Times New Roman" w:cs="Times New Roman"/>
          <w:sz w:val="20"/>
          <w:lang w:val="ro-RO"/>
        </w:rPr>
        <w:t>Amplasarea spațiilor publice care va constitui un punct de atracție de interes urban, cu condiția elaborării documentației de urbanism detaliate;</w:t>
      </w:r>
    </w:p>
    <w:p w:rsidR="00C8756C" w:rsidRPr="00847838" w:rsidRDefault="00C8756C" w:rsidP="00C8756C">
      <w:pPr>
        <w:pStyle w:val="ListParagraph"/>
        <w:numPr>
          <w:ilvl w:val="1"/>
          <w:numId w:val="2"/>
        </w:numPr>
        <w:tabs>
          <w:tab w:val="left" w:pos="1560"/>
          <w:tab w:val="left" w:pos="10490"/>
        </w:tabs>
        <w:ind w:left="1560" w:right="425"/>
        <w:jc w:val="both"/>
        <w:rPr>
          <w:rFonts w:ascii="Times New Roman" w:hAnsi="Times New Roman" w:cs="Times New Roman"/>
          <w:sz w:val="20"/>
          <w:lang w:val="ro-RO"/>
        </w:rPr>
      </w:pPr>
      <w:r w:rsidRPr="00847838">
        <w:rPr>
          <w:rFonts w:ascii="Times New Roman" w:hAnsi="Times New Roman" w:cs="Times New Roman"/>
          <w:sz w:val="20"/>
          <w:lang w:val="ro-RO"/>
        </w:rPr>
        <w:t>Amplasarea obiectivelor religioase se va permite numai prin argumentarea necesităii acesteia prin studii urbanistice;</w:t>
      </w:r>
    </w:p>
    <w:p w:rsidR="00C8756C" w:rsidRPr="00847838" w:rsidRDefault="00C8756C" w:rsidP="00C8756C">
      <w:pPr>
        <w:pStyle w:val="ListParagraph"/>
        <w:numPr>
          <w:ilvl w:val="1"/>
          <w:numId w:val="2"/>
        </w:numPr>
        <w:tabs>
          <w:tab w:val="left" w:pos="1560"/>
          <w:tab w:val="left" w:pos="10490"/>
        </w:tabs>
        <w:ind w:left="1560"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Construcția școlilor și grădinițelor speciale care necesită condiții speciale pentru amplasarea acestora în zone locative. </w:t>
      </w:r>
    </w:p>
    <w:p w:rsidR="00C8756C" w:rsidRPr="00847838" w:rsidRDefault="00C8756C" w:rsidP="00C8756C">
      <w:pPr>
        <w:pStyle w:val="ListParagraph"/>
        <w:tabs>
          <w:tab w:val="left" w:pos="10490"/>
        </w:tabs>
        <w:ind w:left="1134" w:right="425"/>
        <w:jc w:val="both"/>
        <w:rPr>
          <w:rFonts w:ascii="Times New Roman" w:hAnsi="Times New Roman" w:cs="Times New Roman"/>
          <w:b/>
          <w:sz w:val="20"/>
          <w:lang w:val="ro-RO"/>
        </w:rPr>
      </w:pPr>
    </w:p>
    <w:p w:rsidR="00C8756C" w:rsidRPr="00847838" w:rsidRDefault="00C8756C" w:rsidP="00C8756C">
      <w:pPr>
        <w:pStyle w:val="ListParagraph"/>
        <w:numPr>
          <w:ilvl w:val="0"/>
          <w:numId w:val="2"/>
        </w:numPr>
        <w:tabs>
          <w:tab w:val="left" w:pos="10490"/>
        </w:tabs>
        <w:ind w:left="1418" w:right="425" w:hanging="284"/>
        <w:jc w:val="both"/>
        <w:rPr>
          <w:rFonts w:ascii="Times New Roman" w:hAnsi="Times New Roman" w:cs="Times New Roman"/>
          <w:b/>
          <w:sz w:val="20"/>
          <w:lang w:val="ro-RO"/>
        </w:rPr>
      </w:pPr>
      <w:r w:rsidRPr="00847838">
        <w:rPr>
          <w:rFonts w:ascii="Times New Roman" w:hAnsi="Times New Roman" w:cs="Times New Roman"/>
          <w:b/>
          <w:sz w:val="20"/>
          <w:lang w:val="ro-RO"/>
        </w:rPr>
        <w:t>Utilizări interzise:</w:t>
      </w:r>
    </w:p>
    <w:p w:rsidR="00C8756C" w:rsidRPr="00847838" w:rsidRDefault="00C8756C" w:rsidP="00C8756C">
      <w:pPr>
        <w:pStyle w:val="ListParagraph"/>
        <w:numPr>
          <w:ilvl w:val="1"/>
          <w:numId w:val="2"/>
        </w:numPr>
        <w:tabs>
          <w:tab w:val="left" w:pos="10490"/>
        </w:tabs>
        <w:ind w:left="1560" w:right="425"/>
        <w:jc w:val="both"/>
        <w:rPr>
          <w:rFonts w:ascii="Times New Roman" w:hAnsi="Times New Roman" w:cs="Times New Roman"/>
          <w:sz w:val="20"/>
          <w:lang w:val="ro-RO"/>
        </w:rPr>
      </w:pPr>
      <w:r w:rsidRPr="00847838">
        <w:rPr>
          <w:rFonts w:ascii="Times New Roman" w:hAnsi="Times New Roman" w:cs="Times New Roman"/>
          <w:sz w:val="20"/>
          <w:lang w:val="ro-RO"/>
        </w:rPr>
        <w:t>Funcțiuni comerciale și servicii profesionale care depășesc suprafața de 200 mp, care generează trafic important de persoane și mărfuri, produc poluare;</w:t>
      </w:r>
    </w:p>
    <w:p w:rsidR="00C8756C" w:rsidRPr="00847838" w:rsidRDefault="00C8756C" w:rsidP="00C8756C">
      <w:pPr>
        <w:pStyle w:val="ListParagraph"/>
        <w:numPr>
          <w:ilvl w:val="1"/>
          <w:numId w:val="2"/>
        </w:numPr>
        <w:tabs>
          <w:tab w:val="left" w:pos="10490"/>
        </w:tabs>
        <w:ind w:left="1560" w:right="425"/>
        <w:jc w:val="both"/>
        <w:rPr>
          <w:rFonts w:ascii="Times New Roman" w:hAnsi="Times New Roman" w:cs="Times New Roman"/>
          <w:sz w:val="20"/>
          <w:lang w:val="ro-RO"/>
        </w:rPr>
      </w:pPr>
      <w:r w:rsidRPr="00847838">
        <w:rPr>
          <w:rFonts w:ascii="Times New Roman" w:hAnsi="Times New Roman" w:cs="Times New Roman"/>
          <w:sz w:val="20"/>
          <w:lang w:val="ro-RO"/>
        </w:rPr>
        <w:t>Activități productive poluante, cu risc tehnologic sau incomode prin traficul generat (peste 5 autovehicole mici pe zi sau orice alt transport greu), prin utilizarea incintei pentru depozitare și producție, prin deșeurile produse ori prin programul de activitate;</w:t>
      </w:r>
    </w:p>
    <w:p w:rsidR="00C8756C" w:rsidRPr="00847838" w:rsidRDefault="00C8756C" w:rsidP="00C8756C">
      <w:pPr>
        <w:pStyle w:val="ListParagraph"/>
        <w:numPr>
          <w:ilvl w:val="1"/>
          <w:numId w:val="2"/>
        </w:numPr>
        <w:tabs>
          <w:tab w:val="left" w:pos="10490"/>
        </w:tabs>
        <w:ind w:left="1560" w:right="425"/>
        <w:jc w:val="both"/>
        <w:rPr>
          <w:rFonts w:ascii="Times New Roman" w:hAnsi="Times New Roman" w:cs="Times New Roman"/>
          <w:sz w:val="20"/>
          <w:lang w:val="ro-RO"/>
        </w:rPr>
      </w:pPr>
      <w:r w:rsidRPr="00847838">
        <w:rPr>
          <w:rFonts w:ascii="Times New Roman" w:hAnsi="Times New Roman" w:cs="Times New Roman"/>
          <w:sz w:val="20"/>
          <w:lang w:val="ro-RO"/>
        </w:rPr>
        <w:t>Anexe pentru creșterea animalelor pentru producție și subexistență;</w:t>
      </w:r>
    </w:p>
    <w:p w:rsidR="00C8756C" w:rsidRPr="00847838" w:rsidRDefault="00C8756C" w:rsidP="00C8756C">
      <w:pPr>
        <w:pStyle w:val="ListParagraph"/>
        <w:numPr>
          <w:ilvl w:val="1"/>
          <w:numId w:val="2"/>
        </w:numPr>
        <w:tabs>
          <w:tab w:val="left" w:pos="10490"/>
        </w:tabs>
        <w:ind w:left="1560" w:right="425"/>
        <w:jc w:val="both"/>
        <w:rPr>
          <w:rFonts w:ascii="Times New Roman" w:hAnsi="Times New Roman" w:cs="Times New Roman"/>
          <w:sz w:val="20"/>
          <w:lang w:val="ro-RO"/>
        </w:rPr>
      </w:pPr>
      <w:r w:rsidRPr="00847838">
        <w:rPr>
          <w:rFonts w:ascii="Times New Roman" w:hAnsi="Times New Roman" w:cs="Times New Roman"/>
          <w:sz w:val="20"/>
          <w:lang w:val="ro-RO"/>
        </w:rPr>
        <w:t>Depozitarea en-gros;</w:t>
      </w:r>
    </w:p>
    <w:p w:rsidR="00C8756C" w:rsidRPr="00847838" w:rsidRDefault="00C8756C" w:rsidP="00C8756C">
      <w:pPr>
        <w:pStyle w:val="ListParagraph"/>
        <w:numPr>
          <w:ilvl w:val="1"/>
          <w:numId w:val="2"/>
        </w:numPr>
        <w:tabs>
          <w:tab w:val="left" w:pos="10490"/>
        </w:tabs>
        <w:ind w:left="1560" w:right="425"/>
        <w:jc w:val="both"/>
        <w:rPr>
          <w:rFonts w:ascii="Times New Roman" w:hAnsi="Times New Roman" w:cs="Times New Roman"/>
          <w:sz w:val="20"/>
          <w:lang w:val="ro-RO"/>
        </w:rPr>
      </w:pPr>
      <w:r w:rsidRPr="00847838">
        <w:rPr>
          <w:rFonts w:ascii="Times New Roman" w:hAnsi="Times New Roman" w:cs="Times New Roman"/>
          <w:sz w:val="20"/>
          <w:lang w:val="ro-RO"/>
        </w:rPr>
        <w:t>Depozitări de materiale refolosibile;</w:t>
      </w:r>
    </w:p>
    <w:p w:rsidR="00C8756C" w:rsidRPr="00847838" w:rsidRDefault="00C8756C" w:rsidP="00C8756C">
      <w:pPr>
        <w:pStyle w:val="ListParagraph"/>
        <w:numPr>
          <w:ilvl w:val="1"/>
          <w:numId w:val="2"/>
        </w:numPr>
        <w:tabs>
          <w:tab w:val="left" w:pos="10490"/>
        </w:tabs>
        <w:ind w:left="1560" w:right="425"/>
        <w:jc w:val="both"/>
        <w:rPr>
          <w:rFonts w:ascii="Times New Roman" w:hAnsi="Times New Roman" w:cs="Times New Roman"/>
          <w:sz w:val="20"/>
          <w:lang w:val="ro-RO"/>
        </w:rPr>
      </w:pPr>
      <w:r w:rsidRPr="00847838">
        <w:rPr>
          <w:rFonts w:ascii="Times New Roman" w:hAnsi="Times New Roman" w:cs="Times New Roman"/>
          <w:sz w:val="20"/>
          <w:lang w:val="ro-RO"/>
        </w:rPr>
        <w:t>Platforme de precolectare a deșeurilor urbane;</w:t>
      </w:r>
    </w:p>
    <w:p w:rsidR="00C8756C" w:rsidRPr="00847838" w:rsidRDefault="00C8756C" w:rsidP="00C8756C">
      <w:pPr>
        <w:pStyle w:val="ListParagraph"/>
        <w:numPr>
          <w:ilvl w:val="1"/>
          <w:numId w:val="2"/>
        </w:numPr>
        <w:tabs>
          <w:tab w:val="left" w:pos="10490"/>
        </w:tabs>
        <w:ind w:left="1560" w:right="425"/>
        <w:jc w:val="both"/>
        <w:rPr>
          <w:rFonts w:ascii="Times New Roman" w:hAnsi="Times New Roman" w:cs="Times New Roman"/>
          <w:sz w:val="20"/>
          <w:lang w:val="ro-RO"/>
        </w:rPr>
      </w:pPr>
      <w:r w:rsidRPr="00847838">
        <w:rPr>
          <w:rFonts w:ascii="Times New Roman" w:hAnsi="Times New Roman" w:cs="Times New Roman"/>
          <w:sz w:val="20"/>
          <w:lang w:val="ro-RO"/>
        </w:rPr>
        <w:t>Depozitarea pentru vânzare a unor cantități mari de substanțe inflamabile sau toxice;</w:t>
      </w:r>
    </w:p>
    <w:p w:rsidR="00C8756C" w:rsidRPr="00847838" w:rsidRDefault="00C8756C" w:rsidP="00C8756C">
      <w:pPr>
        <w:pStyle w:val="ListParagraph"/>
        <w:numPr>
          <w:ilvl w:val="1"/>
          <w:numId w:val="2"/>
        </w:numPr>
        <w:tabs>
          <w:tab w:val="left" w:pos="10490"/>
        </w:tabs>
        <w:ind w:left="1560" w:right="425"/>
        <w:jc w:val="both"/>
        <w:rPr>
          <w:rFonts w:ascii="Times New Roman" w:hAnsi="Times New Roman" w:cs="Times New Roman"/>
          <w:sz w:val="20"/>
          <w:lang w:val="ro-RO"/>
        </w:rPr>
      </w:pPr>
      <w:r w:rsidRPr="00847838">
        <w:rPr>
          <w:rFonts w:ascii="Times New Roman" w:hAnsi="Times New Roman" w:cs="Times New Roman"/>
          <w:sz w:val="20"/>
          <w:lang w:val="ro-RO"/>
        </w:rPr>
        <w:t>Activități productive care utilizează pentru depozitare și producție terenul vizibil din circulații publice;</w:t>
      </w:r>
    </w:p>
    <w:p w:rsidR="00C8756C" w:rsidRPr="00847838" w:rsidRDefault="00C8756C" w:rsidP="00C8756C">
      <w:pPr>
        <w:pStyle w:val="ListParagraph"/>
        <w:numPr>
          <w:ilvl w:val="1"/>
          <w:numId w:val="2"/>
        </w:numPr>
        <w:tabs>
          <w:tab w:val="left" w:pos="10490"/>
        </w:tabs>
        <w:ind w:left="1560"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 Autobaze și stații de întreținere auto;</w:t>
      </w:r>
    </w:p>
    <w:p w:rsidR="00C8756C" w:rsidRPr="00847838" w:rsidRDefault="00C8756C" w:rsidP="00C8756C">
      <w:pPr>
        <w:pStyle w:val="ListParagraph"/>
        <w:numPr>
          <w:ilvl w:val="1"/>
          <w:numId w:val="2"/>
        </w:numPr>
        <w:tabs>
          <w:tab w:val="left" w:pos="10490"/>
        </w:tabs>
        <w:ind w:left="1560"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 Lucrări de terasament de natură ce poate afecta amenajările din spațiile publice și construcțiile de pe parcelele adiacente, sau care pot duce la provocarea scurgerii apelor pe parcelele vecine, care împiedică evacuarea și colectarea rapidă a apelor meteorice. </w:t>
      </w:r>
    </w:p>
    <w:p w:rsidR="00C8756C" w:rsidRPr="00847838" w:rsidRDefault="00C8756C" w:rsidP="00C8756C">
      <w:pPr>
        <w:tabs>
          <w:tab w:val="left" w:pos="10490"/>
        </w:tabs>
        <w:ind w:right="425"/>
        <w:jc w:val="both"/>
        <w:rPr>
          <w:rFonts w:ascii="Times New Roman" w:hAnsi="Times New Roman" w:cs="Times New Roman"/>
          <w:sz w:val="20"/>
          <w:lang w:val="ro-RO"/>
        </w:rPr>
      </w:pPr>
    </w:p>
    <w:p w:rsidR="00C8756C" w:rsidRPr="00847838" w:rsidRDefault="00C8756C" w:rsidP="00C8756C">
      <w:pPr>
        <w:ind w:left="1134"/>
        <w:rPr>
          <w:rFonts w:ascii="Times New Roman" w:hAnsi="Times New Roman" w:cs="Times New Roman"/>
          <w:b/>
          <w:sz w:val="20"/>
          <w:lang w:val="ro-RO"/>
        </w:rPr>
      </w:pPr>
      <w:r w:rsidRPr="00847838">
        <w:rPr>
          <w:rFonts w:ascii="Times New Roman" w:hAnsi="Times New Roman" w:cs="Times New Roman"/>
          <w:b/>
          <w:sz w:val="20"/>
          <w:lang w:val="ro-RO"/>
        </w:rPr>
        <w:t>CONDIȚII DE AMPLASARE / ECHIPARE / CONFIGURARE A CLĂDIRILOR LOCATIVE</w:t>
      </w:r>
    </w:p>
    <w:p w:rsidR="00C8756C" w:rsidRPr="00847838" w:rsidRDefault="00C8756C" w:rsidP="00C8756C">
      <w:pPr>
        <w:pStyle w:val="ListParagraph"/>
        <w:numPr>
          <w:ilvl w:val="0"/>
          <w:numId w:val="2"/>
        </w:numPr>
        <w:tabs>
          <w:tab w:val="left" w:pos="10490"/>
        </w:tabs>
        <w:ind w:left="1418" w:right="425" w:hanging="284"/>
        <w:jc w:val="both"/>
        <w:rPr>
          <w:rFonts w:ascii="Times New Roman" w:hAnsi="Times New Roman" w:cs="Times New Roman"/>
          <w:b/>
          <w:sz w:val="20"/>
          <w:lang w:val="ro-RO"/>
        </w:rPr>
      </w:pPr>
      <w:r w:rsidRPr="00847838">
        <w:rPr>
          <w:rFonts w:ascii="Times New Roman" w:hAnsi="Times New Roman" w:cs="Times New Roman"/>
          <w:b/>
          <w:sz w:val="20"/>
          <w:lang w:val="ro-RO"/>
        </w:rPr>
        <w:t>Caracteristicile parcelelor – suprafețe / forme / dimensiuni:</w:t>
      </w:r>
    </w:p>
    <w:p w:rsidR="00C8756C" w:rsidRPr="00847838" w:rsidRDefault="00C8756C" w:rsidP="00C8756C">
      <w:pPr>
        <w:pStyle w:val="ListParagraph"/>
        <w:tabs>
          <w:tab w:val="left" w:pos="10490"/>
        </w:tabs>
        <w:ind w:left="1134" w:right="425"/>
        <w:jc w:val="both"/>
        <w:rPr>
          <w:rFonts w:ascii="Times New Roman" w:hAnsi="Times New Roman" w:cs="Times New Roman"/>
          <w:b/>
          <w:sz w:val="20"/>
          <w:lang w:val="ro-RO"/>
        </w:rPr>
      </w:pPr>
    </w:p>
    <w:p w:rsidR="00C8756C" w:rsidRPr="00847838" w:rsidRDefault="00C8756C" w:rsidP="00C8756C">
      <w:pPr>
        <w:pStyle w:val="ListParagraph"/>
        <w:tabs>
          <w:tab w:val="left" w:pos="10490"/>
        </w:tabs>
        <w:ind w:left="1134" w:right="425"/>
        <w:jc w:val="both"/>
        <w:rPr>
          <w:rFonts w:ascii="Times New Roman" w:hAnsi="Times New Roman" w:cs="Times New Roman"/>
          <w:sz w:val="20"/>
          <w:lang w:val="ro-RO"/>
        </w:rPr>
      </w:pPr>
      <w:r w:rsidRPr="00847838">
        <w:rPr>
          <w:rFonts w:ascii="Times New Roman" w:hAnsi="Times New Roman" w:cs="Times New Roman"/>
          <w:sz w:val="20"/>
          <w:lang w:val="ro-RO"/>
        </w:rPr>
        <w:t>Se consideră construibile parcelele care îndeplinesc următoarele condiții cumulate:</w:t>
      </w:r>
    </w:p>
    <w:tbl>
      <w:tblPr>
        <w:tblStyle w:val="TableGrid"/>
        <w:tblW w:w="0" w:type="auto"/>
        <w:tblInd w:w="1242" w:type="dxa"/>
        <w:tblLook w:val="04A0" w:firstRow="1" w:lastRow="0" w:firstColumn="1" w:lastColumn="0" w:noHBand="0" w:noVBand="1"/>
      </w:tblPr>
      <w:tblGrid>
        <w:gridCol w:w="2311"/>
        <w:gridCol w:w="2328"/>
        <w:gridCol w:w="2412"/>
        <w:gridCol w:w="2412"/>
      </w:tblGrid>
      <w:tr w:rsidR="00C8756C" w:rsidRPr="00847838" w:rsidTr="00C8756C">
        <w:trPr>
          <w:trHeight w:val="220"/>
        </w:trPr>
        <w:tc>
          <w:tcPr>
            <w:tcW w:w="2311" w:type="dxa"/>
          </w:tcPr>
          <w:p w:rsidR="00C8756C" w:rsidRPr="00847838" w:rsidRDefault="00C8756C" w:rsidP="00CC3D01">
            <w:pPr>
              <w:pStyle w:val="ListParagraph"/>
              <w:tabs>
                <w:tab w:val="left" w:pos="10490"/>
              </w:tabs>
              <w:ind w:left="0" w:right="425"/>
              <w:jc w:val="center"/>
              <w:rPr>
                <w:rFonts w:ascii="Times New Roman" w:hAnsi="Times New Roman" w:cs="Times New Roman"/>
                <w:b/>
                <w:sz w:val="20"/>
                <w:lang w:val="ro-RO"/>
              </w:rPr>
            </w:pPr>
            <w:r w:rsidRPr="00847838">
              <w:rPr>
                <w:rFonts w:ascii="Times New Roman" w:hAnsi="Times New Roman" w:cs="Times New Roman"/>
                <w:b/>
                <w:sz w:val="20"/>
                <w:lang w:val="ro-RO"/>
              </w:rPr>
              <w:t>Codul de reglementare urbansitică</w:t>
            </w:r>
          </w:p>
        </w:tc>
        <w:tc>
          <w:tcPr>
            <w:tcW w:w="2328" w:type="dxa"/>
          </w:tcPr>
          <w:p w:rsidR="00C8756C" w:rsidRPr="00847838" w:rsidRDefault="00C8756C" w:rsidP="00CC3D01">
            <w:pPr>
              <w:pStyle w:val="ListParagraph"/>
              <w:tabs>
                <w:tab w:val="left" w:pos="10490"/>
              </w:tabs>
              <w:ind w:left="0" w:right="425"/>
              <w:jc w:val="center"/>
              <w:rPr>
                <w:rFonts w:ascii="Times New Roman" w:hAnsi="Times New Roman" w:cs="Times New Roman"/>
                <w:b/>
                <w:sz w:val="20"/>
                <w:lang w:val="ro-RO"/>
              </w:rPr>
            </w:pPr>
            <w:r w:rsidRPr="00847838">
              <w:rPr>
                <w:rFonts w:ascii="Times New Roman" w:hAnsi="Times New Roman" w:cs="Times New Roman"/>
                <w:b/>
                <w:sz w:val="20"/>
                <w:lang w:val="ro-RO"/>
              </w:rPr>
              <w:t>Regimul de construire</w:t>
            </w:r>
          </w:p>
        </w:tc>
        <w:tc>
          <w:tcPr>
            <w:tcW w:w="2412" w:type="dxa"/>
          </w:tcPr>
          <w:p w:rsidR="00C8756C" w:rsidRPr="00847838" w:rsidRDefault="00C8756C" w:rsidP="00CC3D01">
            <w:pPr>
              <w:pStyle w:val="ListParagraph"/>
              <w:tabs>
                <w:tab w:val="left" w:pos="10490"/>
              </w:tabs>
              <w:ind w:left="0" w:right="425"/>
              <w:jc w:val="center"/>
              <w:rPr>
                <w:rFonts w:ascii="Times New Roman" w:hAnsi="Times New Roman" w:cs="Times New Roman"/>
                <w:b/>
                <w:sz w:val="20"/>
                <w:lang w:val="ro-RO"/>
              </w:rPr>
            </w:pPr>
            <w:r w:rsidRPr="00847838">
              <w:rPr>
                <w:rFonts w:ascii="Times New Roman" w:hAnsi="Times New Roman" w:cs="Times New Roman"/>
                <w:b/>
                <w:sz w:val="20"/>
                <w:lang w:val="ro-RO"/>
              </w:rPr>
              <w:t>Dimensiunea minimă a parcelei, mp</w:t>
            </w:r>
          </w:p>
        </w:tc>
        <w:tc>
          <w:tcPr>
            <w:tcW w:w="2412" w:type="dxa"/>
          </w:tcPr>
          <w:p w:rsidR="00C8756C" w:rsidRPr="00847838" w:rsidRDefault="00C8756C" w:rsidP="00CC3D01">
            <w:pPr>
              <w:pStyle w:val="ListParagraph"/>
              <w:tabs>
                <w:tab w:val="left" w:pos="10490"/>
              </w:tabs>
              <w:ind w:left="0" w:right="425"/>
              <w:jc w:val="center"/>
              <w:rPr>
                <w:rFonts w:ascii="Times New Roman" w:hAnsi="Times New Roman" w:cs="Times New Roman"/>
                <w:b/>
                <w:sz w:val="20"/>
                <w:lang w:val="ro-RO"/>
              </w:rPr>
            </w:pPr>
            <w:r w:rsidRPr="00847838">
              <w:rPr>
                <w:rFonts w:ascii="Times New Roman" w:hAnsi="Times New Roman" w:cs="Times New Roman"/>
                <w:b/>
                <w:sz w:val="20"/>
                <w:lang w:val="ro-RO"/>
              </w:rPr>
              <w:t>Dimensiunea minimă a frontului stradal, m</w:t>
            </w:r>
          </w:p>
        </w:tc>
      </w:tr>
      <w:tr w:rsidR="00C8756C" w:rsidRPr="00847838" w:rsidTr="00C8756C">
        <w:tc>
          <w:tcPr>
            <w:tcW w:w="2311" w:type="dxa"/>
          </w:tcPr>
          <w:p w:rsidR="00C8756C" w:rsidRPr="00847838" w:rsidRDefault="00C8756C" w:rsidP="00CC3D01">
            <w:pPr>
              <w:pStyle w:val="ListParagraph"/>
              <w:tabs>
                <w:tab w:val="left" w:pos="10490"/>
              </w:tabs>
              <w:ind w:left="0" w:right="425"/>
              <w:jc w:val="center"/>
              <w:rPr>
                <w:rFonts w:ascii="Times New Roman" w:hAnsi="Times New Roman" w:cs="Times New Roman"/>
                <w:b/>
                <w:sz w:val="20"/>
                <w:lang w:val="ro-RO"/>
              </w:rPr>
            </w:pPr>
            <w:r w:rsidRPr="00847838">
              <w:rPr>
                <w:rFonts w:ascii="Times New Roman" w:hAnsi="Times New Roman" w:cs="Times New Roman"/>
                <w:b/>
                <w:sz w:val="20"/>
                <w:lang w:val="ro-RO"/>
              </w:rPr>
              <w:t>R1</w:t>
            </w:r>
          </w:p>
        </w:tc>
        <w:tc>
          <w:tcPr>
            <w:tcW w:w="2328" w:type="dxa"/>
          </w:tcPr>
          <w:p w:rsidR="00C8756C" w:rsidRPr="00847838" w:rsidRDefault="00C8756C" w:rsidP="00CC3D01">
            <w:pPr>
              <w:pStyle w:val="ListParagraph"/>
              <w:tabs>
                <w:tab w:val="left" w:pos="10490"/>
              </w:tabs>
              <w:ind w:left="0" w:right="425"/>
              <w:jc w:val="center"/>
              <w:rPr>
                <w:rFonts w:ascii="Times New Roman" w:hAnsi="Times New Roman" w:cs="Times New Roman"/>
                <w:sz w:val="20"/>
                <w:lang w:val="ro-RO"/>
              </w:rPr>
            </w:pPr>
            <w:r w:rsidRPr="00847838">
              <w:rPr>
                <w:rFonts w:ascii="Times New Roman" w:hAnsi="Times New Roman" w:cs="Times New Roman"/>
                <w:sz w:val="20"/>
                <w:lang w:val="ro-RO"/>
              </w:rPr>
              <w:t>Izolat sau cuplat</w:t>
            </w:r>
          </w:p>
        </w:tc>
        <w:tc>
          <w:tcPr>
            <w:tcW w:w="2412" w:type="dxa"/>
          </w:tcPr>
          <w:p w:rsidR="00C8756C" w:rsidRPr="00847838" w:rsidRDefault="00C8756C" w:rsidP="00CC3D01">
            <w:pPr>
              <w:pStyle w:val="ListParagraph"/>
              <w:tabs>
                <w:tab w:val="left" w:pos="10490"/>
              </w:tabs>
              <w:ind w:left="0" w:right="425"/>
              <w:jc w:val="center"/>
              <w:rPr>
                <w:rFonts w:ascii="Times New Roman" w:hAnsi="Times New Roman" w:cs="Times New Roman"/>
                <w:sz w:val="20"/>
                <w:lang w:val="ro-RO"/>
              </w:rPr>
            </w:pPr>
            <w:r w:rsidRPr="00847838">
              <w:rPr>
                <w:rFonts w:ascii="Times New Roman" w:hAnsi="Times New Roman" w:cs="Times New Roman"/>
                <w:sz w:val="20"/>
                <w:lang w:val="ro-RO"/>
              </w:rPr>
              <w:t xml:space="preserve">540 </w:t>
            </w:r>
          </w:p>
        </w:tc>
        <w:tc>
          <w:tcPr>
            <w:tcW w:w="2412" w:type="dxa"/>
          </w:tcPr>
          <w:p w:rsidR="00C8756C" w:rsidRPr="00847838" w:rsidRDefault="00C8756C" w:rsidP="00CC3D01">
            <w:pPr>
              <w:pStyle w:val="ListParagraph"/>
              <w:tabs>
                <w:tab w:val="left" w:pos="10490"/>
              </w:tabs>
              <w:ind w:left="0" w:right="425"/>
              <w:jc w:val="center"/>
              <w:rPr>
                <w:rFonts w:ascii="Times New Roman" w:hAnsi="Times New Roman" w:cs="Times New Roman"/>
                <w:sz w:val="20"/>
                <w:lang w:val="ro-RO"/>
              </w:rPr>
            </w:pPr>
            <w:r w:rsidRPr="00847838">
              <w:rPr>
                <w:rFonts w:ascii="Times New Roman" w:hAnsi="Times New Roman" w:cs="Times New Roman"/>
                <w:sz w:val="20"/>
                <w:lang w:val="ro-RO"/>
              </w:rPr>
              <w:t xml:space="preserve">20 </w:t>
            </w:r>
          </w:p>
        </w:tc>
      </w:tr>
      <w:tr w:rsidR="00C8756C" w:rsidRPr="00847838" w:rsidTr="00C8756C">
        <w:tc>
          <w:tcPr>
            <w:tcW w:w="2311" w:type="dxa"/>
          </w:tcPr>
          <w:p w:rsidR="00C8756C" w:rsidRPr="00847838" w:rsidRDefault="00C8756C" w:rsidP="00CC3D01">
            <w:pPr>
              <w:pStyle w:val="ListParagraph"/>
              <w:tabs>
                <w:tab w:val="left" w:pos="10490"/>
              </w:tabs>
              <w:ind w:left="0" w:right="425"/>
              <w:jc w:val="center"/>
              <w:rPr>
                <w:rFonts w:ascii="Times New Roman" w:hAnsi="Times New Roman" w:cs="Times New Roman"/>
                <w:b/>
                <w:sz w:val="20"/>
                <w:lang w:val="ro-RO"/>
              </w:rPr>
            </w:pPr>
            <w:r w:rsidRPr="00847838">
              <w:rPr>
                <w:rFonts w:ascii="Times New Roman" w:hAnsi="Times New Roman" w:cs="Times New Roman"/>
                <w:b/>
                <w:sz w:val="20"/>
                <w:lang w:val="ro-RO"/>
              </w:rPr>
              <w:t>R1 - a</w:t>
            </w:r>
          </w:p>
        </w:tc>
        <w:tc>
          <w:tcPr>
            <w:tcW w:w="2328" w:type="dxa"/>
          </w:tcPr>
          <w:p w:rsidR="00C8756C" w:rsidRPr="00847838" w:rsidRDefault="00C8756C" w:rsidP="00CC3D01">
            <w:pPr>
              <w:pStyle w:val="ListParagraph"/>
              <w:tabs>
                <w:tab w:val="left" w:pos="10490"/>
              </w:tabs>
              <w:ind w:left="0" w:right="425"/>
              <w:jc w:val="center"/>
              <w:rPr>
                <w:rFonts w:ascii="Times New Roman" w:hAnsi="Times New Roman" w:cs="Times New Roman"/>
                <w:b/>
                <w:sz w:val="20"/>
                <w:lang w:val="ro-RO"/>
              </w:rPr>
            </w:pPr>
            <w:r w:rsidRPr="00847838">
              <w:rPr>
                <w:rFonts w:ascii="Times New Roman" w:hAnsi="Times New Roman" w:cs="Times New Roman"/>
                <w:sz w:val="20"/>
                <w:lang w:val="ro-RO"/>
              </w:rPr>
              <w:t>Izolat sau cuplat</w:t>
            </w:r>
          </w:p>
        </w:tc>
        <w:tc>
          <w:tcPr>
            <w:tcW w:w="2412" w:type="dxa"/>
          </w:tcPr>
          <w:p w:rsidR="00C8756C" w:rsidRPr="00847838" w:rsidRDefault="00C8756C" w:rsidP="00CC3D01">
            <w:pPr>
              <w:pStyle w:val="ListParagraph"/>
              <w:tabs>
                <w:tab w:val="left" w:pos="10490"/>
              </w:tabs>
              <w:ind w:left="0" w:right="425"/>
              <w:jc w:val="center"/>
              <w:rPr>
                <w:rFonts w:ascii="Times New Roman" w:hAnsi="Times New Roman" w:cs="Times New Roman"/>
                <w:sz w:val="20"/>
                <w:lang w:val="ro-RO"/>
              </w:rPr>
            </w:pPr>
            <w:r w:rsidRPr="00847838">
              <w:rPr>
                <w:rFonts w:ascii="Times New Roman" w:hAnsi="Times New Roman" w:cs="Times New Roman"/>
                <w:sz w:val="20"/>
                <w:lang w:val="ro-RO"/>
              </w:rPr>
              <w:t xml:space="preserve">400 </w:t>
            </w:r>
          </w:p>
        </w:tc>
        <w:tc>
          <w:tcPr>
            <w:tcW w:w="2412" w:type="dxa"/>
          </w:tcPr>
          <w:p w:rsidR="00C8756C" w:rsidRPr="00847838" w:rsidRDefault="00C8756C" w:rsidP="00CC3D01">
            <w:pPr>
              <w:pStyle w:val="ListParagraph"/>
              <w:tabs>
                <w:tab w:val="left" w:pos="10490"/>
              </w:tabs>
              <w:ind w:left="0" w:right="425"/>
              <w:jc w:val="center"/>
              <w:rPr>
                <w:rFonts w:ascii="Times New Roman" w:hAnsi="Times New Roman" w:cs="Times New Roman"/>
                <w:sz w:val="20"/>
                <w:lang w:val="ro-RO"/>
              </w:rPr>
            </w:pPr>
            <w:r w:rsidRPr="00847838">
              <w:rPr>
                <w:rFonts w:ascii="Times New Roman" w:hAnsi="Times New Roman" w:cs="Times New Roman"/>
                <w:sz w:val="20"/>
                <w:lang w:val="ro-RO"/>
              </w:rPr>
              <w:t xml:space="preserve">18 </w:t>
            </w:r>
          </w:p>
        </w:tc>
      </w:tr>
    </w:tbl>
    <w:p w:rsidR="00C8756C" w:rsidRPr="00847838" w:rsidRDefault="00C8756C" w:rsidP="00C8756C">
      <w:pPr>
        <w:pStyle w:val="ListParagraph"/>
        <w:tabs>
          <w:tab w:val="left" w:pos="10490"/>
        </w:tabs>
        <w:ind w:left="1134" w:right="425"/>
        <w:jc w:val="both"/>
        <w:rPr>
          <w:rFonts w:ascii="Times New Roman" w:hAnsi="Times New Roman" w:cs="Times New Roman"/>
          <w:b/>
          <w:sz w:val="20"/>
          <w:lang w:val="ro-RO"/>
        </w:rPr>
      </w:pPr>
    </w:p>
    <w:p w:rsidR="00C8756C" w:rsidRPr="00847838" w:rsidRDefault="00C8756C" w:rsidP="00C8756C">
      <w:pPr>
        <w:pStyle w:val="ListParagraph"/>
        <w:tabs>
          <w:tab w:val="left" w:pos="10490"/>
        </w:tabs>
        <w:ind w:left="1134" w:right="425"/>
        <w:jc w:val="both"/>
        <w:rPr>
          <w:rFonts w:ascii="Times New Roman" w:hAnsi="Times New Roman" w:cs="Times New Roman"/>
          <w:b/>
          <w:sz w:val="20"/>
          <w:lang w:val="ro-RO"/>
        </w:rPr>
      </w:pPr>
    </w:p>
    <w:p w:rsidR="00C8756C" w:rsidRPr="00847838" w:rsidRDefault="00C8756C" w:rsidP="00C8756C">
      <w:pPr>
        <w:pStyle w:val="ListParagraph"/>
        <w:numPr>
          <w:ilvl w:val="0"/>
          <w:numId w:val="2"/>
        </w:numPr>
        <w:tabs>
          <w:tab w:val="left" w:pos="10490"/>
        </w:tabs>
        <w:ind w:left="1418" w:right="425" w:hanging="284"/>
        <w:jc w:val="both"/>
        <w:rPr>
          <w:rFonts w:ascii="Times New Roman" w:hAnsi="Times New Roman" w:cs="Times New Roman"/>
          <w:b/>
          <w:sz w:val="20"/>
          <w:lang w:val="ro-RO"/>
        </w:rPr>
      </w:pPr>
      <w:r w:rsidRPr="00847838">
        <w:rPr>
          <w:rFonts w:ascii="Times New Roman" w:hAnsi="Times New Roman" w:cs="Times New Roman"/>
          <w:b/>
          <w:sz w:val="20"/>
          <w:lang w:val="ro-RO"/>
        </w:rPr>
        <w:t>Amplasarea clădirilor față de aliniament:</w:t>
      </w:r>
    </w:p>
    <w:p w:rsidR="00C8756C" w:rsidRPr="00847838" w:rsidRDefault="00C8756C" w:rsidP="00C8756C">
      <w:pPr>
        <w:pStyle w:val="ListParagraph"/>
        <w:numPr>
          <w:ilvl w:val="1"/>
          <w:numId w:val="2"/>
        </w:numPr>
        <w:tabs>
          <w:tab w:val="left" w:pos="1560"/>
          <w:tab w:val="left" w:pos="10490"/>
        </w:tabs>
        <w:ind w:left="1560" w:right="425"/>
        <w:jc w:val="both"/>
        <w:rPr>
          <w:rFonts w:ascii="Times New Roman" w:hAnsi="Times New Roman" w:cs="Times New Roman"/>
          <w:sz w:val="20"/>
          <w:lang w:val="ro-RO"/>
        </w:rPr>
      </w:pPr>
      <w:r w:rsidRPr="00847838">
        <w:rPr>
          <w:rFonts w:ascii="Times New Roman" w:hAnsi="Times New Roman" w:cs="Times New Roman"/>
          <w:sz w:val="20"/>
          <w:lang w:val="ro-RO"/>
        </w:rPr>
        <w:t>Clădirile se vor retrage de la aliniament cu minim 4.0 m pe străzi de categoria III și de minim 5.0 m pe străzi de categroia I și II;</w:t>
      </w:r>
    </w:p>
    <w:p w:rsidR="00C8756C" w:rsidRPr="00847838" w:rsidRDefault="00C8756C" w:rsidP="00C8756C">
      <w:pPr>
        <w:pStyle w:val="ListParagraph"/>
        <w:numPr>
          <w:ilvl w:val="1"/>
          <w:numId w:val="2"/>
        </w:numPr>
        <w:tabs>
          <w:tab w:val="left" w:pos="1560"/>
          <w:tab w:val="left" w:pos="10490"/>
        </w:tabs>
        <w:ind w:left="1560" w:right="425"/>
        <w:jc w:val="both"/>
        <w:rPr>
          <w:rFonts w:ascii="Times New Roman" w:hAnsi="Times New Roman" w:cs="Times New Roman"/>
          <w:sz w:val="20"/>
          <w:lang w:val="ro-RO"/>
        </w:rPr>
      </w:pPr>
      <w:r w:rsidRPr="00847838">
        <w:rPr>
          <w:rFonts w:ascii="Times New Roman" w:hAnsi="Times New Roman" w:cs="Times New Roman"/>
          <w:sz w:val="20"/>
          <w:lang w:val="ro-RO"/>
        </w:rPr>
        <w:t>Clădirile pot fi dispuse pe aliniament în cazul când aceasta este argumentat și prevăzut de documentația de urbanism de tip Plan Urbanistic Zonal (P.U.Z) și Plan Urbanistic de Detaliu (P.U.D).</w:t>
      </w:r>
    </w:p>
    <w:p w:rsidR="00C8756C" w:rsidRPr="00847838" w:rsidRDefault="00C8756C" w:rsidP="00C8756C">
      <w:pPr>
        <w:pStyle w:val="ListParagraph"/>
        <w:tabs>
          <w:tab w:val="left" w:pos="1560"/>
          <w:tab w:val="left" w:pos="10490"/>
        </w:tabs>
        <w:ind w:left="1560" w:right="425"/>
        <w:jc w:val="both"/>
        <w:rPr>
          <w:rFonts w:ascii="Times New Roman" w:hAnsi="Times New Roman" w:cs="Times New Roman"/>
          <w:sz w:val="20"/>
          <w:lang w:val="ro-RO"/>
        </w:rPr>
      </w:pPr>
    </w:p>
    <w:p w:rsidR="00C8756C" w:rsidRPr="00847838" w:rsidRDefault="00C8756C" w:rsidP="00C8756C">
      <w:pPr>
        <w:pStyle w:val="ListParagraph"/>
        <w:numPr>
          <w:ilvl w:val="0"/>
          <w:numId w:val="2"/>
        </w:numPr>
        <w:tabs>
          <w:tab w:val="left" w:pos="10490"/>
        </w:tabs>
        <w:ind w:left="1418" w:right="425" w:hanging="284"/>
        <w:jc w:val="both"/>
        <w:rPr>
          <w:rFonts w:ascii="Times New Roman" w:hAnsi="Times New Roman" w:cs="Times New Roman"/>
          <w:b/>
          <w:sz w:val="20"/>
          <w:lang w:val="ro-RO"/>
        </w:rPr>
      </w:pPr>
      <w:r w:rsidRPr="00847838">
        <w:rPr>
          <w:rFonts w:ascii="Times New Roman" w:hAnsi="Times New Roman" w:cs="Times New Roman"/>
          <w:b/>
          <w:sz w:val="20"/>
          <w:lang w:val="ro-RO"/>
        </w:rPr>
        <w:t>Amplasarea clădirilor față de limitele laterale și posterioare ale parcelelor:</w:t>
      </w:r>
    </w:p>
    <w:p w:rsidR="00C8756C" w:rsidRPr="00847838" w:rsidRDefault="00C8756C" w:rsidP="00C8756C">
      <w:pPr>
        <w:pStyle w:val="ListParagraph"/>
        <w:numPr>
          <w:ilvl w:val="1"/>
          <w:numId w:val="2"/>
        </w:numPr>
        <w:tabs>
          <w:tab w:val="left" w:pos="1560"/>
          <w:tab w:val="left" w:pos="10490"/>
        </w:tabs>
        <w:ind w:left="1560" w:right="425"/>
        <w:jc w:val="both"/>
        <w:rPr>
          <w:rFonts w:ascii="Times New Roman" w:hAnsi="Times New Roman" w:cs="Times New Roman"/>
          <w:sz w:val="20"/>
          <w:lang w:val="ro-RO"/>
        </w:rPr>
      </w:pPr>
      <w:r w:rsidRPr="00847838">
        <w:rPr>
          <w:rFonts w:ascii="Times New Roman" w:hAnsi="Times New Roman" w:cs="Times New Roman"/>
          <w:sz w:val="20"/>
          <w:lang w:val="ro-RO"/>
        </w:rPr>
        <w:t>Clădirile se vor retrage față de limitele laterale ale parcelei cu cel puțin jumate din înălțimea la cornișă, dar nu mai puțin de 2.4 m;</w:t>
      </w:r>
    </w:p>
    <w:p w:rsidR="00C8756C" w:rsidRPr="00847838" w:rsidRDefault="00C8756C" w:rsidP="00C8756C">
      <w:pPr>
        <w:pStyle w:val="ListParagraph"/>
        <w:numPr>
          <w:ilvl w:val="1"/>
          <w:numId w:val="2"/>
        </w:numPr>
        <w:tabs>
          <w:tab w:val="left" w:pos="1560"/>
          <w:tab w:val="left" w:pos="10490"/>
        </w:tabs>
        <w:ind w:left="1560" w:right="425"/>
        <w:jc w:val="both"/>
        <w:rPr>
          <w:rFonts w:ascii="Times New Roman" w:hAnsi="Times New Roman" w:cs="Times New Roman"/>
          <w:sz w:val="20"/>
          <w:lang w:val="ro-RO"/>
        </w:rPr>
      </w:pPr>
      <w:r w:rsidRPr="00847838">
        <w:rPr>
          <w:rFonts w:ascii="Times New Roman" w:hAnsi="Times New Roman" w:cs="Times New Roman"/>
          <w:sz w:val="20"/>
          <w:lang w:val="ro-RO"/>
        </w:rPr>
        <w:t>Clădirile semi-cuplate se vor alipi de calcanul construcțiilor de pe parcela alăturată și se vor retrage față de cealaltă limită la o distanță de cel puțin jumătate din înălțimea la cornișe în punctul cel mai înalt față de teren, dar nu mai puțin de 3.0m. În cazul în care parcela se învecinează pe ambele limite laterale cu clădiri retrase față de limita proprietății având fațade cu ferestre, clădirea se va realiza în regim izolat;</w:t>
      </w:r>
    </w:p>
    <w:p w:rsidR="00C8756C" w:rsidRPr="00847838" w:rsidRDefault="00C8756C" w:rsidP="00C8756C">
      <w:pPr>
        <w:pStyle w:val="ListParagraph"/>
        <w:numPr>
          <w:ilvl w:val="1"/>
          <w:numId w:val="2"/>
        </w:numPr>
        <w:tabs>
          <w:tab w:val="left" w:pos="1560"/>
          <w:tab w:val="left" w:pos="10490"/>
        </w:tabs>
        <w:ind w:left="1560" w:right="425"/>
        <w:jc w:val="both"/>
        <w:rPr>
          <w:rFonts w:ascii="Times New Roman" w:hAnsi="Times New Roman" w:cs="Times New Roman"/>
          <w:sz w:val="20"/>
          <w:lang w:val="ro-RO"/>
        </w:rPr>
      </w:pPr>
      <w:r w:rsidRPr="00847838">
        <w:rPr>
          <w:rFonts w:ascii="Times New Roman" w:hAnsi="Times New Roman" w:cs="Times New Roman"/>
          <w:sz w:val="20"/>
          <w:lang w:val="ro-RO"/>
        </w:rPr>
        <w:t>Retragerea față de limita posterioară a parcelei va fi egală cu jumătate din înălțimea la cornișă măsurată în punctul cel mai înalt față de teren, dar nu mai puțin de 5,0 m.</w:t>
      </w:r>
    </w:p>
    <w:p w:rsidR="00C8756C" w:rsidRPr="00847838" w:rsidRDefault="00C8756C" w:rsidP="00C8756C">
      <w:pPr>
        <w:pStyle w:val="ListParagraph"/>
        <w:tabs>
          <w:tab w:val="left" w:pos="1560"/>
          <w:tab w:val="left" w:pos="10490"/>
        </w:tabs>
        <w:ind w:left="1560" w:right="425"/>
        <w:jc w:val="both"/>
        <w:rPr>
          <w:rFonts w:ascii="Times New Roman" w:hAnsi="Times New Roman" w:cs="Times New Roman"/>
          <w:sz w:val="20"/>
          <w:lang w:val="ro-RO"/>
        </w:rPr>
      </w:pPr>
    </w:p>
    <w:p w:rsidR="00C8756C" w:rsidRPr="00847838" w:rsidRDefault="00C8756C" w:rsidP="00C8756C">
      <w:pPr>
        <w:pStyle w:val="ListParagraph"/>
        <w:numPr>
          <w:ilvl w:val="0"/>
          <w:numId w:val="2"/>
        </w:numPr>
        <w:tabs>
          <w:tab w:val="left" w:pos="10490"/>
        </w:tabs>
        <w:ind w:left="1418" w:right="425" w:hanging="284"/>
        <w:jc w:val="both"/>
        <w:rPr>
          <w:rFonts w:ascii="Times New Roman" w:hAnsi="Times New Roman" w:cs="Times New Roman"/>
          <w:b/>
          <w:sz w:val="20"/>
          <w:lang w:val="ro-RO"/>
        </w:rPr>
      </w:pPr>
      <w:r w:rsidRPr="00847838">
        <w:rPr>
          <w:rFonts w:ascii="Times New Roman" w:hAnsi="Times New Roman" w:cs="Times New Roman"/>
          <w:b/>
          <w:sz w:val="20"/>
          <w:lang w:val="ro-RO"/>
        </w:rPr>
        <w:t>Amplasarea clădirilor unele față de altele pe aceeași parcelă:</w:t>
      </w:r>
    </w:p>
    <w:p w:rsidR="00C8756C" w:rsidRPr="00847838" w:rsidRDefault="00C8756C" w:rsidP="00C8756C">
      <w:pPr>
        <w:pStyle w:val="ListParagraph"/>
        <w:numPr>
          <w:ilvl w:val="1"/>
          <w:numId w:val="2"/>
        </w:numPr>
        <w:ind w:left="1560"/>
        <w:jc w:val="both"/>
        <w:rPr>
          <w:rFonts w:ascii="Times New Roman" w:hAnsi="Times New Roman" w:cs="Times New Roman"/>
          <w:sz w:val="20"/>
          <w:lang w:val="ro-RO"/>
        </w:rPr>
      </w:pPr>
      <w:r w:rsidRPr="00847838">
        <w:rPr>
          <w:rFonts w:ascii="Times New Roman" w:hAnsi="Times New Roman" w:cs="Times New Roman"/>
          <w:sz w:val="20"/>
          <w:lang w:val="ro-RO"/>
        </w:rPr>
        <w:t>Distanța minimă dintre construcțiile locative de pe aceeși parcelă va fi egală cu jumătate din înălțimea la cornișă a clădirii celei mai înalte, dar nu mai puțin de 4.0 m;</w:t>
      </w:r>
    </w:p>
    <w:p w:rsidR="00C8756C" w:rsidRPr="00847838" w:rsidRDefault="00C8756C" w:rsidP="00C8756C">
      <w:pPr>
        <w:pStyle w:val="ListParagraph"/>
        <w:numPr>
          <w:ilvl w:val="1"/>
          <w:numId w:val="2"/>
        </w:numPr>
        <w:ind w:left="1560"/>
        <w:jc w:val="both"/>
        <w:rPr>
          <w:rFonts w:ascii="Times New Roman" w:hAnsi="Times New Roman" w:cs="Times New Roman"/>
          <w:sz w:val="20"/>
          <w:lang w:val="ro-RO"/>
        </w:rPr>
      </w:pPr>
      <w:r w:rsidRPr="00847838">
        <w:rPr>
          <w:rFonts w:ascii="Times New Roman" w:hAnsi="Times New Roman" w:cs="Times New Roman"/>
          <w:sz w:val="20"/>
          <w:lang w:val="ro-RO"/>
        </w:rPr>
        <w:t>Distanțe mai mici vor fi acceptate numai în baza elaborării documentației de urbanism detaliate (P.U.Z / P.U.D) și aprobate de către consiliul local;</w:t>
      </w:r>
    </w:p>
    <w:p w:rsidR="00C8756C" w:rsidRPr="00847838" w:rsidRDefault="00C8756C" w:rsidP="00C8756C">
      <w:pPr>
        <w:pStyle w:val="ListParagraph"/>
        <w:ind w:left="1560"/>
        <w:jc w:val="both"/>
        <w:rPr>
          <w:rFonts w:ascii="Times New Roman" w:hAnsi="Times New Roman" w:cs="Times New Roman"/>
          <w:sz w:val="20"/>
          <w:lang w:val="ro-RO"/>
        </w:rPr>
      </w:pPr>
    </w:p>
    <w:p w:rsidR="00C8756C" w:rsidRPr="00847838" w:rsidRDefault="00C8756C" w:rsidP="00C8756C">
      <w:pPr>
        <w:pStyle w:val="ListParagraph"/>
        <w:numPr>
          <w:ilvl w:val="0"/>
          <w:numId w:val="2"/>
        </w:numPr>
        <w:tabs>
          <w:tab w:val="left" w:pos="10490"/>
        </w:tabs>
        <w:ind w:left="1418" w:right="425" w:hanging="284"/>
        <w:jc w:val="both"/>
        <w:rPr>
          <w:rFonts w:ascii="Times New Roman" w:hAnsi="Times New Roman" w:cs="Times New Roman"/>
          <w:b/>
          <w:sz w:val="20"/>
          <w:lang w:val="ro-RO"/>
        </w:rPr>
      </w:pPr>
      <w:r w:rsidRPr="00847838">
        <w:rPr>
          <w:rFonts w:ascii="Times New Roman" w:hAnsi="Times New Roman" w:cs="Times New Roman"/>
          <w:b/>
          <w:sz w:val="20"/>
          <w:lang w:val="ro-RO"/>
        </w:rPr>
        <w:t>Circulații și accese:</w:t>
      </w:r>
    </w:p>
    <w:p w:rsidR="00C8756C" w:rsidRPr="00847838" w:rsidRDefault="00C8756C" w:rsidP="00C8756C">
      <w:pPr>
        <w:pStyle w:val="ListParagraph"/>
        <w:numPr>
          <w:ilvl w:val="1"/>
          <w:numId w:val="2"/>
        </w:numPr>
        <w:ind w:left="1560"/>
        <w:jc w:val="both"/>
        <w:rPr>
          <w:rFonts w:ascii="Times New Roman" w:hAnsi="Times New Roman" w:cs="Times New Roman"/>
          <w:sz w:val="20"/>
          <w:lang w:val="ro-RO"/>
        </w:rPr>
      </w:pPr>
      <w:r w:rsidRPr="00847838">
        <w:rPr>
          <w:rFonts w:ascii="Times New Roman" w:hAnsi="Times New Roman" w:cs="Times New Roman"/>
          <w:sz w:val="20"/>
          <w:lang w:val="ro-RO"/>
        </w:rPr>
        <w:t>Parcela este construibilă numai dacă are asigurat un acces carosabil de minim 3.5 m lățime dintr-o circulație publică în mod direct sau prin drept de trecere legal obținut (zona de servitute) prin teritoriul unei din proprietățile învecinate;</w:t>
      </w:r>
    </w:p>
    <w:p w:rsidR="00C8756C" w:rsidRPr="00847838" w:rsidRDefault="00C8756C" w:rsidP="00C8756C">
      <w:pPr>
        <w:pStyle w:val="ListParagraph"/>
        <w:ind w:left="1560"/>
        <w:jc w:val="both"/>
        <w:rPr>
          <w:rFonts w:ascii="Times New Roman" w:hAnsi="Times New Roman" w:cs="Times New Roman"/>
          <w:sz w:val="20"/>
          <w:lang w:val="ro-RO"/>
        </w:rPr>
      </w:pPr>
    </w:p>
    <w:p w:rsidR="00C8756C" w:rsidRPr="00847838" w:rsidRDefault="00C8756C" w:rsidP="00C8756C">
      <w:pPr>
        <w:pStyle w:val="ListParagraph"/>
        <w:numPr>
          <w:ilvl w:val="0"/>
          <w:numId w:val="2"/>
        </w:numPr>
        <w:tabs>
          <w:tab w:val="left" w:pos="10490"/>
        </w:tabs>
        <w:ind w:left="1418" w:right="425" w:hanging="284"/>
        <w:jc w:val="both"/>
        <w:rPr>
          <w:rFonts w:ascii="Times New Roman" w:hAnsi="Times New Roman" w:cs="Times New Roman"/>
          <w:b/>
          <w:sz w:val="20"/>
          <w:lang w:val="ro-RO"/>
        </w:rPr>
      </w:pPr>
      <w:r w:rsidRPr="00847838">
        <w:rPr>
          <w:rFonts w:ascii="Times New Roman" w:hAnsi="Times New Roman" w:cs="Times New Roman"/>
          <w:b/>
          <w:sz w:val="20"/>
          <w:lang w:val="ro-RO"/>
        </w:rPr>
        <w:t>Staționarea autovehicolelor:</w:t>
      </w:r>
    </w:p>
    <w:p w:rsidR="00C8756C" w:rsidRPr="00847838" w:rsidRDefault="00C8756C" w:rsidP="00C8756C">
      <w:pPr>
        <w:pStyle w:val="ListParagraph"/>
        <w:numPr>
          <w:ilvl w:val="1"/>
          <w:numId w:val="2"/>
        </w:numPr>
        <w:ind w:left="1560"/>
        <w:jc w:val="both"/>
        <w:rPr>
          <w:rFonts w:ascii="Times New Roman" w:hAnsi="Times New Roman" w:cs="Times New Roman"/>
          <w:sz w:val="20"/>
          <w:lang w:val="ro-RO"/>
        </w:rPr>
      </w:pPr>
      <w:r w:rsidRPr="00847838">
        <w:rPr>
          <w:rFonts w:ascii="Times New Roman" w:hAnsi="Times New Roman" w:cs="Times New Roman"/>
          <w:sz w:val="20"/>
          <w:lang w:val="ro-RO"/>
        </w:rPr>
        <w:t>Staționarea autovehicolelor se admite numai în interiorul parcelei, deci se exclude staționarea pe circulații publice;</w:t>
      </w:r>
    </w:p>
    <w:p w:rsidR="00C8756C" w:rsidRPr="00847838" w:rsidRDefault="00C8756C" w:rsidP="00C8756C">
      <w:pPr>
        <w:pStyle w:val="ListParagraph"/>
        <w:ind w:left="1560"/>
        <w:jc w:val="both"/>
        <w:rPr>
          <w:rFonts w:ascii="Times New Roman" w:hAnsi="Times New Roman" w:cs="Times New Roman"/>
          <w:sz w:val="20"/>
          <w:lang w:val="ro-RO"/>
        </w:rPr>
      </w:pPr>
    </w:p>
    <w:p w:rsidR="00C8756C" w:rsidRPr="00847838" w:rsidRDefault="00C8756C" w:rsidP="00C8756C">
      <w:pPr>
        <w:pStyle w:val="ListParagraph"/>
        <w:numPr>
          <w:ilvl w:val="0"/>
          <w:numId w:val="2"/>
        </w:numPr>
        <w:tabs>
          <w:tab w:val="left" w:pos="10490"/>
        </w:tabs>
        <w:ind w:left="1418" w:right="425" w:hanging="284"/>
        <w:jc w:val="both"/>
        <w:rPr>
          <w:rFonts w:ascii="Times New Roman" w:hAnsi="Times New Roman" w:cs="Times New Roman"/>
          <w:b/>
          <w:sz w:val="20"/>
          <w:lang w:val="ro-RO"/>
        </w:rPr>
      </w:pPr>
      <w:r w:rsidRPr="00847838">
        <w:rPr>
          <w:rFonts w:ascii="Times New Roman" w:hAnsi="Times New Roman" w:cs="Times New Roman"/>
          <w:b/>
          <w:sz w:val="20"/>
          <w:lang w:val="ro-RO"/>
        </w:rPr>
        <w:t>Înălțimea maximă admisibilă a construcțiilor:</w:t>
      </w:r>
    </w:p>
    <w:p w:rsidR="00C8756C" w:rsidRPr="00847838" w:rsidRDefault="00C8756C" w:rsidP="00C8756C">
      <w:pPr>
        <w:pStyle w:val="ListParagraph"/>
        <w:numPr>
          <w:ilvl w:val="1"/>
          <w:numId w:val="2"/>
        </w:numPr>
        <w:ind w:left="1560"/>
        <w:jc w:val="both"/>
        <w:rPr>
          <w:rFonts w:ascii="Times New Roman" w:hAnsi="Times New Roman" w:cs="Times New Roman"/>
          <w:sz w:val="20"/>
          <w:lang w:val="ro-RO"/>
        </w:rPr>
      </w:pPr>
      <w:r w:rsidRPr="00847838">
        <w:rPr>
          <w:rFonts w:ascii="Times New Roman" w:hAnsi="Times New Roman" w:cs="Times New Roman"/>
          <w:sz w:val="20"/>
          <w:lang w:val="ro-RO"/>
        </w:rPr>
        <w:t xml:space="preserve">  Înălțimea maximă a clădirilor va fi de 12.0 m – P+2E;</w:t>
      </w:r>
    </w:p>
    <w:p w:rsidR="00C8756C" w:rsidRPr="00847838" w:rsidRDefault="00C8756C" w:rsidP="00C8756C">
      <w:pPr>
        <w:pStyle w:val="ListParagraph"/>
        <w:numPr>
          <w:ilvl w:val="1"/>
          <w:numId w:val="2"/>
        </w:numPr>
        <w:ind w:left="1560"/>
        <w:jc w:val="both"/>
        <w:rPr>
          <w:rFonts w:ascii="Times New Roman" w:hAnsi="Times New Roman" w:cs="Times New Roman"/>
          <w:sz w:val="20"/>
          <w:lang w:val="ro-RO"/>
        </w:rPr>
      </w:pPr>
      <w:r w:rsidRPr="00847838">
        <w:rPr>
          <w:rFonts w:ascii="Times New Roman" w:hAnsi="Times New Roman" w:cs="Times New Roman"/>
          <w:sz w:val="20"/>
          <w:lang w:val="ro-RO"/>
        </w:rPr>
        <w:t xml:space="preserve">  Se admite depășiri de 1 – 2 m numai pentru alinierea la cornișa clădirilor,</w:t>
      </w:r>
    </w:p>
    <w:p w:rsidR="00C8756C" w:rsidRPr="00847838" w:rsidRDefault="00C8756C" w:rsidP="00C8756C">
      <w:pPr>
        <w:pStyle w:val="ListParagraph"/>
        <w:numPr>
          <w:ilvl w:val="1"/>
          <w:numId w:val="2"/>
        </w:numPr>
        <w:ind w:left="1560"/>
        <w:jc w:val="both"/>
        <w:rPr>
          <w:rFonts w:ascii="Times New Roman" w:hAnsi="Times New Roman" w:cs="Times New Roman"/>
          <w:sz w:val="20"/>
          <w:lang w:val="ro-RO"/>
        </w:rPr>
      </w:pPr>
      <w:r w:rsidRPr="00847838">
        <w:rPr>
          <w:rFonts w:ascii="Times New Roman" w:hAnsi="Times New Roman" w:cs="Times New Roman"/>
          <w:sz w:val="20"/>
          <w:lang w:val="ro-RO"/>
        </w:rPr>
        <w:t xml:space="preserve">  Înălțimea va fi calculată de pe punctul cel mai înalt al terenului;</w:t>
      </w:r>
    </w:p>
    <w:p w:rsidR="00C8756C" w:rsidRPr="00847838" w:rsidRDefault="00C8756C" w:rsidP="00C8756C">
      <w:pPr>
        <w:pStyle w:val="ListParagraph"/>
        <w:ind w:left="1560"/>
        <w:jc w:val="both"/>
        <w:rPr>
          <w:rFonts w:ascii="Times New Roman" w:hAnsi="Times New Roman" w:cs="Times New Roman"/>
          <w:sz w:val="20"/>
          <w:lang w:val="ro-RO"/>
        </w:rPr>
      </w:pPr>
    </w:p>
    <w:p w:rsidR="00C8756C" w:rsidRPr="00847838" w:rsidRDefault="00C8756C" w:rsidP="00C8756C">
      <w:pPr>
        <w:pStyle w:val="ListParagraph"/>
        <w:numPr>
          <w:ilvl w:val="0"/>
          <w:numId w:val="2"/>
        </w:numPr>
        <w:tabs>
          <w:tab w:val="left" w:pos="10490"/>
        </w:tabs>
        <w:ind w:left="1418" w:right="425" w:hanging="284"/>
        <w:jc w:val="both"/>
        <w:rPr>
          <w:rFonts w:ascii="Times New Roman" w:hAnsi="Times New Roman" w:cs="Times New Roman"/>
          <w:b/>
          <w:sz w:val="20"/>
          <w:lang w:val="ro-RO"/>
        </w:rPr>
      </w:pPr>
      <w:r w:rsidRPr="00847838">
        <w:rPr>
          <w:rFonts w:ascii="Times New Roman" w:hAnsi="Times New Roman" w:cs="Times New Roman"/>
          <w:b/>
          <w:sz w:val="20"/>
          <w:lang w:val="ro-RO"/>
        </w:rPr>
        <w:t>Aspectul exterior al construcțiilor:</w:t>
      </w:r>
    </w:p>
    <w:p w:rsidR="00C8756C" w:rsidRPr="00847838" w:rsidRDefault="00C8756C" w:rsidP="00C8756C">
      <w:pPr>
        <w:pStyle w:val="ListParagraph"/>
        <w:numPr>
          <w:ilvl w:val="1"/>
          <w:numId w:val="2"/>
        </w:numPr>
        <w:ind w:left="1560"/>
        <w:jc w:val="both"/>
        <w:rPr>
          <w:rFonts w:ascii="Times New Roman" w:hAnsi="Times New Roman" w:cs="Times New Roman"/>
          <w:sz w:val="20"/>
          <w:lang w:val="ro-RO"/>
        </w:rPr>
      </w:pPr>
      <w:r w:rsidRPr="00847838">
        <w:rPr>
          <w:rFonts w:ascii="Times New Roman" w:hAnsi="Times New Roman" w:cs="Times New Roman"/>
          <w:sz w:val="20"/>
          <w:lang w:val="ro-RO"/>
        </w:rPr>
        <w:t xml:space="preserve">  Clădările noi sau cele supuse reconstrucției se vor integra în caracterul general al zonei și se vor armoniza cu clădirile învecinate ca arhitectură și finisaje;</w:t>
      </w:r>
    </w:p>
    <w:p w:rsidR="00C8756C" w:rsidRPr="00847838" w:rsidRDefault="00C8756C" w:rsidP="00C8756C">
      <w:pPr>
        <w:pStyle w:val="ListParagraph"/>
        <w:numPr>
          <w:ilvl w:val="1"/>
          <w:numId w:val="2"/>
        </w:numPr>
        <w:ind w:left="1560"/>
        <w:jc w:val="both"/>
        <w:rPr>
          <w:rFonts w:ascii="Times New Roman" w:hAnsi="Times New Roman" w:cs="Times New Roman"/>
          <w:sz w:val="20"/>
          <w:lang w:val="ro-RO"/>
        </w:rPr>
      </w:pPr>
      <w:r w:rsidRPr="00847838">
        <w:rPr>
          <w:rFonts w:ascii="Times New Roman" w:hAnsi="Times New Roman" w:cs="Times New Roman"/>
          <w:sz w:val="20"/>
          <w:lang w:val="ro-RO"/>
        </w:rPr>
        <w:t xml:space="preserve">  Toate clădirile vor fi prevăzute cu acoperiș;</w:t>
      </w:r>
    </w:p>
    <w:p w:rsidR="00C8756C" w:rsidRPr="00847838" w:rsidRDefault="00C8756C" w:rsidP="00C8756C">
      <w:pPr>
        <w:pStyle w:val="ListParagraph"/>
        <w:numPr>
          <w:ilvl w:val="1"/>
          <w:numId w:val="2"/>
        </w:numPr>
        <w:ind w:left="1560"/>
        <w:jc w:val="both"/>
        <w:rPr>
          <w:rFonts w:ascii="Times New Roman" w:hAnsi="Times New Roman" w:cs="Times New Roman"/>
          <w:sz w:val="20"/>
          <w:lang w:val="ro-RO"/>
        </w:rPr>
      </w:pPr>
      <w:r w:rsidRPr="00847838">
        <w:rPr>
          <w:rFonts w:ascii="Times New Roman" w:hAnsi="Times New Roman" w:cs="Times New Roman"/>
          <w:sz w:val="20"/>
          <w:lang w:val="ro-RO"/>
        </w:rPr>
        <w:t xml:space="preserve">  Garajele și anexele vizibile din circulațiile publice se vor armoniza ca finisaje și arhitectură cu clădirea principală;</w:t>
      </w:r>
    </w:p>
    <w:p w:rsidR="00C8756C" w:rsidRPr="00847838" w:rsidRDefault="00C8756C" w:rsidP="0008635C">
      <w:pPr>
        <w:ind w:left="1134"/>
        <w:jc w:val="both"/>
        <w:rPr>
          <w:rFonts w:ascii="Times New Roman" w:hAnsi="Times New Roman" w:cs="Times New Roman"/>
          <w:sz w:val="20"/>
          <w:lang w:val="ro-RO"/>
        </w:rPr>
      </w:pPr>
      <w:r w:rsidRPr="00847838">
        <w:rPr>
          <w:rFonts w:ascii="Times New Roman" w:hAnsi="Times New Roman" w:cs="Times New Roman"/>
          <w:sz w:val="20"/>
          <w:lang w:val="ro-RO"/>
        </w:rPr>
        <w:t>*Notă: Se interzice folosirea azbocimentului și a tablei strălucitoare de aluminiu pentru acoperirea clăd</w:t>
      </w:r>
      <w:r w:rsidR="0008635C">
        <w:rPr>
          <w:rFonts w:ascii="Times New Roman" w:hAnsi="Times New Roman" w:cs="Times New Roman"/>
          <w:sz w:val="20"/>
          <w:lang w:val="ro-RO"/>
        </w:rPr>
        <w:t xml:space="preserve">irilor, garajelor și anexelor. </w:t>
      </w:r>
    </w:p>
    <w:p w:rsidR="00C8756C" w:rsidRPr="00847838" w:rsidRDefault="00C8756C" w:rsidP="00C8756C">
      <w:pPr>
        <w:pStyle w:val="ListParagraph"/>
        <w:numPr>
          <w:ilvl w:val="0"/>
          <w:numId w:val="2"/>
        </w:numPr>
        <w:tabs>
          <w:tab w:val="left" w:pos="10490"/>
        </w:tabs>
        <w:ind w:left="1418" w:right="425" w:hanging="284"/>
        <w:jc w:val="both"/>
        <w:rPr>
          <w:rFonts w:ascii="Times New Roman" w:hAnsi="Times New Roman" w:cs="Times New Roman"/>
          <w:b/>
          <w:sz w:val="20"/>
          <w:lang w:val="ro-RO"/>
        </w:rPr>
      </w:pPr>
      <w:r w:rsidRPr="00847838">
        <w:rPr>
          <w:rFonts w:ascii="Times New Roman" w:hAnsi="Times New Roman" w:cs="Times New Roman"/>
          <w:b/>
          <w:sz w:val="20"/>
          <w:lang w:val="ro-RO"/>
        </w:rPr>
        <w:t>Condiții echipare edilitară:</w:t>
      </w:r>
    </w:p>
    <w:p w:rsidR="00C8756C" w:rsidRPr="00847838" w:rsidRDefault="00C8756C" w:rsidP="00C8756C">
      <w:pPr>
        <w:pStyle w:val="ListParagraph"/>
        <w:numPr>
          <w:ilvl w:val="1"/>
          <w:numId w:val="2"/>
        </w:numPr>
        <w:ind w:left="1560"/>
        <w:jc w:val="both"/>
        <w:rPr>
          <w:rFonts w:ascii="Times New Roman" w:hAnsi="Times New Roman" w:cs="Times New Roman"/>
          <w:sz w:val="20"/>
          <w:lang w:val="ro-RO"/>
        </w:rPr>
      </w:pPr>
      <w:r w:rsidRPr="00847838">
        <w:rPr>
          <w:rFonts w:ascii="Times New Roman" w:hAnsi="Times New Roman" w:cs="Times New Roman"/>
          <w:sz w:val="20"/>
          <w:lang w:val="ro-RO"/>
        </w:rPr>
        <w:lastRenderedPageBreak/>
        <w:t xml:space="preserve">  Toate clădirile vor fi racordate la rețelele tehnico-edilitare publice;</w:t>
      </w:r>
    </w:p>
    <w:p w:rsidR="00C8756C" w:rsidRPr="00847838" w:rsidRDefault="00C8756C" w:rsidP="00C8756C">
      <w:pPr>
        <w:pStyle w:val="ListParagraph"/>
        <w:numPr>
          <w:ilvl w:val="1"/>
          <w:numId w:val="2"/>
        </w:numPr>
        <w:ind w:left="1560"/>
        <w:jc w:val="both"/>
        <w:rPr>
          <w:rFonts w:ascii="Times New Roman" w:hAnsi="Times New Roman" w:cs="Times New Roman"/>
          <w:sz w:val="20"/>
          <w:lang w:val="ro-RO"/>
        </w:rPr>
      </w:pPr>
      <w:r w:rsidRPr="00847838">
        <w:rPr>
          <w:rFonts w:ascii="Times New Roman" w:hAnsi="Times New Roman" w:cs="Times New Roman"/>
          <w:sz w:val="20"/>
          <w:lang w:val="ro-RO"/>
        </w:rPr>
        <w:t xml:space="preserve">  La clădirile dispuse pe aliniament racordarea burlanelor la canalizarea pluvială va fi făcută pe sub trotuare pentru a se evita producerea gheții;</w:t>
      </w:r>
    </w:p>
    <w:p w:rsidR="00C8756C" w:rsidRPr="00847838" w:rsidRDefault="00C8756C" w:rsidP="00C8756C">
      <w:pPr>
        <w:pStyle w:val="ListParagraph"/>
        <w:numPr>
          <w:ilvl w:val="1"/>
          <w:numId w:val="2"/>
        </w:numPr>
        <w:ind w:left="1560"/>
        <w:jc w:val="both"/>
        <w:rPr>
          <w:rFonts w:ascii="Times New Roman" w:hAnsi="Times New Roman" w:cs="Times New Roman"/>
          <w:sz w:val="20"/>
          <w:lang w:val="ro-RO"/>
        </w:rPr>
      </w:pPr>
      <w:r w:rsidRPr="00847838">
        <w:rPr>
          <w:rFonts w:ascii="Times New Roman" w:hAnsi="Times New Roman" w:cs="Times New Roman"/>
          <w:sz w:val="20"/>
          <w:lang w:val="ro-RO"/>
        </w:rPr>
        <w:t xml:space="preserve">  Se va asigura în mod special evacuarea rapidă și captarea apelor meteorice în rețeaua de canalizare;</w:t>
      </w:r>
    </w:p>
    <w:p w:rsidR="00C8756C" w:rsidRPr="00847838" w:rsidRDefault="00C8756C" w:rsidP="00C8756C">
      <w:pPr>
        <w:pStyle w:val="ListParagraph"/>
        <w:numPr>
          <w:ilvl w:val="1"/>
          <w:numId w:val="2"/>
        </w:numPr>
        <w:ind w:left="1560"/>
        <w:jc w:val="both"/>
        <w:rPr>
          <w:rFonts w:ascii="Times New Roman" w:hAnsi="Times New Roman" w:cs="Times New Roman"/>
          <w:sz w:val="20"/>
          <w:lang w:val="ro-RO"/>
        </w:rPr>
      </w:pPr>
      <w:r w:rsidRPr="00847838">
        <w:rPr>
          <w:rFonts w:ascii="Times New Roman" w:hAnsi="Times New Roman" w:cs="Times New Roman"/>
          <w:sz w:val="20"/>
          <w:lang w:val="ro-RO"/>
        </w:rPr>
        <w:t xml:space="preserve">  Toate branșamentele noi pentru electricitate și telefonie vor fi realizate de tip subteran;</w:t>
      </w:r>
    </w:p>
    <w:p w:rsidR="00C8756C" w:rsidRPr="00847838" w:rsidRDefault="00C8756C" w:rsidP="00C8756C">
      <w:pPr>
        <w:pStyle w:val="ListParagraph"/>
        <w:numPr>
          <w:ilvl w:val="1"/>
          <w:numId w:val="2"/>
        </w:numPr>
        <w:ind w:left="1560"/>
        <w:jc w:val="both"/>
        <w:rPr>
          <w:rFonts w:ascii="Times New Roman" w:hAnsi="Times New Roman" w:cs="Times New Roman"/>
          <w:sz w:val="20"/>
          <w:lang w:val="ro-RO"/>
        </w:rPr>
      </w:pPr>
      <w:r w:rsidRPr="00847838">
        <w:rPr>
          <w:rFonts w:ascii="Times New Roman" w:hAnsi="Times New Roman" w:cs="Times New Roman"/>
          <w:sz w:val="20"/>
          <w:lang w:val="ro-RO"/>
        </w:rPr>
        <w:t xml:space="preserve">  Se interzice dispunerea antenelor TV-satelit și a unităților exterioare de climatizare în locuri vizibile din circulațiile publice și se recomandă evitarea dispunerii vizbile a cablurilor.</w:t>
      </w:r>
    </w:p>
    <w:p w:rsidR="00C8756C" w:rsidRPr="00847838" w:rsidRDefault="00C8756C" w:rsidP="00C8756C">
      <w:pPr>
        <w:pStyle w:val="ListParagraph"/>
        <w:ind w:left="1560"/>
        <w:jc w:val="both"/>
        <w:rPr>
          <w:rFonts w:ascii="Times New Roman" w:hAnsi="Times New Roman" w:cs="Times New Roman"/>
          <w:sz w:val="20"/>
          <w:lang w:val="ro-RO"/>
        </w:rPr>
      </w:pPr>
    </w:p>
    <w:p w:rsidR="00C8756C" w:rsidRPr="00847838" w:rsidRDefault="00C8756C" w:rsidP="00C8756C">
      <w:pPr>
        <w:pStyle w:val="ListParagraph"/>
        <w:numPr>
          <w:ilvl w:val="0"/>
          <w:numId w:val="2"/>
        </w:numPr>
        <w:tabs>
          <w:tab w:val="left" w:pos="10490"/>
        </w:tabs>
        <w:ind w:left="1418" w:right="425" w:hanging="284"/>
        <w:jc w:val="both"/>
        <w:rPr>
          <w:rFonts w:ascii="Times New Roman" w:hAnsi="Times New Roman" w:cs="Times New Roman"/>
          <w:b/>
          <w:sz w:val="20"/>
          <w:lang w:val="ro-RO"/>
        </w:rPr>
      </w:pPr>
      <w:r w:rsidRPr="00847838">
        <w:rPr>
          <w:rFonts w:ascii="Times New Roman" w:hAnsi="Times New Roman" w:cs="Times New Roman"/>
          <w:b/>
          <w:sz w:val="20"/>
          <w:lang w:val="ro-RO"/>
        </w:rPr>
        <w:t>Spații libere și spații plantate:</w:t>
      </w:r>
    </w:p>
    <w:p w:rsidR="00C8756C" w:rsidRPr="00847838" w:rsidRDefault="00C8756C" w:rsidP="00C8756C">
      <w:pPr>
        <w:pStyle w:val="ListParagraph"/>
        <w:numPr>
          <w:ilvl w:val="1"/>
          <w:numId w:val="2"/>
        </w:numPr>
        <w:ind w:left="1560"/>
        <w:jc w:val="both"/>
        <w:rPr>
          <w:rFonts w:ascii="Times New Roman" w:hAnsi="Times New Roman" w:cs="Times New Roman"/>
          <w:sz w:val="20"/>
          <w:lang w:val="ro-RO"/>
        </w:rPr>
      </w:pPr>
      <w:r w:rsidRPr="00847838">
        <w:rPr>
          <w:rFonts w:ascii="Times New Roman" w:hAnsi="Times New Roman" w:cs="Times New Roman"/>
          <w:sz w:val="20"/>
          <w:lang w:val="ro-RO"/>
        </w:rPr>
        <w:t xml:space="preserve">  Spațiile libere vizibile din circulațiile publice vor fi tratate ca grădini de fațadă;</w:t>
      </w:r>
    </w:p>
    <w:p w:rsidR="00C8756C" w:rsidRPr="00847838" w:rsidRDefault="00C8756C" w:rsidP="00C8756C">
      <w:pPr>
        <w:pStyle w:val="ListParagraph"/>
        <w:numPr>
          <w:ilvl w:val="1"/>
          <w:numId w:val="2"/>
        </w:numPr>
        <w:ind w:left="1560"/>
        <w:jc w:val="both"/>
        <w:rPr>
          <w:rFonts w:ascii="Times New Roman" w:hAnsi="Times New Roman" w:cs="Times New Roman"/>
          <w:sz w:val="20"/>
          <w:lang w:val="ro-RO"/>
        </w:rPr>
      </w:pPr>
      <w:r w:rsidRPr="00847838">
        <w:rPr>
          <w:rFonts w:ascii="Times New Roman" w:hAnsi="Times New Roman" w:cs="Times New Roman"/>
          <w:sz w:val="20"/>
          <w:lang w:val="ro-RO"/>
        </w:rPr>
        <w:t xml:space="preserve">  Spațiile neconstruite și neocupate de accese și trotuare de gardă vor fi inerbate și plantate cu un arbore la fiecare 100 mp;</w:t>
      </w:r>
    </w:p>
    <w:p w:rsidR="00C8756C" w:rsidRPr="00847838" w:rsidRDefault="00C8756C" w:rsidP="00C8756C">
      <w:pPr>
        <w:pStyle w:val="ListParagraph"/>
        <w:numPr>
          <w:ilvl w:val="1"/>
          <w:numId w:val="2"/>
        </w:numPr>
        <w:ind w:left="1560"/>
        <w:jc w:val="both"/>
        <w:rPr>
          <w:rFonts w:ascii="Times New Roman" w:hAnsi="Times New Roman" w:cs="Times New Roman"/>
          <w:sz w:val="20"/>
          <w:lang w:val="ro-RO"/>
        </w:rPr>
      </w:pPr>
      <w:r w:rsidRPr="00847838">
        <w:rPr>
          <w:rFonts w:ascii="Times New Roman" w:hAnsi="Times New Roman" w:cs="Times New Roman"/>
          <w:sz w:val="20"/>
          <w:lang w:val="ro-RO"/>
        </w:rPr>
        <w:t xml:space="preserve">  Pentru îmbunătățirea microclimatului și pentru protecția construcției se recomandă evitarea impermebialității terenului peste minimum necesar pentru accese;</w:t>
      </w:r>
    </w:p>
    <w:p w:rsidR="00C8756C" w:rsidRPr="00847838" w:rsidRDefault="00C8756C" w:rsidP="00C8756C">
      <w:pPr>
        <w:pStyle w:val="ListParagraph"/>
        <w:ind w:left="1287"/>
        <w:rPr>
          <w:rFonts w:ascii="Times New Roman" w:hAnsi="Times New Roman" w:cs="Times New Roman"/>
          <w:sz w:val="20"/>
          <w:lang w:val="ro-RO"/>
        </w:rPr>
      </w:pPr>
    </w:p>
    <w:p w:rsidR="00C8756C" w:rsidRPr="00847838" w:rsidRDefault="00C8756C" w:rsidP="00C8756C">
      <w:pPr>
        <w:pStyle w:val="ListParagraph"/>
        <w:numPr>
          <w:ilvl w:val="0"/>
          <w:numId w:val="2"/>
        </w:numPr>
        <w:tabs>
          <w:tab w:val="left" w:pos="10490"/>
        </w:tabs>
        <w:ind w:left="1418" w:right="425" w:hanging="284"/>
        <w:jc w:val="both"/>
        <w:rPr>
          <w:rFonts w:ascii="Times New Roman" w:hAnsi="Times New Roman" w:cs="Times New Roman"/>
          <w:b/>
          <w:sz w:val="20"/>
          <w:lang w:val="ro-RO"/>
        </w:rPr>
      </w:pPr>
      <w:r w:rsidRPr="00847838">
        <w:rPr>
          <w:rFonts w:ascii="Times New Roman" w:hAnsi="Times New Roman" w:cs="Times New Roman"/>
          <w:b/>
          <w:sz w:val="20"/>
          <w:lang w:val="ro-RO"/>
        </w:rPr>
        <w:t>Împrejumiri:</w:t>
      </w:r>
    </w:p>
    <w:p w:rsidR="00C8756C" w:rsidRPr="00847838" w:rsidRDefault="00C8756C" w:rsidP="00C8756C">
      <w:pPr>
        <w:pStyle w:val="ListParagraph"/>
        <w:numPr>
          <w:ilvl w:val="1"/>
          <w:numId w:val="2"/>
        </w:numPr>
        <w:ind w:left="1701"/>
        <w:jc w:val="both"/>
        <w:rPr>
          <w:rFonts w:ascii="Times New Roman" w:hAnsi="Times New Roman" w:cs="Times New Roman"/>
          <w:sz w:val="20"/>
          <w:lang w:val="ro-RO"/>
        </w:rPr>
      </w:pPr>
      <w:r w:rsidRPr="00847838">
        <w:rPr>
          <w:rFonts w:ascii="Times New Roman" w:hAnsi="Times New Roman" w:cs="Times New Roman"/>
          <w:sz w:val="20"/>
          <w:lang w:val="ro-RO"/>
        </w:rPr>
        <w:t xml:space="preserve">  Împrejmuirile spre stradă vor avea înălțimea de maxim 2.0m, din care maxim 50% din înălțime să fie opac (inclusiv soclul) și minim 50% transparent sau gard viu;</w:t>
      </w:r>
    </w:p>
    <w:p w:rsidR="00C8756C" w:rsidRPr="00847838" w:rsidRDefault="00C8756C" w:rsidP="00C8756C">
      <w:pPr>
        <w:pStyle w:val="ListParagraph"/>
        <w:numPr>
          <w:ilvl w:val="1"/>
          <w:numId w:val="2"/>
        </w:numPr>
        <w:ind w:left="1701"/>
        <w:jc w:val="both"/>
        <w:rPr>
          <w:rFonts w:ascii="Times New Roman" w:hAnsi="Times New Roman" w:cs="Times New Roman"/>
          <w:sz w:val="20"/>
          <w:lang w:val="ro-RO"/>
        </w:rPr>
      </w:pPr>
      <w:r w:rsidRPr="00847838">
        <w:rPr>
          <w:rFonts w:ascii="Times New Roman" w:hAnsi="Times New Roman" w:cs="Times New Roman"/>
          <w:sz w:val="20"/>
          <w:lang w:val="ro-RO"/>
        </w:rPr>
        <w:t xml:space="preserve">  Gardurile spre limitele separative ale parcelelor vor fi opace cu înălțime maximă de 2.0 m.</w:t>
      </w:r>
    </w:p>
    <w:p w:rsidR="00C8756C" w:rsidRPr="00847838" w:rsidRDefault="00C8756C" w:rsidP="0008635C">
      <w:pPr>
        <w:jc w:val="both"/>
        <w:rPr>
          <w:rFonts w:ascii="Times New Roman" w:hAnsi="Times New Roman" w:cs="Times New Roman"/>
          <w:sz w:val="20"/>
          <w:lang w:val="ro-RO"/>
        </w:rPr>
      </w:pPr>
    </w:p>
    <w:p w:rsidR="00C8756C" w:rsidRPr="00847838" w:rsidRDefault="00C8756C" w:rsidP="00C8756C">
      <w:pPr>
        <w:tabs>
          <w:tab w:val="left" w:pos="1843"/>
        </w:tabs>
        <w:ind w:left="1701"/>
        <w:jc w:val="both"/>
        <w:rPr>
          <w:rFonts w:ascii="Times New Roman" w:hAnsi="Times New Roman" w:cs="Times New Roman"/>
          <w:b/>
          <w:sz w:val="20"/>
          <w:lang w:val="ro-RO"/>
        </w:rPr>
      </w:pPr>
      <w:r w:rsidRPr="00847838">
        <w:rPr>
          <w:rFonts w:ascii="Times New Roman" w:hAnsi="Times New Roman" w:cs="Times New Roman"/>
          <w:b/>
          <w:sz w:val="20"/>
          <w:lang w:val="ro-RO"/>
        </w:rPr>
        <w:t>POSIBILITĂȚI MAXIME DE OCUPARE ȘI UTILIZARE A TERENULUI:</w:t>
      </w:r>
    </w:p>
    <w:p w:rsidR="00C8756C" w:rsidRPr="00847838" w:rsidRDefault="00C8756C" w:rsidP="00C8756C">
      <w:pPr>
        <w:pStyle w:val="ListParagraph"/>
        <w:numPr>
          <w:ilvl w:val="0"/>
          <w:numId w:val="3"/>
        </w:numPr>
        <w:ind w:left="1701"/>
        <w:jc w:val="both"/>
        <w:rPr>
          <w:rFonts w:ascii="Times New Roman" w:hAnsi="Times New Roman" w:cs="Times New Roman"/>
          <w:sz w:val="20"/>
          <w:lang w:val="ro-RO"/>
        </w:rPr>
      </w:pPr>
      <w:r w:rsidRPr="00847838">
        <w:rPr>
          <w:rFonts w:ascii="Times New Roman" w:hAnsi="Times New Roman" w:cs="Times New Roman"/>
          <w:sz w:val="20"/>
          <w:lang w:val="ro-RO"/>
        </w:rPr>
        <w:t>PROCENT MAXIM DE OCUPARE A TERENULUI – P.O.T, reprezintă Raportul dintre suprafața ocupată la sol de clădiri și suprafața terenului, se calculează pentru fiecare parcelă separat:</w:t>
      </w:r>
    </w:p>
    <w:p w:rsidR="00C8756C" w:rsidRPr="00847838" w:rsidRDefault="00C8756C" w:rsidP="00C8756C">
      <w:pPr>
        <w:pStyle w:val="ListParagraph"/>
        <w:ind w:left="1701"/>
        <w:jc w:val="both"/>
        <w:rPr>
          <w:rFonts w:ascii="Times New Roman" w:hAnsi="Times New Roman" w:cs="Times New Roman"/>
          <w:sz w:val="20"/>
          <w:lang w:val="ro-RO"/>
        </w:rPr>
      </w:pPr>
      <w:r w:rsidRPr="00847838">
        <w:rPr>
          <w:rFonts w:ascii="Times New Roman" w:hAnsi="Times New Roman" w:cs="Times New Roman"/>
          <w:sz w:val="20"/>
          <w:lang w:val="ro-RO"/>
        </w:rPr>
        <w:t>P.O.T maxim = 35%.</w:t>
      </w:r>
    </w:p>
    <w:p w:rsidR="00C8756C" w:rsidRPr="00847838" w:rsidRDefault="00C8756C" w:rsidP="00C8756C">
      <w:pPr>
        <w:pStyle w:val="ListParagraph"/>
        <w:ind w:left="1701"/>
        <w:jc w:val="both"/>
        <w:rPr>
          <w:rFonts w:ascii="Times New Roman" w:hAnsi="Times New Roman" w:cs="Times New Roman"/>
          <w:sz w:val="20"/>
          <w:lang w:val="ro-RO"/>
        </w:rPr>
      </w:pPr>
    </w:p>
    <w:p w:rsidR="00C8756C" w:rsidRPr="00847838" w:rsidRDefault="00C8756C" w:rsidP="00C8756C">
      <w:pPr>
        <w:pStyle w:val="ListParagraph"/>
        <w:numPr>
          <w:ilvl w:val="0"/>
          <w:numId w:val="3"/>
        </w:numPr>
        <w:ind w:left="1701"/>
        <w:jc w:val="both"/>
        <w:rPr>
          <w:rFonts w:ascii="Times New Roman" w:hAnsi="Times New Roman" w:cs="Times New Roman"/>
          <w:sz w:val="20"/>
          <w:lang w:val="ro-RO"/>
        </w:rPr>
      </w:pPr>
      <w:r w:rsidRPr="00847838">
        <w:rPr>
          <w:rFonts w:ascii="Times New Roman" w:hAnsi="Times New Roman" w:cs="Times New Roman"/>
          <w:sz w:val="20"/>
          <w:lang w:val="ro-RO"/>
        </w:rPr>
        <w:t>COEFICIENT DE UTILIZARE A TERENULUI – C.U.T, reprezintă raportul dintre suma suprafețelor desfășurate ale tuturor clădirilor și suprafața terenului, se calculează pentru fiecare parcelă separat:</w:t>
      </w:r>
    </w:p>
    <w:p w:rsidR="00C8756C" w:rsidRPr="00847838" w:rsidRDefault="00C8756C" w:rsidP="00C8756C">
      <w:pPr>
        <w:pStyle w:val="ListParagraph"/>
        <w:ind w:left="1701"/>
        <w:jc w:val="both"/>
        <w:rPr>
          <w:rFonts w:ascii="Times New Roman" w:hAnsi="Times New Roman" w:cs="Times New Roman"/>
          <w:sz w:val="20"/>
          <w:lang w:val="ro-RO"/>
        </w:rPr>
      </w:pPr>
    </w:p>
    <w:p w:rsidR="00C8756C" w:rsidRPr="00847838" w:rsidRDefault="00C8756C" w:rsidP="00C8756C">
      <w:pPr>
        <w:pStyle w:val="ListParagraph"/>
        <w:ind w:left="1701"/>
        <w:jc w:val="both"/>
        <w:rPr>
          <w:rFonts w:ascii="Times New Roman" w:hAnsi="Times New Roman" w:cs="Times New Roman"/>
          <w:sz w:val="20"/>
          <w:lang w:val="ro-RO"/>
        </w:rPr>
      </w:pPr>
      <w:r w:rsidRPr="00847838">
        <w:rPr>
          <w:rFonts w:ascii="Times New Roman" w:hAnsi="Times New Roman" w:cs="Times New Roman"/>
          <w:sz w:val="20"/>
          <w:lang w:val="ro-RO"/>
        </w:rPr>
        <w:t>C.U.T maxim pentru R1 (regim de înălțime maxim P+1E) = 0.65 mp.ADC/mp teren;</w:t>
      </w:r>
    </w:p>
    <w:p w:rsidR="00C8756C" w:rsidRPr="00847838" w:rsidRDefault="00C8756C" w:rsidP="00C8756C">
      <w:pPr>
        <w:pStyle w:val="ListParagraph"/>
        <w:ind w:left="1701"/>
        <w:jc w:val="both"/>
        <w:rPr>
          <w:rFonts w:ascii="Times New Roman" w:hAnsi="Times New Roman" w:cs="Times New Roman"/>
          <w:sz w:val="20"/>
          <w:lang w:val="ro-RO"/>
        </w:rPr>
      </w:pPr>
      <w:r w:rsidRPr="00847838">
        <w:rPr>
          <w:rFonts w:ascii="Times New Roman" w:hAnsi="Times New Roman" w:cs="Times New Roman"/>
          <w:sz w:val="20"/>
          <w:lang w:val="ro-RO"/>
        </w:rPr>
        <w:t>C.U.T maxim pentru R1-a (regim de înălțime maxim P+2E) = 0.90 mp.ADC/mp teren;</w:t>
      </w:r>
    </w:p>
    <w:p w:rsidR="00C8756C" w:rsidRPr="00847838" w:rsidRDefault="00C8756C" w:rsidP="00C8756C">
      <w:pPr>
        <w:pStyle w:val="ListParagraph"/>
        <w:ind w:left="1701"/>
        <w:jc w:val="both"/>
        <w:rPr>
          <w:rFonts w:ascii="Times New Roman" w:hAnsi="Times New Roman" w:cs="Times New Roman"/>
          <w:sz w:val="20"/>
          <w:lang w:val="ro-RO"/>
        </w:rPr>
      </w:pPr>
    </w:p>
    <w:p w:rsidR="00C8756C" w:rsidRPr="00847838" w:rsidRDefault="00C8756C" w:rsidP="00C8756C">
      <w:pPr>
        <w:pStyle w:val="ListParagraph"/>
        <w:ind w:left="1701"/>
        <w:jc w:val="both"/>
        <w:rPr>
          <w:rFonts w:ascii="Times New Roman" w:hAnsi="Times New Roman" w:cs="Times New Roman"/>
          <w:sz w:val="20"/>
          <w:lang w:val="ro-RO"/>
        </w:rPr>
      </w:pPr>
      <w:r w:rsidRPr="00847838">
        <w:rPr>
          <w:rFonts w:ascii="Times New Roman" w:hAnsi="Times New Roman" w:cs="Times New Roman"/>
          <w:sz w:val="20"/>
          <w:lang w:val="ro-RO"/>
        </w:rPr>
        <w:t xml:space="preserve">*Nota: Se admite cresterea C.U.T cu +0.1 in cazul utilizarii mansaradelor. </w:t>
      </w:r>
    </w:p>
    <w:p w:rsidR="00C8756C" w:rsidRPr="00847838" w:rsidRDefault="00C8756C" w:rsidP="00C8756C">
      <w:pPr>
        <w:pStyle w:val="ListParagraph"/>
        <w:ind w:left="1701"/>
        <w:jc w:val="both"/>
        <w:rPr>
          <w:rFonts w:ascii="Times New Roman" w:hAnsi="Times New Roman" w:cs="Times New Roman"/>
          <w:sz w:val="20"/>
          <w:lang w:val="ro-RO"/>
        </w:rPr>
      </w:pPr>
    </w:p>
    <w:p w:rsidR="00C8756C" w:rsidRDefault="00C8756C" w:rsidP="00C8756C">
      <w:pPr>
        <w:pStyle w:val="ListParagraph"/>
        <w:ind w:left="1211"/>
        <w:jc w:val="both"/>
        <w:rPr>
          <w:rFonts w:ascii="Times New Roman" w:hAnsi="Times New Roman" w:cs="Times New Roman"/>
          <w:sz w:val="20"/>
          <w:lang w:val="ro-RO"/>
        </w:rPr>
      </w:pPr>
    </w:p>
    <w:p w:rsidR="0008635C" w:rsidRDefault="0008635C" w:rsidP="00C8756C">
      <w:pPr>
        <w:pStyle w:val="ListParagraph"/>
        <w:ind w:left="1211"/>
        <w:jc w:val="both"/>
        <w:rPr>
          <w:rFonts w:ascii="Times New Roman" w:hAnsi="Times New Roman" w:cs="Times New Roman"/>
          <w:sz w:val="20"/>
          <w:lang w:val="ro-RO"/>
        </w:rPr>
      </w:pPr>
    </w:p>
    <w:p w:rsidR="0008635C" w:rsidRDefault="0008635C" w:rsidP="00C8756C">
      <w:pPr>
        <w:pStyle w:val="ListParagraph"/>
        <w:ind w:left="1211"/>
        <w:jc w:val="both"/>
        <w:rPr>
          <w:rFonts w:ascii="Times New Roman" w:hAnsi="Times New Roman" w:cs="Times New Roman"/>
          <w:sz w:val="20"/>
          <w:lang w:val="ro-RO"/>
        </w:rPr>
      </w:pPr>
    </w:p>
    <w:p w:rsidR="0008635C" w:rsidRDefault="0008635C" w:rsidP="00C8756C">
      <w:pPr>
        <w:pStyle w:val="ListParagraph"/>
        <w:ind w:left="1211"/>
        <w:jc w:val="both"/>
        <w:rPr>
          <w:rFonts w:ascii="Times New Roman" w:hAnsi="Times New Roman" w:cs="Times New Roman"/>
          <w:sz w:val="20"/>
          <w:lang w:val="ro-RO"/>
        </w:rPr>
      </w:pPr>
    </w:p>
    <w:p w:rsidR="0008635C" w:rsidRDefault="0008635C" w:rsidP="00C8756C">
      <w:pPr>
        <w:pStyle w:val="ListParagraph"/>
        <w:ind w:left="1211"/>
        <w:jc w:val="both"/>
        <w:rPr>
          <w:rFonts w:ascii="Times New Roman" w:hAnsi="Times New Roman" w:cs="Times New Roman"/>
          <w:sz w:val="20"/>
          <w:lang w:val="ro-RO"/>
        </w:rPr>
      </w:pPr>
    </w:p>
    <w:p w:rsidR="0008635C" w:rsidRDefault="0008635C" w:rsidP="00C8756C">
      <w:pPr>
        <w:pStyle w:val="ListParagraph"/>
        <w:ind w:left="1211"/>
        <w:jc w:val="both"/>
        <w:rPr>
          <w:rFonts w:ascii="Times New Roman" w:hAnsi="Times New Roman" w:cs="Times New Roman"/>
          <w:sz w:val="20"/>
          <w:lang w:val="ro-RO"/>
        </w:rPr>
      </w:pPr>
    </w:p>
    <w:p w:rsidR="0008635C" w:rsidRDefault="0008635C" w:rsidP="00C8756C">
      <w:pPr>
        <w:pStyle w:val="ListParagraph"/>
        <w:ind w:left="1211"/>
        <w:jc w:val="both"/>
        <w:rPr>
          <w:rFonts w:ascii="Times New Roman" w:hAnsi="Times New Roman" w:cs="Times New Roman"/>
          <w:sz w:val="20"/>
          <w:lang w:val="ro-RO"/>
        </w:rPr>
      </w:pPr>
    </w:p>
    <w:p w:rsidR="0008635C" w:rsidRDefault="0008635C" w:rsidP="00C8756C">
      <w:pPr>
        <w:pStyle w:val="ListParagraph"/>
        <w:ind w:left="1211"/>
        <w:jc w:val="both"/>
        <w:rPr>
          <w:rFonts w:ascii="Times New Roman" w:hAnsi="Times New Roman" w:cs="Times New Roman"/>
          <w:sz w:val="20"/>
          <w:lang w:val="ro-RO"/>
        </w:rPr>
      </w:pPr>
    </w:p>
    <w:p w:rsidR="0008635C" w:rsidRDefault="0008635C" w:rsidP="00C8756C">
      <w:pPr>
        <w:pStyle w:val="ListParagraph"/>
        <w:ind w:left="1211"/>
        <w:jc w:val="both"/>
        <w:rPr>
          <w:rFonts w:ascii="Times New Roman" w:hAnsi="Times New Roman" w:cs="Times New Roman"/>
          <w:sz w:val="20"/>
          <w:lang w:val="ro-RO"/>
        </w:rPr>
      </w:pPr>
    </w:p>
    <w:p w:rsidR="0008635C" w:rsidRDefault="0008635C" w:rsidP="00C8756C">
      <w:pPr>
        <w:pStyle w:val="ListParagraph"/>
        <w:ind w:left="1211"/>
        <w:jc w:val="both"/>
        <w:rPr>
          <w:rFonts w:ascii="Times New Roman" w:hAnsi="Times New Roman" w:cs="Times New Roman"/>
          <w:sz w:val="20"/>
          <w:lang w:val="ro-RO"/>
        </w:rPr>
      </w:pPr>
    </w:p>
    <w:p w:rsidR="0008635C" w:rsidRDefault="0008635C" w:rsidP="00C8756C">
      <w:pPr>
        <w:pStyle w:val="ListParagraph"/>
        <w:ind w:left="1211"/>
        <w:jc w:val="both"/>
        <w:rPr>
          <w:rFonts w:ascii="Times New Roman" w:hAnsi="Times New Roman" w:cs="Times New Roman"/>
          <w:sz w:val="20"/>
          <w:lang w:val="ro-RO"/>
        </w:rPr>
      </w:pPr>
    </w:p>
    <w:p w:rsidR="0008635C" w:rsidRDefault="0008635C" w:rsidP="00C8756C">
      <w:pPr>
        <w:pStyle w:val="ListParagraph"/>
        <w:ind w:left="1211"/>
        <w:jc w:val="both"/>
        <w:rPr>
          <w:rFonts w:ascii="Times New Roman" w:hAnsi="Times New Roman" w:cs="Times New Roman"/>
          <w:sz w:val="20"/>
          <w:lang w:val="ro-RO"/>
        </w:rPr>
      </w:pPr>
    </w:p>
    <w:p w:rsidR="0008635C" w:rsidRDefault="0008635C" w:rsidP="00C8756C">
      <w:pPr>
        <w:pStyle w:val="ListParagraph"/>
        <w:ind w:left="1211"/>
        <w:jc w:val="both"/>
        <w:rPr>
          <w:rFonts w:ascii="Times New Roman" w:hAnsi="Times New Roman" w:cs="Times New Roman"/>
          <w:sz w:val="20"/>
          <w:lang w:val="ro-RO"/>
        </w:rPr>
      </w:pPr>
    </w:p>
    <w:p w:rsidR="0008635C" w:rsidRDefault="0008635C" w:rsidP="00C8756C">
      <w:pPr>
        <w:pStyle w:val="ListParagraph"/>
        <w:ind w:left="1211"/>
        <w:jc w:val="both"/>
        <w:rPr>
          <w:rFonts w:ascii="Times New Roman" w:hAnsi="Times New Roman" w:cs="Times New Roman"/>
          <w:sz w:val="20"/>
          <w:lang w:val="ro-RO"/>
        </w:rPr>
      </w:pPr>
    </w:p>
    <w:p w:rsidR="0008635C" w:rsidRDefault="0008635C" w:rsidP="00C8756C">
      <w:pPr>
        <w:pStyle w:val="ListParagraph"/>
        <w:ind w:left="1211"/>
        <w:jc w:val="both"/>
        <w:rPr>
          <w:rFonts w:ascii="Times New Roman" w:hAnsi="Times New Roman" w:cs="Times New Roman"/>
          <w:sz w:val="20"/>
          <w:lang w:val="ro-RO"/>
        </w:rPr>
      </w:pPr>
    </w:p>
    <w:p w:rsidR="0008635C" w:rsidRDefault="0008635C" w:rsidP="00C8756C">
      <w:pPr>
        <w:pStyle w:val="ListParagraph"/>
        <w:ind w:left="1211"/>
        <w:jc w:val="both"/>
        <w:rPr>
          <w:rFonts w:ascii="Times New Roman" w:hAnsi="Times New Roman" w:cs="Times New Roman"/>
          <w:sz w:val="20"/>
          <w:lang w:val="ro-RO"/>
        </w:rPr>
      </w:pPr>
    </w:p>
    <w:p w:rsidR="0008635C" w:rsidRDefault="0008635C" w:rsidP="00C8756C">
      <w:pPr>
        <w:pStyle w:val="ListParagraph"/>
        <w:ind w:left="1211"/>
        <w:jc w:val="both"/>
        <w:rPr>
          <w:rFonts w:ascii="Times New Roman" w:hAnsi="Times New Roman" w:cs="Times New Roman"/>
          <w:sz w:val="20"/>
          <w:lang w:val="ro-RO"/>
        </w:rPr>
      </w:pPr>
    </w:p>
    <w:p w:rsidR="0008635C" w:rsidRDefault="0008635C" w:rsidP="00C8756C">
      <w:pPr>
        <w:pStyle w:val="ListParagraph"/>
        <w:ind w:left="1211"/>
        <w:jc w:val="both"/>
        <w:rPr>
          <w:rFonts w:ascii="Times New Roman" w:hAnsi="Times New Roman" w:cs="Times New Roman"/>
          <w:sz w:val="20"/>
          <w:lang w:val="ro-RO"/>
        </w:rPr>
      </w:pPr>
    </w:p>
    <w:p w:rsidR="0008635C" w:rsidRDefault="0008635C" w:rsidP="00C8756C">
      <w:pPr>
        <w:pStyle w:val="ListParagraph"/>
        <w:ind w:left="1211"/>
        <w:jc w:val="both"/>
        <w:rPr>
          <w:rFonts w:ascii="Times New Roman" w:hAnsi="Times New Roman" w:cs="Times New Roman"/>
          <w:sz w:val="20"/>
          <w:lang w:val="ro-RO"/>
        </w:rPr>
      </w:pPr>
    </w:p>
    <w:p w:rsidR="0008635C" w:rsidRDefault="0008635C" w:rsidP="00C8756C">
      <w:pPr>
        <w:pStyle w:val="ListParagraph"/>
        <w:ind w:left="1211"/>
        <w:jc w:val="both"/>
        <w:rPr>
          <w:rFonts w:ascii="Times New Roman" w:hAnsi="Times New Roman" w:cs="Times New Roman"/>
          <w:sz w:val="20"/>
          <w:lang w:val="ro-RO"/>
        </w:rPr>
      </w:pPr>
    </w:p>
    <w:p w:rsidR="0008635C" w:rsidRDefault="0008635C" w:rsidP="00C8756C">
      <w:pPr>
        <w:pStyle w:val="ListParagraph"/>
        <w:ind w:left="1211"/>
        <w:jc w:val="both"/>
        <w:rPr>
          <w:rFonts w:ascii="Times New Roman" w:hAnsi="Times New Roman" w:cs="Times New Roman"/>
          <w:sz w:val="20"/>
          <w:lang w:val="ro-RO"/>
        </w:rPr>
      </w:pPr>
    </w:p>
    <w:p w:rsidR="00C8756C" w:rsidRPr="00847838" w:rsidRDefault="00C8756C" w:rsidP="00C8756C">
      <w:pPr>
        <w:rPr>
          <w:rFonts w:ascii="Times New Roman" w:hAnsi="Times New Roman" w:cs="Times New Roman"/>
          <w:sz w:val="20"/>
          <w:lang w:val="ro-RO"/>
        </w:rPr>
      </w:pPr>
    </w:p>
    <w:p w:rsidR="00C8756C" w:rsidRPr="00847838" w:rsidRDefault="00C8756C" w:rsidP="00C8756C">
      <w:pPr>
        <w:shd w:val="clear" w:color="auto" w:fill="000000" w:themeFill="text1"/>
        <w:ind w:left="1134"/>
        <w:jc w:val="center"/>
        <w:rPr>
          <w:rFonts w:ascii="Times New Roman" w:hAnsi="Times New Roman" w:cs="Times New Roman"/>
          <w:b/>
          <w:sz w:val="20"/>
          <w:lang w:val="ro-RO"/>
        </w:rPr>
      </w:pPr>
      <w:r w:rsidRPr="00847838">
        <w:rPr>
          <w:rFonts w:ascii="Times New Roman" w:hAnsi="Times New Roman" w:cs="Times New Roman"/>
          <w:b/>
          <w:sz w:val="20"/>
          <w:lang w:val="ro-RO"/>
        </w:rPr>
        <w:lastRenderedPageBreak/>
        <w:t>R2  SUBZONA LOCUINȚELOR COLECTIVE CU DENSITATE MEDIE SITUATE ÎN ANSAMBLURI PREPONDERENT REZIDENȚIALE – P+1E+M și P+2E+M</w:t>
      </w:r>
    </w:p>
    <w:p w:rsidR="00C8756C" w:rsidRPr="00847838" w:rsidRDefault="00C8756C" w:rsidP="00C8756C">
      <w:pPr>
        <w:spacing w:before="240"/>
        <w:ind w:left="1134"/>
        <w:rPr>
          <w:rFonts w:ascii="Times New Roman" w:hAnsi="Times New Roman" w:cs="Times New Roman"/>
          <w:b/>
          <w:sz w:val="20"/>
          <w:lang w:val="ro-RO"/>
        </w:rPr>
      </w:pPr>
      <w:r w:rsidRPr="00847838">
        <w:rPr>
          <w:rFonts w:ascii="Times New Roman" w:hAnsi="Times New Roman" w:cs="Times New Roman"/>
          <w:b/>
          <w:sz w:val="20"/>
          <w:lang w:val="ro-RO"/>
        </w:rPr>
        <w:t>GENERALITĂȚI: CARACTERUL ZONEI</w:t>
      </w:r>
    </w:p>
    <w:p w:rsidR="00C8756C" w:rsidRPr="00847838" w:rsidRDefault="00C8756C" w:rsidP="00C8756C">
      <w:pPr>
        <w:ind w:left="1134"/>
        <w:rPr>
          <w:rFonts w:ascii="Times New Roman" w:hAnsi="Times New Roman" w:cs="Times New Roman"/>
          <w:sz w:val="20"/>
          <w:lang w:val="ro-RO"/>
        </w:rPr>
      </w:pPr>
      <w:r w:rsidRPr="00847838">
        <w:rPr>
          <w:rFonts w:ascii="Times New Roman" w:hAnsi="Times New Roman" w:cs="Times New Roman"/>
          <w:b/>
          <w:sz w:val="20"/>
          <w:lang w:val="ro-RO"/>
        </w:rPr>
        <w:t>R2_C1</w:t>
      </w:r>
      <w:r w:rsidRPr="00847838">
        <w:rPr>
          <w:rFonts w:ascii="Times New Roman" w:hAnsi="Times New Roman" w:cs="Times New Roman"/>
          <w:sz w:val="20"/>
          <w:lang w:val="ro-RO"/>
        </w:rPr>
        <w:t xml:space="preserve"> – Subzona instituții și servicii publice sau de interes public constituite în clădiri dedicate;</w:t>
      </w:r>
    </w:p>
    <w:p w:rsidR="00C8756C" w:rsidRPr="00847838" w:rsidRDefault="00C8756C" w:rsidP="00C8756C">
      <w:pPr>
        <w:ind w:left="1134"/>
        <w:rPr>
          <w:rFonts w:ascii="Times New Roman" w:hAnsi="Times New Roman" w:cs="Times New Roman"/>
          <w:sz w:val="20"/>
          <w:lang w:val="ro-RO"/>
        </w:rPr>
      </w:pPr>
      <w:r w:rsidRPr="00847838">
        <w:rPr>
          <w:rFonts w:ascii="Times New Roman" w:hAnsi="Times New Roman" w:cs="Times New Roman"/>
          <w:b/>
          <w:sz w:val="20"/>
          <w:lang w:val="ro-RO"/>
        </w:rPr>
        <w:t>R2_P</w:t>
      </w:r>
      <w:r w:rsidRPr="00847838">
        <w:rPr>
          <w:rFonts w:ascii="Times New Roman" w:hAnsi="Times New Roman" w:cs="Times New Roman"/>
          <w:sz w:val="20"/>
          <w:lang w:val="ro-RO"/>
        </w:rPr>
        <w:t xml:space="preserve"> – subzona destinată construcțiilor pentru parcaje colective de cartier;</w:t>
      </w:r>
    </w:p>
    <w:p w:rsidR="00C8756C" w:rsidRPr="00847838" w:rsidRDefault="00C8756C" w:rsidP="00C8756C">
      <w:pPr>
        <w:ind w:left="1134"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În cazul procedurii de regenerare urbană, redactarea unui proiect director (masterplan) și, pe baza acestuia, a unui PUZ ce va constitui baza regulamentară a intervențiilor de orice tip, este obligatorie. Prin PUZ de regenerare urbană se poate reglementa o etapizare a procesului, cu condiția conservării coerenței dezvoltării.  </w:t>
      </w:r>
    </w:p>
    <w:p w:rsidR="00C8756C" w:rsidRPr="00847838" w:rsidRDefault="00C8756C" w:rsidP="00C8756C">
      <w:pPr>
        <w:ind w:left="1134"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Pentru intervenții ce implică extinderea sau restructurarea fondului construit existent și pentru clădiri noi se vor elabora PUD. </w:t>
      </w:r>
    </w:p>
    <w:p w:rsidR="00C8756C" w:rsidRPr="00847838" w:rsidRDefault="00C8756C" w:rsidP="00C8756C">
      <w:pPr>
        <w:ind w:left="1134" w:right="-1"/>
        <w:jc w:val="both"/>
        <w:rPr>
          <w:rFonts w:ascii="Times New Roman" w:hAnsi="Times New Roman" w:cs="Times New Roman"/>
          <w:sz w:val="20"/>
          <w:lang w:val="ro-RO"/>
        </w:rPr>
      </w:pPr>
      <w:r w:rsidRPr="00847838">
        <w:rPr>
          <w:rFonts w:ascii="Times New Roman" w:hAnsi="Times New Roman" w:cs="Times New Roman"/>
          <w:sz w:val="20"/>
          <w:lang w:val="ro-RO"/>
        </w:rPr>
        <w:t>Pentru ansamblurile existente va fi necesar să se elaboreze PUZ-uri parțiale având următoarele obiective:</w:t>
      </w:r>
    </w:p>
    <w:p w:rsidR="00C8756C" w:rsidRPr="00847838" w:rsidRDefault="00C8756C" w:rsidP="00C8756C">
      <w:pPr>
        <w:pStyle w:val="ListParagraph"/>
        <w:numPr>
          <w:ilvl w:val="0"/>
          <w:numId w:val="5"/>
        </w:numPr>
        <w:ind w:right="-1"/>
        <w:jc w:val="both"/>
        <w:rPr>
          <w:rFonts w:ascii="Times New Roman" w:hAnsi="Times New Roman" w:cs="Times New Roman"/>
          <w:sz w:val="20"/>
          <w:lang w:val="ro-RO"/>
        </w:rPr>
      </w:pPr>
      <w:r w:rsidRPr="00847838">
        <w:rPr>
          <w:rFonts w:ascii="Times New Roman" w:hAnsi="Times New Roman" w:cs="Times New Roman"/>
          <w:sz w:val="20"/>
          <w:lang w:val="ro-RO"/>
        </w:rPr>
        <w:t>Amplasarea unor clădiri și construcții noi, care nu au fost prevăzute la faza inițială de proietare a ansamblurilor rezidențiale;</w:t>
      </w:r>
    </w:p>
    <w:p w:rsidR="00C8756C" w:rsidRPr="00847838" w:rsidRDefault="00C8756C" w:rsidP="00C8756C">
      <w:pPr>
        <w:pStyle w:val="ListParagraph"/>
        <w:numPr>
          <w:ilvl w:val="0"/>
          <w:numId w:val="5"/>
        </w:numPr>
        <w:ind w:right="-1"/>
        <w:jc w:val="both"/>
        <w:rPr>
          <w:rFonts w:ascii="Times New Roman" w:hAnsi="Times New Roman" w:cs="Times New Roman"/>
          <w:sz w:val="20"/>
          <w:lang w:val="ro-RO"/>
        </w:rPr>
      </w:pPr>
      <w:r w:rsidRPr="00847838">
        <w:rPr>
          <w:rFonts w:ascii="Times New Roman" w:hAnsi="Times New Roman" w:cs="Times New Roman"/>
          <w:sz w:val="20"/>
          <w:lang w:val="ro-RO"/>
        </w:rPr>
        <w:t>Clarificarea diferențierii apartenenței terenurilor publice (circulații publice, echipamente publice, spații plantate publice, fâșii de teren aferente rețelelor edilitare publice etc) de cele care vor reveni în indiviziunea proprietarilor (persoane fizice sau juridice), urmând a fi gestionate de către asociațiile de locătari, sau diverse societăți economice mixte;</w:t>
      </w:r>
    </w:p>
    <w:p w:rsidR="00C8756C" w:rsidRPr="00847838" w:rsidRDefault="00C8756C" w:rsidP="00C8756C">
      <w:pPr>
        <w:pStyle w:val="ListParagraph"/>
        <w:numPr>
          <w:ilvl w:val="0"/>
          <w:numId w:val="5"/>
        </w:numPr>
        <w:ind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Extinderea și completarea echipamentelor publice deficitare. </w:t>
      </w:r>
    </w:p>
    <w:p w:rsidR="00C8756C" w:rsidRPr="00847838" w:rsidRDefault="00C8756C" w:rsidP="00C8756C">
      <w:pPr>
        <w:pStyle w:val="ListParagraph"/>
        <w:ind w:left="1494" w:right="-1"/>
        <w:jc w:val="both"/>
        <w:rPr>
          <w:rFonts w:ascii="Times New Roman" w:hAnsi="Times New Roman" w:cs="Times New Roman"/>
          <w:sz w:val="20"/>
          <w:lang w:val="ro-RO"/>
        </w:rPr>
      </w:pPr>
      <w:r w:rsidRPr="00847838">
        <w:rPr>
          <w:rFonts w:ascii="Times New Roman" w:hAnsi="Times New Roman" w:cs="Times New Roman"/>
          <w:sz w:val="20"/>
          <w:lang w:val="ro-RO"/>
        </w:rPr>
        <w:t>Pentru ansamblurile rezidențiale noi situate în intravilan se vor realiza operațiuni urbanistice pe baza documentației urbanistice detaliate (P.U.Z / P.U.D).</w:t>
      </w:r>
    </w:p>
    <w:p w:rsidR="00C8756C" w:rsidRPr="00847838" w:rsidRDefault="00C8756C" w:rsidP="00C8756C">
      <w:pPr>
        <w:pStyle w:val="ListParagraph"/>
        <w:ind w:left="1494" w:right="-1"/>
        <w:jc w:val="both"/>
        <w:rPr>
          <w:rFonts w:ascii="Times New Roman" w:hAnsi="Times New Roman" w:cs="Times New Roman"/>
          <w:sz w:val="20"/>
          <w:lang w:val="ro-RO"/>
        </w:rPr>
      </w:pPr>
    </w:p>
    <w:p w:rsidR="00C8756C" w:rsidRPr="00847838" w:rsidRDefault="00C8756C" w:rsidP="00C8756C">
      <w:pPr>
        <w:pStyle w:val="ListParagraph"/>
        <w:ind w:left="1494" w:right="-1"/>
        <w:jc w:val="both"/>
        <w:rPr>
          <w:rFonts w:ascii="Times New Roman" w:hAnsi="Times New Roman" w:cs="Times New Roman"/>
          <w:sz w:val="20"/>
          <w:lang w:val="ro-RO"/>
        </w:rPr>
      </w:pPr>
      <w:r w:rsidRPr="00847838">
        <w:rPr>
          <w:rFonts w:ascii="Times New Roman" w:hAnsi="Times New Roman" w:cs="Times New Roman"/>
          <w:sz w:val="20"/>
          <w:lang w:val="ro-RO"/>
        </w:rPr>
        <w:t>Prin PUZ de regenerare urbană se pot reorganiza sau introduce și reglementa subzonele:</w:t>
      </w:r>
    </w:p>
    <w:p w:rsidR="00C8756C" w:rsidRPr="00847838" w:rsidRDefault="00C8756C" w:rsidP="00C8756C">
      <w:pPr>
        <w:pStyle w:val="ListParagraph"/>
        <w:ind w:left="1494" w:right="-1"/>
        <w:jc w:val="both"/>
        <w:rPr>
          <w:rFonts w:ascii="Times New Roman" w:hAnsi="Times New Roman" w:cs="Times New Roman"/>
          <w:sz w:val="20"/>
          <w:lang w:val="ro-RO"/>
        </w:rPr>
      </w:pPr>
      <w:r w:rsidRPr="00847838">
        <w:rPr>
          <w:rFonts w:ascii="Times New Roman" w:hAnsi="Times New Roman" w:cs="Times New Roman"/>
          <w:b/>
          <w:sz w:val="20"/>
          <w:lang w:val="ro-RO"/>
        </w:rPr>
        <w:t>S_SPa</w:t>
      </w:r>
      <w:r w:rsidRPr="00847838">
        <w:rPr>
          <w:rFonts w:ascii="Times New Roman" w:hAnsi="Times New Roman" w:cs="Times New Roman"/>
          <w:sz w:val="20"/>
          <w:lang w:val="ro-RO"/>
        </w:rPr>
        <w:t xml:space="preserve"> – Subzona verde – scuar, grădină, parc sau acces public nelimitat;</w:t>
      </w:r>
    </w:p>
    <w:p w:rsidR="00C8756C" w:rsidRPr="00847838" w:rsidRDefault="00C8756C" w:rsidP="00C8756C">
      <w:pPr>
        <w:pStyle w:val="ListParagraph"/>
        <w:ind w:left="1494" w:right="-1"/>
        <w:jc w:val="both"/>
        <w:rPr>
          <w:rFonts w:ascii="Times New Roman" w:hAnsi="Times New Roman" w:cs="Times New Roman"/>
          <w:sz w:val="20"/>
          <w:lang w:val="ro-RO"/>
        </w:rPr>
      </w:pPr>
      <w:r w:rsidRPr="00847838">
        <w:rPr>
          <w:rFonts w:ascii="Times New Roman" w:hAnsi="Times New Roman" w:cs="Times New Roman"/>
          <w:b/>
          <w:sz w:val="20"/>
          <w:lang w:val="ro-RO"/>
        </w:rPr>
        <w:t>S_C1</w:t>
      </w:r>
      <w:r w:rsidRPr="00847838">
        <w:rPr>
          <w:rFonts w:ascii="Times New Roman" w:hAnsi="Times New Roman" w:cs="Times New Roman"/>
          <w:sz w:val="20"/>
          <w:lang w:val="ro-RO"/>
        </w:rPr>
        <w:t xml:space="preserve"> – subzona de instituții și servicii publice și de interes public constituite în clădiri dedicate;</w:t>
      </w:r>
    </w:p>
    <w:p w:rsidR="00C8756C" w:rsidRPr="00847838" w:rsidRDefault="00C8756C" w:rsidP="00C8756C">
      <w:pPr>
        <w:pStyle w:val="ListParagraph"/>
        <w:ind w:left="1494" w:right="-1"/>
        <w:jc w:val="both"/>
        <w:rPr>
          <w:rFonts w:ascii="Times New Roman" w:hAnsi="Times New Roman" w:cs="Times New Roman"/>
          <w:sz w:val="20"/>
          <w:lang w:val="ro-RO"/>
        </w:rPr>
      </w:pPr>
      <w:r w:rsidRPr="00847838">
        <w:rPr>
          <w:rFonts w:ascii="Times New Roman" w:hAnsi="Times New Roman" w:cs="Times New Roman"/>
          <w:b/>
          <w:sz w:val="20"/>
          <w:lang w:val="ro-RO"/>
        </w:rPr>
        <w:t>S_P</w:t>
      </w:r>
      <w:r w:rsidRPr="00847838">
        <w:rPr>
          <w:rFonts w:ascii="Times New Roman" w:hAnsi="Times New Roman" w:cs="Times New Roman"/>
          <w:sz w:val="20"/>
          <w:lang w:val="ro-RO"/>
        </w:rPr>
        <w:t xml:space="preserve"> – subzona destinată construcțiilor pentru parcaje colective de cartier. </w:t>
      </w:r>
    </w:p>
    <w:p w:rsidR="00C8756C" w:rsidRPr="00847838" w:rsidRDefault="00C8756C" w:rsidP="00C8756C">
      <w:pPr>
        <w:pStyle w:val="ListParagraph"/>
        <w:ind w:left="1494" w:right="-1"/>
        <w:jc w:val="both"/>
        <w:rPr>
          <w:rFonts w:ascii="Times New Roman" w:hAnsi="Times New Roman" w:cs="Times New Roman"/>
          <w:sz w:val="20"/>
          <w:lang w:val="ro-RO"/>
        </w:rPr>
      </w:pPr>
      <w:r w:rsidRPr="00847838">
        <w:rPr>
          <w:rFonts w:ascii="Times New Roman" w:hAnsi="Times New Roman" w:cs="Times New Roman"/>
          <w:b/>
          <w:sz w:val="20"/>
          <w:lang w:val="ro-RO"/>
        </w:rPr>
        <w:t xml:space="preserve">S_C3 </w:t>
      </w:r>
      <w:r w:rsidRPr="00847838">
        <w:rPr>
          <w:rFonts w:ascii="Times New Roman" w:hAnsi="Times New Roman" w:cs="Times New Roman"/>
          <w:sz w:val="20"/>
          <w:lang w:val="ro-RO"/>
        </w:rPr>
        <w:t>– subzona obiectivelor de interes amplasate la parterul locuințelor colective.</w:t>
      </w:r>
    </w:p>
    <w:p w:rsidR="00C8756C" w:rsidRPr="00847838" w:rsidRDefault="00C8756C" w:rsidP="00C8756C">
      <w:pPr>
        <w:ind w:left="1134"/>
        <w:rPr>
          <w:rFonts w:ascii="Times New Roman" w:hAnsi="Times New Roman" w:cs="Times New Roman"/>
          <w:b/>
          <w:sz w:val="20"/>
          <w:lang w:val="ro-RO"/>
        </w:rPr>
      </w:pPr>
    </w:p>
    <w:p w:rsidR="00C8756C" w:rsidRPr="00847838" w:rsidRDefault="00C8756C" w:rsidP="00C8756C">
      <w:pPr>
        <w:ind w:left="1134"/>
        <w:rPr>
          <w:rFonts w:ascii="Times New Roman" w:hAnsi="Times New Roman" w:cs="Times New Roman"/>
          <w:b/>
          <w:sz w:val="20"/>
          <w:lang w:val="ro-RO"/>
        </w:rPr>
      </w:pPr>
      <w:r w:rsidRPr="00847838">
        <w:rPr>
          <w:rFonts w:ascii="Times New Roman" w:hAnsi="Times New Roman" w:cs="Times New Roman"/>
          <w:b/>
          <w:sz w:val="20"/>
          <w:lang w:val="ro-RO"/>
        </w:rPr>
        <w:t>UTILIZARE FUNCȚIONALĂ</w:t>
      </w:r>
    </w:p>
    <w:p w:rsidR="00C8756C" w:rsidRPr="00847838" w:rsidRDefault="00C8756C" w:rsidP="00C8756C">
      <w:pPr>
        <w:pStyle w:val="ListParagraph"/>
        <w:numPr>
          <w:ilvl w:val="0"/>
          <w:numId w:val="4"/>
        </w:numPr>
        <w:tabs>
          <w:tab w:val="left" w:pos="10490"/>
        </w:tabs>
        <w:ind w:left="1418" w:right="425" w:hanging="283"/>
        <w:jc w:val="both"/>
        <w:rPr>
          <w:rFonts w:ascii="Times New Roman" w:hAnsi="Times New Roman" w:cs="Times New Roman"/>
          <w:b/>
          <w:sz w:val="20"/>
          <w:lang w:val="ro-RO"/>
        </w:rPr>
      </w:pPr>
      <w:r w:rsidRPr="00847838">
        <w:rPr>
          <w:rFonts w:ascii="Times New Roman" w:hAnsi="Times New Roman" w:cs="Times New Roman"/>
          <w:b/>
          <w:sz w:val="20"/>
          <w:lang w:val="ro-RO"/>
        </w:rPr>
        <w:t>Utilizări admise:</w:t>
      </w:r>
    </w:p>
    <w:p w:rsidR="00C8756C" w:rsidRPr="00847838" w:rsidRDefault="00C8756C" w:rsidP="00C8756C">
      <w:pPr>
        <w:pStyle w:val="ListParagraph"/>
        <w:numPr>
          <w:ilvl w:val="1"/>
          <w:numId w:val="6"/>
        </w:numPr>
        <w:tabs>
          <w:tab w:val="left" w:pos="10489"/>
        </w:tabs>
        <w:ind w:left="1560" w:right="-1"/>
        <w:jc w:val="both"/>
        <w:rPr>
          <w:rFonts w:ascii="Times New Roman" w:hAnsi="Times New Roman" w:cs="Times New Roman"/>
          <w:sz w:val="20"/>
          <w:lang w:val="ro-RO"/>
        </w:rPr>
      </w:pPr>
      <w:r w:rsidRPr="00847838">
        <w:rPr>
          <w:rFonts w:ascii="Times New Roman" w:hAnsi="Times New Roman" w:cs="Times New Roman"/>
          <w:sz w:val="20"/>
          <w:lang w:val="ro-RO"/>
        </w:rPr>
        <w:t>Se admit locuințe în proprietate privată la standard ridicat;</w:t>
      </w:r>
    </w:p>
    <w:p w:rsidR="00C8756C" w:rsidRPr="00847838" w:rsidRDefault="00C8756C" w:rsidP="00C8756C">
      <w:pPr>
        <w:pStyle w:val="ListParagraph"/>
        <w:numPr>
          <w:ilvl w:val="1"/>
          <w:numId w:val="6"/>
        </w:numPr>
        <w:tabs>
          <w:tab w:val="left" w:pos="10489"/>
        </w:tabs>
        <w:ind w:left="1560" w:right="-1"/>
        <w:jc w:val="both"/>
        <w:rPr>
          <w:rFonts w:ascii="Times New Roman" w:hAnsi="Times New Roman" w:cs="Times New Roman"/>
          <w:sz w:val="20"/>
          <w:lang w:val="ro-RO"/>
        </w:rPr>
      </w:pPr>
      <w:r w:rsidRPr="00847838">
        <w:rPr>
          <w:rFonts w:ascii="Times New Roman" w:hAnsi="Times New Roman" w:cs="Times New Roman"/>
          <w:sz w:val="20"/>
          <w:lang w:val="ro-RO"/>
        </w:rPr>
        <w:t>Construcții aferente echipării tehnico-edilitare (puncte de gospodărei comunală);</w:t>
      </w:r>
    </w:p>
    <w:p w:rsidR="00C8756C" w:rsidRPr="00847838" w:rsidRDefault="00C8756C" w:rsidP="00C8756C">
      <w:pPr>
        <w:pStyle w:val="ListParagraph"/>
        <w:numPr>
          <w:ilvl w:val="1"/>
          <w:numId w:val="6"/>
        </w:numPr>
        <w:tabs>
          <w:tab w:val="left" w:pos="10489"/>
        </w:tabs>
        <w:ind w:left="1560" w:right="-1"/>
        <w:jc w:val="both"/>
        <w:rPr>
          <w:rFonts w:ascii="Times New Roman" w:hAnsi="Times New Roman" w:cs="Times New Roman"/>
          <w:sz w:val="20"/>
          <w:lang w:val="ro-RO"/>
        </w:rPr>
      </w:pPr>
      <w:r w:rsidRPr="00847838">
        <w:rPr>
          <w:rFonts w:ascii="Times New Roman" w:hAnsi="Times New Roman" w:cs="Times New Roman"/>
          <w:sz w:val="20"/>
          <w:lang w:val="ro-RO"/>
        </w:rPr>
        <w:t>Amenajări aferente locuințelor: căi de acces auto și pietonale, paraje, garaje, spații plantate, locuri de joacă pentru copii, amenajări de sport și pentru tineret.</w:t>
      </w:r>
    </w:p>
    <w:p w:rsidR="00C8756C" w:rsidRPr="00847838" w:rsidRDefault="00C8756C" w:rsidP="00C8756C">
      <w:pPr>
        <w:pStyle w:val="ListParagraph"/>
        <w:numPr>
          <w:ilvl w:val="1"/>
          <w:numId w:val="6"/>
        </w:numPr>
        <w:tabs>
          <w:tab w:val="left" w:pos="10489"/>
        </w:tabs>
        <w:ind w:left="1560" w:right="-1"/>
        <w:jc w:val="both"/>
        <w:rPr>
          <w:rFonts w:ascii="Times New Roman" w:hAnsi="Times New Roman" w:cs="Times New Roman"/>
          <w:sz w:val="20"/>
          <w:lang w:val="ro-RO"/>
        </w:rPr>
      </w:pPr>
      <w:r w:rsidRPr="00847838">
        <w:rPr>
          <w:rFonts w:ascii="Times New Roman" w:hAnsi="Times New Roman" w:cs="Times New Roman"/>
          <w:sz w:val="20"/>
          <w:lang w:val="ro-RO"/>
        </w:rPr>
        <w:t>Amplasarea complexelor locative mutlietajate cu regimul de înălțime P+3E;</w:t>
      </w:r>
    </w:p>
    <w:p w:rsidR="00C8756C" w:rsidRPr="00847838" w:rsidRDefault="00C8756C" w:rsidP="00C8756C">
      <w:pPr>
        <w:pStyle w:val="ListParagraph"/>
        <w:numPr>
          <w:ilvl w:val="1"/>
          <w:numId w:val="6"/>
        </w:numPr>
        <w:tabs>
          <w:tab w:val="left" w:pos="10489"/>
        </w:tabs>
        <w:ind w:left="1560" w:right="-1"/>
        <w:jc w:val="both"/>
        <w:rPr>
          <w:rFonts w:ascii="Times New Roman" w:hAnsi="Times New Roman" w:cs="Times New Roman"/>
          <w:sz w:val="20"/>
          <w:lang w:val="ro-RO"/>
        </w:rPr>
      </w:pPr>
      <w:r w:rsidRPr="00847838">
        <w:rPr>
          <w:rFonts w:ascii="Times New Roman" w:hAnsi="Times New Roman" w:cs="Times New Roman"/>
          <w:sz w:val="20"/>
          <w:lang w:val="ro-RO"/>
        </w:rPr>
        <w:t>Amplasarea obiectivelor de utilitate publică: sedii administrative, obiective comerciale, obiective de deservire, obiective de alimentație publică, obiective de cultură, farmacii etc.</w:t>
      </w:r>
    </w:p>
    <w:p w:rsidR="00C8756C" w:rsidRPr="00847838" w:rsidRDefault="00C8756C" w:rsidP="00C8756C">
      <w:pPr>
        <w:pStyle w:val="ListParagraph"/>
        <w:numPr>
          <w:ilvl w:val="1"/>
          <w:numId w:val="6"/>
        </w:numPr>
        <w:tabs>
          <w:tab w:val="left" w:pos="10489"/>
        </w:tabs>
        <w:ind w:left="1560" w:right="-1"/>
        <w:jc w:val="both"/>
        <w:rPr>
          <w:rFonts w:ascii="Times New Roman" w:hAnsi="Times New Roman" w:cs="Times New Roman"/>
          <w:sz w:val="20"/>
          <w:lang w:val="ro-RO"/>
        </w:rPr>
      </w:pPr>
      <w:r w:rsidRPr="00847838">
        <w:rPr>
          <w:rFonts w:ascii="Times New Roman" w:hAnsi="Times New Roman" w:cs="Times New Roman"/>
          <w:sz w:val="20"/>
          <w:lang w:val="ro-RO"/>
        </w:rPr>
        <w:t>Amenajarea peisagistică a teritoriului liber;</w:t>
      </w:r>
    </w:p>
    <w:p w:rsidR="00C8756C" w:rsidRPr="00847838" w:rsidRDefault="00C8756C" w:rsidP="00C8756C">
      <w:pPr>
        <w:pStyle w:val="ListParagraph"/>
        <w:numPr>
          <w:ilvl w:val="1"/>
          <w:numId w:val="6"/>
        </w:numPr>
        <w:tabs>
          <w:tab w:val="left" w:pos="10489"/>
        </w:tabs>
        <w:ind w:left="1560" w:right="-1"/>
        <w:jc w:val="both"/>
        <w:rPr>
          <w:rFonts w:ascii="Times New Roman" w:hAnsi="Times New Roman" w:cs="Times New Roman"/>
          <w:sz w:val="20"/>
          <w:lang w:val="ro-RO"/>
        </w:rPr>
      </w:pPr>
      <w:r w:rsidRPr="00847838">
        <w:rPr>
          <w:rFonts w:ascii="Times New Roman" w:hAnsi="Times New Roman" w:cs="Times New Roman"/>
          <w:sz w:val="20"/>
          <w:lang w:val="ro-RO"/>
        </w:rPr>
        <w:t>Organizarea parcajelor auto, amenajarea terenurilor de joacă pentru copii și terenurilor sportive.</w:t>
      </w:r>
    </w:p>
    <w:p w:rsidR="00C8756C" w:rsidRPr="00847838" w:rsidRDefault="00C8756C" w:rsidP="00C8756C">
      <w:pPr>
        <w:pStyle w:val="ListParagraph"/>
        <w:tabs>
          <w:tab w:val="left" w:pos="10490"/>
        </w:tabs>
        <w:ind w:left="1134" w:right="425"/>
        <w:jc w:val="both"/>
        <w:rPr>
          <w:rFonts w:ascii="Times New Roman" w:hAnsi="Times New Roman" w:cs="Times New Roman"/>
          <w:b/>
          <w:sz w:val="20"/>
          <w:lang w:val="ro-RO"/>
        </w:rPr>
      </w:pPr>
    </w:p>
    <w:p w:rsidR="00C8756C" w:rsidRPr="00847838" w:rsidRDefault="00C8756C" w:rsidP="00C8756C">
      <w:pPr>
        <w:pStyle w:val="ListParagraph"/>
        <w:numPr>
          <w:ilvl w:val="0"/>
          <w:numId w:val="4"/>
        </w:numPr>
        <w:tabs>
          <w:tab w:val="left" w:pos="10490"/>
        </w:tabs>
        <w:ind w:left="1418" w:right="425" w:hanging="283"/>
        <w:jc w:val="both"/>
        <w:rPr>
          <w:rFonts w:ascii="Times New Roman" w:hAnsi="Times New Roman" w:cs="Times New Roman"/>
          <w:b/>
          <w:sz w:val="20"/>
          <w:lang w:val="ro-RO"/>
        </w:rPr>
      </w:pPr>
      <w:r w:rsidRPr="00847838">
        <w:rPr>
          <w:rFonts w:ascii="Times New Roman" w:hAnsi="Times New Roman" w:cs="Times New Roman"/>
          <w:b/>
          <w:sz w:val="20"/>
          <w:lang w:val="ro-RO"/>
        </w:rPr>
        <w:t>Utilizări admise cu condiționări:</w:t>
      </w:r>
    </w:p>
    <w:p w:rsidR="00C8756C" w:rsidRPr="00847838" w:rsidRDefault="00C8756C" w:rsidP="0008635C">
      <w:pPr>
        <w:pStyle w:val="ListParagraph"/>
        <w:numPr>
          <w:ilvl w:val="1"/>
          <w:numId w:val="7"/>
        </w:numPr>
        <w:tabs>
          <w:tab w:val="left" w:pos="1560"/>
          <w:tab w:val="left" w:pos="10490"/>
        </w:tabs>
        <w:ind w:left="1560" w:right="-1"/>
        <w:jc w:val="both"/>
        <w:rPr>
          <w:rFonts w:ascii="Times New Roman" w:hAnsi="Times New Roman" w:cs="Times New Roman"/>
          <w:sz w:val="20"/>
          <w:lang w:val="ro-RO"/>
        </w:rPr>
      </w:pPr>
      <w:r w:rsidRPr="00847838">
        <w:rPr>
          <w:rFonts w:ascii="Times New Roman" w:hAnsi="Times New Roman" w:cs="Times New Roman"/>
          <w:sz w:val="20"/>
          <w:lang w:val="ro-RO"/>
        </w:rPr>
        <w:t>Se admite amplasarea obiectivelor de utilitate publică la parterul blocurilor de locuit cu condiția că acestea vor avea acces separat de cel al locătarilor;</w:t>
      </w:r>
    </w:p>
    <w:p w:rsidR="00C8756C" w:rsidRPr="00847838" w:rsidRDefault="00C8756C" w:rsidP="0008635C">
      <w:pPr>
        <w:pStyle w:val="ListParagraph"/>
        <w:numPr>
          <w:ilvl w:val="1"/>
          <w:numId w:val="7"/>
        </w:numPr>
        <w:tabs>
          <w:tab w:val="left" w:pos="1560"/>
          <w:tab w:val="left" w:pos="10490"/>
        </w:tabs>
        <w:ind w:left="1560" w:right="-1"/>
        <w:jc w:val="both"/>
        <w:rPr>
          <w:rFonts w:ascii="Times New Roman" w:hAnsi="Times New Roman" w:cs="Times New Roman"/>
          <w:sz w:val="20"/>
          <w:lang w:val="ro-RO"/>
        </w:rPr>
      </w:pPr>
      <w:r w:rsidRPr="00847838">
        <w:rPr>
          <w:rFonts w:ascii="Times New Roman" w:hAnsi="Times New Roman" w:cs="Times New Roman"/>
          <w:sz w:val="20"/>
          <w:lang w:val="ro-RO"/>
        </w:rPr>
        <w:t>Amplasarea creșelor și grădinițelor de copii la parterul clădirilor de locuit cu acces separat de cel al locătarilor și vor dispune în utilizare exclusivă de o suprafața de teren minimă de 100 mp;</w:t>
      </w:r>
    </w:p>
    <w:p w:rsidR="00C8756C" w:rsidRPr="00847838" w:rsidRDefault="00C8756C" w:rsidP="0008635C">
      <w:pPr>
        <w:pStyle w:val="ListParagraph"/>
        <w:numPr>
          <w:ilvl w:val="1"/>
          <w:numId w:val="7"/>
        </w:numPr>
        <w:tabs>
          <w:tab w:val="left" w:pos="1560"/>
          <w:tab w:val="left" w:pos="10490"/>
        </w:tabs>
        <w:ind w:left="1560" w:right="-1"/>
        <w:jc w:val="both"/>
        <w:rPr>
          <w:rFonts w:ascii="Times New Roman" w:hAnsi="Times New Roman" w:cs="Times New Roman"/>
          <w:sz w:val="20"/>
          <w:lang w:val="ro-RO"/>
        </w:rPr>
      </w:pPr>
      <w:r w:rsidRPr="00847838">
        <w:rPr>
          <w:rFonts w:ascii="Times New Roman" w:hAnsi="Times New Roman" w:cs="Times New Roman"/>
          <w:sz w:val="20"/>
          <w:lang w:val="ro-RO"/>
        </w:rPr>
        <w:t>Se permite conversia funcțională a spațiilor locative de la partelor clădirilor în spații comerciale exclusiv pentru clădirile pe perimetrul stradal;</w:t>
      </w:r>
    </w:p>
    <w:p w:rsidR="00C8756C" w:rsidRPr="00847838" w:rsidRDefault="00C8756C" w:rsidP="0008635C">
      <w:pPr>
        <w:pStyle w:val="ListParagraph"/>
        <w:numPr>
          <w:ilvl w:val="1"/>
          <w:numId w:val="7"/>
        </w:numPr>
        <w:tabs>
          <w:tab w:val="left" w:pos="1560"/>
          <w:tab w:val="left" w:pos="10490"/>
        </w:tabs>
        <w:ind w:left="1560" w:right="-1"/>
        <w:jc w:val="both"/>
        <w:rPr>
          <w:rFonts w:ascii="Times New Roman" w:hAnsi="Times New Roman" w:cs="Times New Roman"/>
          <w:sz w:val="20"/>
          <w:lang w:val="ro-RO"/>
        </w:rPr>
      </w:pPr>
      <w:r w:rsidRPr="00847838">
        <w:rPr>
          <w:rFonts w:ascii="Times New Roman" w:hAnsi="Times New Roman" w:cs="Times New Roman"/>
          <w:sz w:val="20"/>
          <w:lang w:val="ro-RO"/>
        </w:rPr>
        <w:t>Puncte de gospodărie comunală (obiective tehnice) de interes local sau urban;</w:t>
      </w:r>
    </w:p>
    <w:p w:rsidR="00C8756C" w:rsidRPr="00847838" w:rsidRDefault="00C8756C" w:rsidP="0008635C">
      <w:pPr>
        <w:pStyle w:val="ListParagraph"/>
        <w:numPr>
          <w:ilvl w:val="1"/>
          <w:numId w:val="7"/>
        </w:numPr>
        <w:tabs>
          <w:tab w:val="left" w:pos="1560"/>
          <w:tab w:val="left" w:pos="10490"/>
        </w:tabs>
        <w:ind w:left="1560" w:right="-1"/>
        <w:jc w:val="both"/>
        <w:rPr>
          <w:rFonts w:ascii="Times New Roman" w:hAnsi="Times New Roman" w:cs="Times New Roman"/>
          <w:sz w:val="20"/>
          <w:lang w:val="ro-RO"/>
        </w:rPr>
      </w:pPr>
      <w:r w:rsidRPr="00847838">
        <w:rPr>
          <w:rFonts w:ascii="Times New Roman" w:hAnsi="Times New Roman" w:cs="Times New Roman"/>
          <w:sz w:val="20"/>
          <w:lang w:val="ro-RO"/>
        </w:rPr>
        <w:t>Obiective de sănătate, de recreere, turism, sportive vor fi amplasate în baza elaborării studiilor urbanistice;</w:t>
      </w:r>
    </w:p>
    <w:p w:rsidR="00C8756C" w:rsidRPr="00847838" w:rsidRDefault="00C8756C" w:rsidP="0008635C">
      <w:pPr>
        <w:pStyle w:val="ListParagraph"/>
        <w:numPr>
          <w:ilvl w:val="1"/>
          <w:numId w:val="7"/>
        </w:numPr>
        <w:tabs>
          <w:tab w:val="left" w:pos="1560"/>
          <w:tab w:val="left" w:pos="10490"/>
        </w:tabs>
        <w:ind w:left="1560"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Amplasarea obiectivelor de cult poate fi posibilă doar în rezultatul unui studiu de argumentare a necesității acestora. </w:t>
      </w:r>
    </w:p>
    <w:p w:rsidR="00C8756C" w:rsidRPr="00847838" w:rsidRDefault="00C8756C" w:rsidP="00C8756C">
      <w:pPr>
        <w:pStyle w:val="ListParagraph"/>
        <w:tabs>
          <w:tab w:val="left" w:pos="10490"/>
        </w:tabs>
        <w:ind w:left="1134" w:right="425"/>
        <w:jc w:val="both"/>
        <w:rPr>
          <w:rFonts w:ascii="Times New Roman" w:hAnsi="Times New Roman" w:cs="Times New Roman"/>
          <w:b/>
          <w:sz w:val="20"/>
          <w:lang w:val="ro-RO"/>
        </w:rPr>
      </w:pPr>
    </w:p>
    <w:p w:rsidR="00C8756C" w:rsidRPr="00847838" w:rsidRDefault="00C8756C" w:rsidP="00C8756C">
      <w:pPr>
        <w:pStyle w:val="ListParagraph"/>
        <w:numPr>
          <w:ilvl w:val="0"/>
          <w:numId w:val="4"/>
        </w:numPr>
        <w:tabs>
          <w:tab w:val="left" w:pos="10490"/>
        </w:tabs>
        <w:ind w:left="1418" w:right="425" w:hanging="283"/>
        <w:jc w:val="both"/>
        <w:rPr>
          <w:rFonts w:ascii="Times New Roman" w:hAnsi="Times New Roman" w:cs="Times New Roman"/>
          <w:b/>
          <w:sz w:val="20"/>
          <w:lang w:val="ro-RO"/>
        </w:rPr>
      </w:pPr>
      <w:r w:rsidRPr="00847838">
        <w:rPr>
          <w:rFonts w:ascii="Times New Roman" w:hAnsi="Times New Roman" w:cs="Times New Roman"/>
          <w:b/>
          <w:sz w:val="20"/>
          <w:lang w:val="ro-RO"/>
        </w:rPr>
        <w:t>Utilizări interzise:</w:t>
      </w:r>
    </w:p>
    <w:p w:rsidR="00C8756C" w:rsidRPr="00847838" w:rsidRDefault="00C8756C" w:rsidP="00C8756C">
      <w:pPr>
        <w:pStyle w:val="ListParagraph"/>
        <w:numPr>
          <w:ilvl w:val="1"/>
          <w:numId w:val="5"/>
        </w:numPr>
        <w:tabs>
          <w:tab w:val="left" w:pos="10490"/>
        </w:tabs>
        <w:ind w:left="1560" w:right="425"/>
        <w:jc w:val="both"/>
        <w:rPr>
          <w:rFonts w:ascii="Times New Roman" w:hAnsi="Times New Roman" w:cs="Times New Roman"/>
          <w:sz w:val="20"/>
          <w:lang w:val="ro-RO"/>
        </w:rPr>
      </w:pPr>
      <w:r w:rsidRPr="00847838">
        <w:rPr>
          <w:rFonts w:ascii="Times New Roman" w:hAnsi="Times New Roman" w:cs="Times New Roman"/>
          <w:sz w:val="20"/>
          <w:lang w:val="ro-RO"/>
        </w:rPr>
        <w:lastRenderedPageBreak/>
        <w:t>Se interzice utilizarea spațiilor care deja au făcut obiectul conversiei pentru depozite și alte activități de natură să incomodeze locatarii;</w:t>
      </w:r>
    </w:p>
    <w:p w:rsidR="00C8756C" w:rsidRPr="00847838" w:rsidRDefault="00C8756C" w:rsidP="00C8756C">
      <w:pPr>
        <w:pStyle w:val="ListParagraph"/>
        <w:numPr>
          <w:ilvl w:val="1"/>
          <w:numId w:val="5"/>
        </w:numPr>
        <w:tabs>
          <w:tab w:val="left" w:pos="10490"/>
        </w:tabs>
        <w:ind w:left="1560" w:right="425"/>
        <w:jc w:val="both"/>
        <w:rPr>
          <w:rFonts w:ascii="Times New Roman" w:hAnsi="Times New Roman" w:cs="Times New Roman"/>
          <w:sz w:val="20"/>
          <w:lang w:val="ro-RO"/>
        </w:rPr>
      </w:pPr>
      <w:r w:rsidRPr="00847838">
        <w:rPr>
          <w:rFonts w:ascii="Times New Roman" w:hAnsi="Times New Roman" w:cs="Times New Roman"/>
          <w:sz w:val="20"/>
          <w:lang w:val="ro-RO"/>
        </w:rPr>
        <w:t>Activități productive;</w:t>
      </w:r>
    </w:p>
    <w:p w:rsidR="00C8756C" w:rsidRPr="00847838" w:rsidRDefault="00C8756C" w:rsidP="00C8756C">
      <w:pPr>
        <w:pStyle w:val="ListParagraph"/>
        <w:numPr>
          <w:ilvl w:val="1"/>
          <w:numId w:val="5"/>
        </w:numPr>
        <w:tabs>
          <w:tab w:val="left" w:pos="10490"/>
        </w:tabs>
        <w:ind w:left="1560" w:right="425"/>
        <w:jc w:val="both"/>
        <w:rPr>
          <w:rFonts w:ascii="Times New Roman" w:hAnsi="Times New Roman" w:cs="Times New Roman"/>
          <w:sz w:val="20"/>
          <w:lang w:val="ro-RO"/>
        </w:rPr>
      </w:pPr>
      <w:r w:rsidRPr="00847838">
        <w:rPr>
          <w:rFonts w:ascii="Times New Roman" w:hAnsi="Times New Roman" w:cs="Times New Roman"/>
          <w:sz w:val="20"/>
          <w:lang w:val="ro-RO"/>
        </w:rPr>
        <w:t>Depozitarea en-gros sau mic-gros;</w:t>
      </w:r>
    </w:p>
    <w:p w:rsidR="00C8756C" w:rsidRPr="00847838" w:rsidRDefault="00C8756C" w:rsidP="00C8756C">
      <w:pPr>
        <w:pStyle w:val="ListParagraph"/>
        <w:numPr>
          <w:ilvl w:val="1"/>
          <w:numId w:val="5"/>
        </w:numPr>
        <w:tabs>
          <w:tab w:val="left" w:pos="10490"/>
        </w:tabs>
        <w:ind w:left="1560" w:right="425"/>
        <w:jc w:val="both"/>
        <w:rPr>
          <w:rFonts w:ascii="Times New Roman" w:hAnsi="Times New Roman" w:cs="Times New Roman"/>
          <w:sz w:val="20"/>
          <w:lang w:val="ro-RO"/>
        </w:rPr>
      </w:pPr>
      <w:r w:rsidRPr="00847838">
        <w:rPr>
          <w:rFonts w:ascii="Times New Roman" w:hAnsi="Times New Roman" w:cs="Times New Roman"/>
          <w:sz w:val="20"/>
          <w:lang w:val="ro-RO"/>
        </w:rPr>
        <w:t>Depozitări de materiale refolosibile;</w:t>
      </w:r>
    </w:p>
    <w:p w:rsidR="00C8756C" w:rsidRPr="00847838" w:rsidRDefault="00C8756C" w:rsidP="00C8756C">
      <w:pPr>
        <w:pStyle w:val="ListParagraph"/>
        <w:numPr>
          <w:ilvl w:val="1"/>
          <w:numId w:val="5"/>
        </w:numPr>
        <w:tabs>
          <w:tab w:val="left" w:pos="10490"/>
        </w:tabs>
        <w:ind w:left="1560" w:right="425"/>
        <w:jc w:val="both"/>
        <w:rPr>
          <w:rFonts w:ascii="Times New Roman" w:hAnsi="Times New Roman" w:cs="Times New Roman"/>
          <w:sz w:val="20"/>
          <w:lang w:val="ro-RO"/>
        </w:rPr>
      </w:pPr>
      <w:r w:rsidRPr="00847838">
        <w:rPr>
          <w:rFonts w:ascii="Times New Roman" w:hAnsi="Times New Roman" w:cs="Times New Roman"/>
          <w:sz w:val="20"/>
          <w:lang w:val="ro-RO"/>
        </w:rPr>
        <w:t>Platforme de precolectare a deșeurilor urbane;</w:t>
      </w:r>
    </w:p>
    <w:p w:rsidR="00C8756C" w:rsidRPr="00847838" w:rsidRDefault="00C8756C" w:rsidP="00C8756C">
      <w:pPr>
        <w:pStyle w:val="ListParagraph"/>
        <w:numPr>
          <w:ilvl w:val="1"/>
          <w:numId w:val="5"/>
        </w:numPr>
        <w:tabs>
          <w:tab w:val="left" w:pos="10490"/>
        </w:tabs>
        <w:ind w:left="1560" w:right="425"/>
        <w:jc w:val="both"/>
        <w:rPr>
          <w:rFonts w:ascii="Times New Roman" w:hAnsi="Times New Roman" w:cs="Times New Roman"/>
          <w:sz w:val="20"/>
          <w:lang w:val="ro-RO"/>
        </w:rPr>
      </w:pPr>
      <w:r w:rsidRPr="00847838">
        <w:rPr>
          <w:rFonts w:ascii="Times New Roman" w:hAnsi="Times New Roman" w:cs="Times New Roman"/>
          <w:sz w:val="20"/>
          <w:lang w:val="ro-RO"/>
        </w:rPr>
        <w:t>Depozitarea pentru vânzare a unor cantități mari de substanțe inflamabile sau toxice;</w:t>
      </w:r>
    </w:p>
    <w:p w:rsidR="00C8756C" w:rsidRPr="00847838" w:rsidRDefault="00C8756C" w:rsidP="00C8756C">
      <w:pPr>
        <w:pStyle w:val="ListParagraph"/>
        <w:numPr>
          <w:ilvl w:val="1"/>
          <w:numId w:val="5"/>
        </w:numPr>
        <w:tabs>
          <w:tab w:val="left" w:pos="10490"/>
        </w:tabs>
        <w:ind w:left="1560" w:right="425"/>
        <w:jc w:val="both"/>
        <w:rPr>
          <w:rFonts w:ascii="Times New Roman" w:hAnsi="Times New Roman" w:cs="Times New Roman"/>
          <w:sz w:val="20"/>
          <w:lang w:val="ro-RO"/>
        </w:rPr>
      </w:pPr>
      <w:r w:rsidRPr="00847838">
        <w:rPr>
          <w:rFonts w:ascii="Times New Roman" w:hAnsi="Times New Roman" w:cs="Times New Roman"/>
          <w:sz w:val="20"/>
          <w:lang w:val="ro-RO"/>
        </w:rPr>
        <w:t>Activități productive care utilizează pentru depozitare și producție terenul vizibil din circulații publice;</w:t>
      </w:r>
    </w:p>
    <w:p w:rsidR="00C8756C" w:rsidRPr="00847838" w:rsidRDefault="00C8756C" w:rsidP="00C8756C">
      <w:pPr>
        <w:pStyle w:val="ListParagraph"/>
        <w:numPr>
          <w:ilvl w:val="1"/>
          <w:numId w:val="5"/>
        </w:numPr>
        <w:tabs>
          <w:tab w:val="left" w:pos="10490"/>
        </w:tabs>
        <w:ind w:left="1560"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 Autobaze și stații de întreținere auto;</w:t>
      </w:r>
    </w:p>
    <w:p w:rsidR="00C8756C" w:rsidRPr="00847838" w:rsidRDefault="00C8756C" w:rsidP="00C8756C">
      <w:pPr>
        <w:pStyle w:val="ListParagraph"/>
        <w:numPr>
          <w:ilvl w:val="1"/>
          <w:numId w:val="5"/>
        </w:numPr>
        <w:tabs>
          <w:tab w:val="left" w:pos="10490"/>
        </w:tabs>
        <w:ind w:left="1560" w:right="425"/>
        <w:jc w:val="both"/>
        <w:rPr>
          <w:rFonts w:ascii="Times New Roman" w:hAnsi="Times New Roman" w:cs="Times New Roman"/>
          <w:sz w:val="20"/>
          <w:lang w:val="ro-RO"/>
        </w:rPr>
      </w:pPr>
      <w:r w:rsidRPr="00847838">
        <w:rPr>
          <w:rFonts w:ascii="Times New Roman" w:hAnsi="Times New Roman" w:cs="Times New Roman"/>
          <w:sz w:val="20"/>
          <w:lang w:val="ro-RO"/>
        </w:rPr>
        <w:t>Lucrări de terasament de batură ce poate afecta amenajările din spațiile publice și construcțiile de pe parcelele adiacente, sau care pot duce la provocarea scurgerii apelor pe parcelele vecine, care împiedică evacuarea și colectarea rapidă a apelor meteorice;</w:t>
      </w:r>
    </w:p>
    <w:p w:rsidR="00C8756C" w:rsidRPr="00847838" w:rsidRDefault="00C8756C" w:rsidP="00C8756C">
      <w:pPr>
        <w:pStyle w:val="ListParagraph"/>
        <w:numPr>
          <w:ilvl w:val="1"/>
          <w:numId w:val="5"/>
        </w:numPr>
        <w:tabs>
          <w:tab w:val="left" w:pos="10490"/>
        </w:tabs>
        <w:ind w:left="1560"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  Construcții provizorii de orice natură, împrejmuiri;</w:t>
      </w:r>
    </w:p>
    <w:p w:rsidR="00C8756C" w:rsidRPr="00847838" w:rsidRDefault="00C8756C" w:rsidP="00C8756C">
      <w:pPr>
        <w:pStyle w:val="ListParagraph"/>
        <w:numPr>
          <w:ilvl w:val="1"/>
          <w:numId w:val="5"/>
        </w:numPr>
        <w:tabs>
          <w:tab w:val="left" w:pos="10490"/>
        </w:tabs>
        <w:ind w:left="1560"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 Comerț și alimentație publică practicate prin vitrine / ferestre.</w:t>
      </w:r>
    </w:p>
    <w:p w:rsidR="00C8756C" w:rsidRPr="00847838" w:rsidRDefault="00C8756C" w:rsidP="00C8756C">
      <w:pPr>
        <w:pStyle w:val="ListParagraph"/>
        <w:numPr>
          <w:ilvl w:val="1"/>
          <w:numId w:val="5"/>
        </w:numPr>
        <w:tabs>
          <w:tab w:val="left" w:pos="10490"/>
        </w:tabs>
        <w:ind w:left="1560"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 Garaje individuale în clădiri provizorii sau permanente independente;</w:t>
      </w:r>
    </w:p>
    <w:p w:rsidR="00C8756C" w:rsidRPr="00847838" w:rsidRDefault="00C8756C" w:rsidP="00C8756C">
      <w:pPr>
        <w:pStyle w:val="ListParagraph"/>
        <w:numPr>
          <w:ilvl w:val="1"/>
          <w:numId w:val="5"/>
        </w:numPr>
        <w:tabs>
          <w:tab w:val="left" w:pos="10490"/>
        </w:tabs>
        <w:ind w:left="1560"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Publicitate comercială realizată prin amplasarea de materiale publicitare de orice natură pe imobile – fațade, calcane, acoperișuri, terase sau împrejmuiri. </w:t>
      </w:r>
    </w:p>
    <w:p w:rsidR="00C8756C" w:rsidRPr="00847838" w:rsidRDefault="00C8756C" w:rsidP="00C8756C">
      <w:pPr>
        <w:pStyle w:val="ListParagraph"/>
        <w:numPr>
          <w:ilvl w:val="1"/>
          <w:numId w:val="5"/>
        </w:numPr>
        <w:tabs>
          <w:tab w:val="left" w:pos="10490"/>
        </w:tabs>
        <w:ind w:left="1560"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 E interzisă construirea de clădiri de locuit noi și realizarea de noi locuințe prin extinderea/etajarea clădirilor existente. </w:t>
      </w:r>
    </w:p>
    <w:p w:rsidR="00C8756C" w:rsidRPr="00847838" w:rsidRDefault="00C8756C" w:rsidP="00C8756C">
      <w:pPr>
        <w:ind w:left="1134"/>
        <w:rPr>
          <w:rFonts w:ascii="Times New Roman" w:hAnsi="Times New Roman" w:cs="Times New Roman"/>
          <w:b/>
          <w:sz w:val="20"/>
          <w:lang w:val="ro-RO"/>
        </w:rPr>
      </w:pPr>
      <w:r w:rsidRPr="00847838">
        <w:rPr>
          <w:rFonts w:ascii="Times New Roman" w:hAnsi="Times New Roman" w:cs="Times New Roman"/>
          <w:b/>
          <w:sz w:val="20"/>
          <w:lang w:val="ro-RO"/>
        </w:rPr>
        <w:t>CONDIȚII DE AMPLASARE / ECHIPARE / CONFIGURARE A CLĂDIRILOR LOCATIVE</w:t>
      </w:r>
    </w:p>
    <w:p w:rsidR="00C8756C" w:rsidRPr="00847838" w:rsidRDefault="00C8756C" w:rsidP="00C8756C">
      <w:pPr>
        <w:pStyle w:val="ListParagraph"/>
        <w:numPr>
          <w:ilvl w:val="0"/>
          <w:numId w:val="4"/>
        </w:numPr>
        <w:tabs>
          <w:tab w:val="left" w:pos="10490"/>
        </w:tabs>
        <w:ind w:left="1418" w:right="425" w:hanging="283"/>
        <w:jc w:val="both"/>
        <w:rPr>
          <w:rFonts w:ascii="Times New Roman" w:hAnsi="Times New Roman" w:cs="Times New Roman"/>
          <w:b/>
          <w:sz w:val="20"/>
          <w:lang w:val="ro-RO"/>
        </w:rPr>
      </w:pPr>
      <w:r w:rsidRPr="00847838">
        <w:rPr>
          <w:rFonts w:ascii="Times New Roman" w:hAnsi="Times New Roman" w:cs="Times New Roman"/>
          <w:b/>
          <w:sz w:val="20"/>
          <w:lang w:val="ro-RO"/>
        </w:rPr>
        <w:t>Caracteristicile parcelelor – suprafețe / forme / dimensiuni:</w:t>
      </w:r>
    </w:p>
    <w:p w:rsidR="00C8756C" w:rsidRPr="00847838" w:rsidRDefault="00C8756C" w:rsidP="00C8756C">
      <w:pPr>
        <w:pStyle w:val="ListParagraph"/>
        <w:tabs>
          <w:tab w:val="left" w:pos="10490"/>
        </w:tabs>
        <w:ind w:left="1134" w:right="425"/>
        <w:jc w:val="both"/>
        <w:rPr>
          <w:rFonts w:ascii="Times New Roman" w:hAnsi="Times New Roman" w:cs="Times New Roman"/>
          <w:sz w:val="20"/>
          <w:lang w:val="ro-RO"/>
        </w:rPr>
      </w:pPr>
      <w:r w:rsidRPr="00847838">
        <w:rPr>
          <w:rFonts w:ascii="Times New Roman" w:hAnsi="Times New Roman" w:cs="Times New Roman"/>
          <w:sz w:val="20"/>
          <w:lang w:val="ro-RO"/>
        </w:rPr>
        <w:t>4.1 caracteristicile parcelelor se vor stabili conform P.U.Z cu condiția că: clădirile de locuit pot fi dispuse fiecare pe un lot propriu având acces direct dintr-o circulație publică sau pot fi grupate pe un teren utilizat în comun cu accesele asigurate din circulația publică prin intermediul unor circulații private;</w:t>
      </w:r>
    </w:p>
    <w:p w:rsidR="00C8756C" w:rsidRPr="00847838" w:rsidRDefault="00C8756C" w:rsidP="00C8756C">
      <w:pPr>
        <w:pStyle w:val="ListParagraph"/>
        <w:tabs>
          <w:tab w:val="left" w:pos="10490"/>
        </w:tabs>
        <w:ind w:left="1134" w:right="425"/>
        <w:jc w:val="both"/>
        <w:rPr>
          <w:rFonts w:ascii="Times New Roman" w:hAnsi="Times New Roman" w:cs="Times New Roman"/>
          <w:sz w:val="20"/>
          <w:lang w:val="ro-RO"/>
        </w:rPr>
      </w:pPr>
    </w:p>
    <w:p w:rsidR="00C8756C" w:rsidRPr="00847838" w:rsidRDefault="00C8756C" w:rsidP="00C8756C">
      <w:pPr>
        <w:pStyle w:val="ListParagraph"/>
        <w:numPr>
          <w:ilvl w:val="0"/>
          <w:numId w:val="4"/>
        </w:numPr>
        <w:tabs>
          <w:tab w:val="left" w:pos="10490"/>
        </w:tabs>
        <w:ind w:left="1418" w:right="425" w:hanging="284"/>
        <w:jc w:val="both"/>
        <w:rPr>
          <w:rFonts w:ascii="Times New Roman" w:hAnsi="Times New Roman" w:cs="Times New Roman"/>
          <w:b/>
          <w:sz w:val="20"/>
          <w:lang w:val="ro-RO"/>
        </w:rPr>
      </w:pPr>
      <w:r w:rsidRPr="00847838">
        <w:rPr>
          <w:rFonts w:ascii="Times New Roman" w:hAnsi="Times New Roman" w:cs="Times New Roman"/>
          <w:b/>
          <w:sz w:val="20"/>
          <w:lang w:val="ro-RO"/>
        </w:rPr>
        <w:t>Amplasarea clădirilor față de aliniament:</w:t>
      </w:r>
    </w:p>
    <w:p w:rsidR="00C8756C" w:rsidRPr="00847838" w:rsidRDefault="00C8756C" w:rsidP="0008635C">
      <w:pPr>
        <w:pStyle w:val="ListParagraph"/>
        <w:tabs>
          <w:tab w:val="left" w:pos="1560"/>
          <w:tab w:val="left" w:pos="10489"/>
        </w:tabs>
        <w:ind w:left="1560" w:right="-1"/>
        <w:jc w:val="both"/>
        <w:rPr>
          <w:rFonts w:ascii="Times New Roman" w:hAnsi="Times New Roman" w:cs="Times New Roman"/>
          <w:sz w:val="20"/>
          <w:lang w:val="ro-RO"/>
        </w:rPr>
      </w:pPr>
      <w:r w:rsidRPr="00847838">
        <w:rPr>
          <w:rFonts w:ascii="Times New Roman" w:hAnsi="Times New Roman" w:cs="Times New Roman"/>
          <w:sz w:val="20"/>
          <w:lang w:val="ro-RO"/>
        </w:rPr>
        <w:t>Amplasarea clădirilor față de aliniament  se va stabili prin documentația de urbanism (P.U.Z) cu următoarele recomnadări privind zonele de extindere:</w:t>
      </w:r>
    </w:p>
    <w:p w:rsidR="00C8756C" w:rsidRPr="00847838" w:rsidRDefault="00C8756C" w:rsidP="0008635C">
      <w:pPr>
        <w:pStyle w:val="ListParagraph"/>
        <w:numPr>
          <w:ilvl w:val="1"/>
          <w:numId w:val="8"/>
        </w:numPr>
        <w:tabs>
          <w:tab w:val="left" w:pos="1560"/>
          <w:tab w:val="left" w:pos="10489"/>
        </w:tabs>
        <w:ind w:left="1560"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Clădirile se vor retrage de la aliniament cu minim </w:t>
      </w:r>
      <w:r w:rsidRPr="00847838">
        <w:rPr>
          <w:rFonts w:ascii="Times New Roman" w:hAnsi="Times New Roman" w:cs="Times New Roman"/>
          <w:b/>
          <w:sz w:val="20"/>
          <w:lang w:val="ro-RO"/>
        </w:rPr>
        <w:t>2.4 - 4.0</w:t>
      </w:r>
      <w:r w:rsidRPr="00847838">
        <w:rPr>
          <w:rFonts w:ascii="Times New Roman" w:hAnsi="Times New Roman" w:cs="Times New Roman"/>
          <w:sz w:val="20"/>
          <w:lang w:val="ro-RO"/>
        </w:rPr>
        <w:t xml:space="preserve"> </w:t>
      </w:r>
      <w:r w:rsidRPr="00847838">
        <w:rPr>
          <w:rFonts w:ascii="Times New Roman" w:hAnsi="Times New Roman" w:cs="Times New Roman"/>
          <w:b/>
          <w:sz w:val="20"/>
          <w:lang w:val="ro-RO"/>
        </w:rPr>
        <w:t>m</w:t>
      </w:r>
      <w:r w:rsidRPr="00847838">
        <w:rPr>
          <w:rFonts w:ascii="Times New Roman" w:hAnsi="Times New Roman" w:cs="Times New Roman"/>
          <w:sz w:val="20"/>
          <w:lang w:val="ro-RO"/>
        </w:rPr>
        <w:t xml:space="preserve"> pe străzi de categoria III și de minim </w:t>
      </w:r>
      <w:r w:rsidRPr="00847838">
        <w:rPr>
          <w:rFonts w:ascii="Times New Roman" w:hAnsi="Times New Roman" w:cs="Times New Roman"/>
          <w:b/>
          <w:sz w:val="20"/>
          <w:lang w:val="ro-RO"/>
        </w:rPr>
        <w:t>6.0 m</w:t>
      </w:r>
      <w:r w:rsidRPr="00847838">
        <w:rPr>
          <w:rFonts w:ascii="Times New Roman" w:hAnsi="Times New Roman" w:cs="Times New Roman"/>
          <w:sz w:val="20"/>
          <w:lang w:val="ro-RO"/>
        </w:rPr>
        <w:t xml:space="preserve"> pe străzi de categroia I și II, dar nu mai puțin decât diferența dintre înălțimea construcțiilor și distanța dintre aliniamente;</w:t>
      </w:r>
    </w:p>
    <w:p w:rsidR="00C8756C" w:rsidRPr="00847838" w:rsidRDefault="00C8756C" w:rsidP="0008635C">
      <w:pPr>
        <w:pStyle w:val="ListParagraph"/>
        <w:numPr>
          <w:ilvl w:val="1"/>
          <w:numId w:val="8"/>
        </w:numPr>
        <w:tabs>
          <w:tab w:val="left" w:pos="1560"/>
          <w:tab w:val="left" w:pos="10489"/>
        </w:tabs>
        <w:ind w:left="1560" w:right="-1"/>
        <w:jc w:val="both"/>
        <w:rPr>
          <w:rFonts w:ascii="Times New Roman" w:hAnsi="Times New Roman" w:cs="Times New Roman"/>
          <w:sz w:val="20"/>
          <w:lang w:val="ro-RO"/>
        </w:rPr>
      </w:pPr>
      <w:r w:rsidRPr="00847838">
        <w:rPr>
          <w:rFonts w:ascii="Times New Roman" w:hAnsi="Times New Roman" w:cs="Times New Roman"/>
          <w:sz w:val="20"/>
          <w:lang w:val="ro-RO"/>
        </w:rPr>
        <w:t>În cazul în care clădirile sunt dispuse pe aliniament în front continuu, noile clădiri se pot dispune pe aliniamente dacă înălțimea acestora nu depășește distanța dintre aliniament sau vor fi retrase de la aliniament la o distanță egală cu diferența dintre înălțimea la cornișe a clădirii și distanța dintre aliniamente, dar nu mai puțin de 2.4 – 4.0 m;</w:t>
      </w:r>
    </w:p>
    <w:p w:rsidR="00C8756C" w:rsidRPr="00847838" w:rsidRDefault="00C8756C" w:rsidP="0008635C">
      <w:pPr>
        <w:pStyle w:val="ListParagraph"/>
        <w:numPr>
          <w:ilvl w:val="1"/>
          <w:numId w:val="8"/>
        </w:numPr>
        <w:tabs>
          <w:tab w:val="left" w:pos="1560"/>
          <w:tab w:val="left" w:pos="10489"/>
        </w:tabs>
        <w:ind w:left="1560" w:right="-1"/>
        <w:jc w:val="both"/>
        <w:rPr>
          <w:rFonts w:ascii="Times New Roman" w:hAnsi="Times New Roman" w:cs="Times New Roman"/>
          <w:sz w:val="20"/>
          <w:lang w:val="ro-RO"/>
        </w:rPr>
      </w:pPr>
      <w:r w:rsidRPr="00847838">
        <w:rPr>
          <w:rFonts w:ascii="Times New Roman" w:hAnsi="Times New Roman" w:cs="Times New Roman"/>
          <w:sz w:val="20"/>
          <w:lang w:val="ro-RO"/>
        </w:rPr>
        <w:t>În cazul situării în intersecții, noile clădiri vor asigura racordarea între retragerile diferite de la aliniamentele străzilor prin întoarcerea retragerii de la aliniament și pe stradă având clădirile dispuse pe aliniament pe o distanță egală cu cea dintre aliniamentele fronturilor opuse, cu condiția să nu rămână calcane vizibile;</w:t>
      </w:r>
    </w:p>
    <w:p w:rsidR="00C8756C" w:rsidRPr="00847838" w:rsidRDefault="00C8756C" w:rsidP="0008635C">
      <w:pPr>
        <w:pStyle w:val="ListParagraph"/>
        <w:numPr>
          <w:ilvl w:val="1"/>
          <w:numId w:val="8"/>
        </w:numPr>
        <w:tabs>
          <w:tab w:val="left" w:pos="1560"/>
          <w:tab w:val="left" w:pos="10489"/>
        </w:tabs>
        <w:ind w:left="1560" w:right="-1"/>
        <w:jc w:val="both"/>
        <w:rPr>
          <w:rFonts w:ascii="Times New Roman" w:hAnsi="Times New Roman" w:cs="Times New Roman"/>
          <w:sz w:val="20"/>
          <w:lang w:val="ro-RO"/>
        </w:rPr>
      </w:pPr>
      <w:r w:rsidRPr="00847838">
        <w:rPr>
          <w:rFonts w:ascii="Times New Roman" w:hAnsi="Times New Roman" w:cs="Times New Roman"/>
          <w:sz w:val="20"/>
          <w:lang w:val="ro-RO"/>
        </w:rPr>
        <w:t>Clădirile se pot dispune pe aliniament numai pe străzi secundare sau private cu condiția că înălțimea clădirilor să nu fie mai mare decât distanța dintre aliniamente. În caz contrar clădirea se va retrage de la aliniament cu minm 2.4 – 4.0 m.</w:t>
      </w:r>
    </w:p>
    <w:p w:rsidR="00C8756C" w:rsidRPr="00847838" w:rsidRDefault="00C8756C" w:rsidP="0008635C">
      <w:pPr>
        <w:pStyle w:val="ListParagraph"/>
        <w:tabs>
          <w:tab w:val="left" w:pos="1560"/>
          <w:tab w:val="left" w:pos="10489"/>
        </w:tabs>
        <w:ind w:left="1560" w:right="-1"/>
        <w:jc w:val="both"/>
        <w:rPr>
          <w:rFonts w:ascii="Times New Roman" w:hAnsi="Times New Roman" w:cs="Times New Roman"/>
          <w:sz w:val="20"/>
          <w:lang w:val="ro-RO"/>
        </w:rPr>
      </w:pPr>
    </w:p>
    <w:p w:rsidR="00C8756C" w:rsidRPr="00847838" w:rsidRDefault="00C8756C" w:rsidP="0008635C">
      <w:pPr>
        <w:pStyle w:val="ListParagraph"/>
        <w:numPr>
          <w:ilvl w:val="0"/>
          <w:numId w:val="4"/>
        </w:numPr>
        <w:tabs>
          <w:tab w:val="left" w:pos="10489"/>
        </w:tabs>
        <w:ind w:left="1418" w:right="-1" w:hanging="284"/>
        <w:jc w:val="both"/>
        <w:rPr>
          <w:rFonts w:ascii="Times New Roman" w:hAnsi="Times New Roman" w:cs="Times New Roman"/>
          <w:b/>
          <w:sz w:val="20"/>
          <w:lang w:val="ro-RO"/>
        </w:rPr>
      </w:pPr>
      <w:r w:rsidRPr="00847838">
        <w:rPr>
          <w:rFonts w:ascii="Times New Roman" w:hAnsi="Times New Roman" w:cs="Times New Roman"/>
          <w:b/>
          <w:sz w:val="20"/>
          <w:lang w:val="ro-RO"/>
        </w:rPr>
        <w:t>Amplasarea clădirilor față de limitele laterale și posterioare ale parcelelor:</w:t>
      </w:r>
    </w:p>
    <w:p w:rsidR="00C8756C" w:rsidRPr="00847838" w:rsidRDefault="00C8756C" w:rsidP="0008635C">
      <w:pPr>
        <w:pStyle w:val="ListParagraph"/>
        <w:tabs>
          <w:tab w:val="left" w:pos="1560"/>
          <w:tab w:val="left" w:pos="10489"/>
        </w:tabs>
        <w:ind w:left="1560" w:right="-1"/>
        <w:jc w:val="both"/>
        <w:rPr>
          <w:rFonts w:ascii="Times New Roman" w:hAnsi="Times New Roman" w:cs="Times New Roman"/>
          <w:sz w:val="20"/>
          <w:lang w:val="ro-RO"/>
        </w:rPr>
      </w:pPr>
      <w:r w:rsidRPr="00847838">
        <w:rPr>
          <w:rFonts w:ascii="Times New Roman" w:hAnsi="Times New Roman" w:cs="Times New Roman"/>
          <w:sz w:val="20"/>
          <w:lang w:val="ro-RO"/>
        </w:rPr>
        <w:t>Amplasarea clădirilor față de aliniament  se va stabili prin documentația de urbanism (P.U.Z) cu următoarele recomnadări privind zonele de extindere:</w:t>
      </w:r>
    </w:p>
    <w:p w:rsidR="00C8756C" w:rsidRPr="00847838" w:rsidRDefault="00C8756C" w:rsidP="0008635C">
      <w:pPr>
        <w:pStyle w:val="ListParagraph"/>
        <w:numPr>
          <w:ilvl w:val="1"/>
          <w:numId w:val="9"/>
        </w:numPr>
        <w:tabs>
          <w:tab w:val="left" w:pos="1560"/>
          <w:tab w:val="left" w:pos="10489"/>
        </w:tabs>
        <w:ind w:left="1560" w:right="-1"/>
        <w:jc w:val="both"/>
        <w:rPr>
          <w:rFonts w:ascii="Times New Roman" w:hAnsi="Times New Roman" w:cs="Times New Roman"/>
          <w:sz w:val="20"/>
          <w:lang w:val="ro-RO"/>
        </w:rPr>
      </w:pPr>
      <w:r w:rsidRPr="00847838">
        <w:rPr>
          <w:rFonts w:ascii="Times New Roman" w:hAnsi="Times New Roman" w:cs="Times New Roman"/>
          <w:sz w:val="20"/>
          <w:lang w:val="ro-RO"/>
        </w:rPr>
        <w:t>Clădirile izolate vor avea fațade laterale și se vor retrage de la limitele parcelei la o distanță cel puțin egală cu jumătate din înălțimea la cornișe a clădirii măsurate în punctul cel mai înalt față de teren;</w:t>
      </w:r>
    </w:p>
    <w:p w:rsidR="00C8756C" w:rsidRPr="00847838" w:rsidRDefault="00C8756C" w:rsidP="0008635C">
      <w:pPr>
        <w:pStyle w:val="ListParagraph"/>
        <w:numPr>
          <w:ilvl w:val="1"/>
          <w:numId w:val="9"/>
        </w:numPr>
        <w:tabs>
          <w:tab w:val="left" w:pos="1560"/>
          <w:tab w:val="left" w:pos="10489"/>
        </w:tabs>
        <w:ind w:left="1560" w:right="-1"/>
        <w:jc w:val="both"/>
        <w:rPr>
          <w:rFonts w:ascii="Times New Roman" w:hAnsi="Times New Roman" w:cs="Times New Roman"/>
          <w:sz w:val="20"/>
          <w:lang w:val="ro-RO"/>
        </w:rPr>
      </w:pPr>
      <w:r w:rsidRPr="00847838">
        <w:rPr>
          <w:rFonts w:ascii="Times New Roman" w:hAnsi="Times New Roman" w:cs="Times New Roman"/>
          <w:sz w:val="20"/>
          <w:lang w:val="ro-RO"/>
        </w:rPr>
        <w:t>Clădirile se pot cuplape una dintre laturile laterale ale parcelei pe o adâncime de maxim 15.0 m de aliniament, fiind retrase față de cealaltă limită laterală cu o distanță cel puțin egală cu jumătate din înălțimea la cornișe a clădirii măsurate în punctul cel mai înalt față de teren;</w:t>
      </w:r>
    </w:p>
    <w:p w:rsidR="00C8756C" w:rsidRPr="00847838" w:rsidRDefault="00C8756C" w:rsidP="0008635C">
      <w:pPr>
        <w:pStyle w:val="ListParagraph"/>
        <w:numPr>
          <w:ilvl w:val="1"/>
          <w:numId w:val="9"/>
        </w:numPr>
        <w:tabs>
          <w:tab w:val="left" w:pos="1560"/>
          <w:tab w:val="left" w:pos="10489"/>
        </w:tabs>
        <w:ind w:left="1560" w:right="-1"/>
        <w:jc w:val="both"/>
        <w:rPr>
          <w:rFonts w:ascii="Times New Roman" w:hAnsi="Times New Roman" w:cs="Times New Roman"/>
          <w:sz w:val="20"/>
          <w:lang w:val="ro-RO"/>
        </w:rPr>
      </w:pPr>
      <w:r w:rsidRPr="00847838">
        <w:rPr>
          <w:rFonts w:ascii="Times New Roman" w:hAnsi="Times New Roman" w:cs="Times New Roman"/>
          <w:sz w:val="20"/>
          <w:lang w:val="ro-RO"/>
        </w:rPr>
        <w:t>Clădirile care se înscriu în regim de construire continuu se alipesc pe o adâncime de maxim 15.0 m de calcanele situate pe limitele laterale ale parcelelor cu excepția parcelelor de colț unde se va întoarce faațada în condițiile de aliniere ale străzii laterale;</w:t>
      </w:r>
    </w:p>
    <w:p w:rsidR="00C8756C" w:rsidRPr="00847838" w:rsidRDefault="00C8756C" w:rsidP="0008635C">
      <w:pPr>
        <w:pStyle w:val="ListParagraph"/>
        <w:numPr>
          <w:ilvl w:val="1"/>
          <w:numId w:val="9"/>
        </w:numPr>
        <w:tabs>
          <w:tab w:val="left" w:pos="1560"/>
          <w:tab w:val="left" w:pos="10489"/>
        </w:tabs>
        <w:ind w:left="1560" w:right="-1"/>
        <w:jc w:val="both"/>
        <w:rPr>
          <w:rFonts w:ascii="Times New Roman" w:hAnsi="Times New Roman" w:cs="Times New Roman"/>
          <w:sz w:val="20"/>
          <w:lang w:val="ro-RO"/>
        </w:rPr>
      </w:pPr>
      <w:r w:rsidRPr="00847838">
        <w:rPr>
          <w:rFonts w:ascii="Times New Roman" w:hAnsi="Times New Roman" w:cs="Times New Roman"/>
          <w:sz w:val="20"/>
          <w:lang w:val="ro-RO"/>
        </w:rPr>
        <w:t>Retragerea față de limita posterioară a parcelei va fi cel puțin egală cu înălțimea clădirii dar nu mai puțin de 5.0 m;</w:t>
      </w:r>
    </w:p>
    <w:p w:rsidR="00C8756C" w:rsidRPr="00847838" w:rsidRDefault="00C8756C" w:rsidP="00C8756C">
      <w:pPr>
        <w:pStyle w:val="ListParagraph"/>
        <w:tabs>
          <w:tab w:val="left" w:pos="1560"/>
          <w:tab w:val="left" w:pos="10490"/>
        </w:tabs>
        <w:ind w:left="1560" w:right="425"/>
        <w:jc w:val="both"/>
        <w:rPr>
          <w:rFonts w:ascii="Times New Roman" w:hAnsi="Times New Roman" w:cs="Times New Roman"/>
          <w:sz w:val="20"/>
          <w:lang w:val="ro-RO"/>
        </w:rPr>
      </w:pPr>
    </w:p>
    <w:p w:rsidR="00C8756C" w:rsidRPr="00847838" w:rsidRDefault="00C8756C" w:rsidP="00C8756C">
      <w:pPr>
        <w:pStyle w:val="ListParagraph"/>
        <w:numPr>
          <w:ilvl w:val="0"/>
          <w:numId w:val="4"/>
        </w:numPr>
        <w:tabs>
          <w:tab w:val="left" w:pos="10490"/>
        </w:tabs>
        <w:ind w:left="1418" w:right="425" w:hanging="284"/>
        <w:jc w:val="both"/>
        <w:rPr>
          <w:rFonts w:ascii="Times New Roman" w:hAnsi="Times New Roman" w:cs="Times New Roman"/>
          <w:b/>
          <w:sz w:val="20"/>
          <w:lang w:val="ro-RO"/>
        </w:rPr>
      </w:pPr>
      <w:r w:rsidRPr="00847838">
        <w:rPr>
          <w:rFonts w:ascii="Times New Roman" w:hAnsi="Times New Roman" w:cs="Times New Roman"/>
          <w:b/>
          <w:sz w:val="20"/>
          <w:lang w:val="ro-RO"/>
        </w:rPr>
        <w:t>Amplasarea clădirilor unele față de altele pe aceeași parcelă:</w:t>
      </w:r>
    </w:p>
    <w:p w:rsidR="00C8756C" w:rsidRPr="00847838" w:rsidRDefault="00C8756C" w:rsidP="0008635C">
      <w:pPr>
        <w:pStyle w:val="ListParagraph"/>
        <w:tabs>
          <w:tab w:val="left" w:pos="1560"/>
          <w:tab w:val="left" w:pos="10490"/>
        </w:tabs>
        <w:ind w:left="1560" w:right="-1"/>
        <w:jc w:val="both"/>
        <w:rPr>
          <w:rFonts w:ascii="Times New Roman" w:hAnsi="Times New Roman" w:cs="Times New Roman"/>
          <w:sz w:val="20"/>
          <w:lang w:val="ro-RO"/>
        </w:rPr>
      </w:pPr>
      <w:r w:rsidRPr="00847838">
        <w:rPr>
          <w:rFonts w:ascii="Times New Roman" w:hAnsi="Times New Roman" w:cs="Times New Roman"/>
          <w:sz w:val="20"/>
          <w:lang w:val="ro-RO"/>
        </w:rPr>
        <w:lastRenderedPageBreak/>
        <w:t>Amplasarea clădirilor față de aliniament  se va stabili prin documentația de urbanism (P.U.Z) cu următoarele recomnadări privind zonele de extindere:</w:t>
      </w:r>
    </w:p>
    <w:p w:rsidR="00C8756C" w:rsidRPr="00847838" w:rsidRDefault="00C8756C" w:rsidP="0008635C">
      <w:pPr>
        <w:pStyle w:val="ListParagraph"/>
        <w:numPr>
          <w:ilvl w:val="1"/>
          <w:numId w:val="10"/>
        </w:numPr>
        <w:tabs>
          <w:tab w:val="left" w:pos="10490"/>
        </w:tabs>
        <w:ind w:left="1560" w:right="-1"/>
        <w:jc w:val="both"/>
        <w:rPr>
          <w:rFonts w:ascii="Times New Roman" w:hAnsi="Times New Roman" w:cs="Times New Roman"/>
          <w:sz w:val="20"/>
          <w:lang w:val="ro-RO"/>
        </w:rPr>
      </w:pPr>
      <w:r w:rsidRPr="00847838">
        <w:rPr>
          <w:rFonts w:ascii="Times New Roman" w:hAnsi="Times New Roman" w:cs="Times New Roman"/>
          <w:sz w:val="20"/>
          <w:lang w:val="ro-RO"/>
        </w:rPr>
        <w:t>Între fațadele unde sunt orientate camerele de locuit distanța dintre clădiri va fi egală cu înălțimea clădirii celei mai înalte. Distanța se poate reduce la jumătate în cazul în care fațadele opuse sunt numai ferestre ale depindențelor și ale casei scării.</w:t>
      </w:r>
    </w:p>
    <w:p w:rsidR="00C8756C" w:rsidRPr="00847838" w:rsidRDefault="00C8756C" w:rsidP="00C8756C">
      <w:pPr>
        <w:pStyle w:val="ListParagraph"/>
        <w:ind w:left="1560"/>
        <w:jc w:val="both"/>
        <w:rPr>
          <w:rFonts w:ascii="Times New Roman" w:hAnsi="Times New Roman" w:cs="Times New Roman"/>
          <w:sz w:val="20"/>
          <w:lang w:val="ro-RO"/>
        </w:rPr>
      </w:pPr>
    </w:p>
    <w:p w:rsidR="00C8756C" w:rsidRPr="00847838" w:rsidRDefault="00C8756C" w:rsidP="00C8756C">
      <w:pPr>
        <w:pStyle w:val="ListParagraph"/>
        <w:numPr>
          <w:ilvl w:val="0"/>
          <w:numId w:val="4"/>
        </w:numPr>
        <w:tabs>
          <w:tab w:val="left" w:pos="10490"/>
        </w:tabs>
        <w:ind w:left="1418" w:right="425" w:hanging="284"/>
        <w:jc w:val="both"/>
        <w:rPr>
          <w:rFonts w:ascii="Times New Roman" w:hAnsi="Times New Roman" w:cs="Times New Roman"/>
          <w:b/>
          <w:sz w:val="20"/>
          <w:lang w:val="ro-RO"/>
        </w:rPr>
      </w:pPr>
      <w:r w:rsidRPr="00847838">
        <w:rPr>
          <w:rFonts w:ascii="Times New Roman" w:hAnsi="Times New Roman" w:cs="Times New Roman"/>
          <w:b/>
          <w:sz w:val="20"/>
          <w:lang w:val="ro-RO"/>
        </w:rPr>
        <w:t>Staționarea autovehicolelor:</w:t>
      </w:r>
    </w:p>
    <w:p w:rsidR="00C8756C" w:rsidRPr="00847838" w:rsidRDefault="00C8756C" w:rsidP="00C8756C">
      <w:pPr>
        <w:pStyle w:val="ListParagraph"/>
        <w:tabs>
          <w:tab w:val="left" w:pos="10490"/>
        </w:tabs>
        <w:ind w:left="1134" w:right="425"/>
        <w:jc w:val="both"/>
        <w:rPr>
          <w:rFonts w:ascii="Times New Roman" w:hAnsi="Times New Roman" w:cs="Times New Roman"/>
          <w:sz w:val="20"/>
          <w:lang w:val="ro-RO"/>
        </w:rPr>
      </w:pPr>
      <w:r w:rsidRPr="00847838">
        <w:rPr>
          <w:rFonts w:ascii="Times New Roman" w:hAnsi="Times New Roman" w:cs="Times New Roman"/>
          <w:sz w:val="20"/>
          <w:lang w:val="ro-RO"/>
        </w:rPr>
        <w:t>Staționarea autovehicolelor se va face conform P.U.Z și normelor în vigoare:</w:t>
      </w:r>
    </w:p>
    <w:p w:rsidR="00C8756C" w:rsidRPr="00847838" w:rsidRDefault="00C8756C" w:rsidP="00C8756C">
      <w:pPr>
        <w:pStyle w:val="ListParagraph"/>
        <w:numPr>
          <w:ilvl w:val="1"/>
          <w:numId w:val="11"/>
        </w:numPr>
        <w:ind w:left="1560"/>
        <w:jc w:val="both"/>
        <w:rPr>
          <w:rFonts w:ascii="Times New Roman" w:hAnsi="Times New Roman" w:cs="Times New Roman"/>
          <w:sz w:val="20"/>
          <w:lang w:val="ro-RO"/>
        </w:rPr>
      </w:pPr>
      <w:r w:rsidRPr="00847838">
        <w:rPr>
          <w:rFonts w:ascii="Times New Roman" w:hAnsi="Times New Roman" w:cs="Times New Roman"/>
          <w:sz w:val="20"/>
          <w:lang w:val="ro-RO"/>
        </w:rPr>
        <w:t>Staționarea autovehicolelor va fi asigurată în afara spațiilor publice;</w:t>
      </w:r>
    </w:p>
    <w:p w:rsidR="00C8756C" w:rsidRPr="00847838" w:rsidRDefault="00C8756C" w:rsidP="00C8756C">
      <w:pPr>
        <w:pStyle w:val="ListParagraph"/>
        <w:numPr>
          <w:ilvl w:val="1"/>
          <w:numId w:val="11"/>
        </w:numPr>
        <w:ind w:left="1560"/>
        <w:jc w:val="both"/>
        <w:rPr>
          <w:rFonts w:ascii="Times New Roman" w:hAnsi="Times New Roman" w:cs="Times New Roman"/>
          <w:sz w:val="20"/>
          <w:lang w:val="ro-RO"/>
        </w:rPr>
      </w:pPr>
      <w:r w:rsidRPr="00847838">
        <w:rPr>
          <w:rFonts w:ascii="Times New Roman" w:hAnsi="Times New Roman" w:cs="Times New Roman"/>
          <w:sz w:val="20"/>
          <w:lang w:val="ro-RO"/>
        </w:rPr>
        <w:t>Parcajul obligatoriu va constitui va constitui 70% din numărul de locuințe;</w:t>
      </w:r>
    </w:p>
    <w:p w:rsidR="00C8756C" w:rsidRPr="00847838" w:rsidRDefault="00C8756C" w:rsidP="00C8756C">
      <w:pPr>
        <w:pStyle w:val="ListParagraph"/>
        <w:numPr>
          <w:ilvl w:val="1"/>
          <w:numId w:val="11"/>
        </w:numPr>
        <w:ind w:left="1560"/>
        <w:jc w:val="both"/>
        <w:rPr>
          <w:rFonts w:ascii="Times New Roman" w:hAnsi="Times New Roman" w:cs="Times New Roman"/>
          <w:sz w:val="20"/>
          <w:lang w:val="ro-RO"/>
        </w:rPr>
      </w:pPr>
      <w:r w:rsidRPr="00847838">
        <w:rPr>
          <w:rFonts w:ascii="Times New Roman" w:hAnsi="Times New Roman" w:cs="Times New Roman"/>
          <w:sz w:val="20"/>
          <w:lang w:val="ro-RO"/>
        </w:rPr>
        <w:t xml:space="preserve">Profilele transversale ale străzilor vor curpinde în mod obligatoriu plantații de arbori în aliniament, locuri de staționare în lung, trotuarele de minim 1,5 m lățime, trasee pentru bicicliști comune cu cele pentru vehicule cu excepția străzilor colectoare pe care acestea vor fi separate. </w:t>
      </w:r>
    </w:p>
    <w:p w:rsidR="00C8756C" w:rsidRPr="00847838" w:rsidRDefault="00C8756C" w:rsidP="00C8756C">
      <w:pPr>
        <w:pStyle w:val="ListParagraph"/>
        <w:ind w:left="1560"/>
        <w:jc w:val="both"/>
        <w:rPr>
          <w:rFonts w:ascii="Times New Roman" w:hAnsi="Times New Roman" w:cs="Times New Roman"/>
          <w:sz w:val="20"/>
          <w:lang w:val="ro-RO"/>
        </w:rPr>
      </w:pPr>
    </w:p>
    <w:p w:rsidR="00C8756C" w:rsidRPr="00847838" w:rsidRDefault="00C8756C" w:rsidP="00C8756C">
      <w:pPr>
        <w:pStyle w:val="ListParagraph"/>
        <w:numPr>
          <w:ilvl w:val="0"/>
          <w:numId w:val="4"/>
        </w:numPr>
        <w:tabs>
          <w:tab w:val="left" w:pos="10490"/>
        </w:tabs>
        <w:ind w:left="1418" w:right="425" w:hanging="284"/>
        <w:jc w:val="both"/>
        <w:rPr>
          <w:rFonts w:ascii="Times New Roman" w:hAnsi="Times New Roman" w:cs="Times New Roman"/>
          <w:b/>
          <w:sz w:val="20"/>
          <w:lang w:val="ro-RO"/>
        </w:rPr>
      </w:pPr>
      <w:r w:rsidRPr="00847838">
        <w:rPr>
          <w:rFonts w:ascii="Times New Roman" w:hAnsi="Times New Roman" w:cs="Times New Roman"/>
          <w:b/>
          <w:sz w:val="20"/>
          <w:lang w:val="ro-RO"/>
        </w:rPr>
        <w:t>Aspectul exterior al construcțiilor:</w:t>
      </w:r>
    </w:p>
    <w:p w:rsidR="00C8756C" w:rsidRPr="00847838" w:rsidRDefault="00C8756C" w:rsidP="0008635C">
      <w:pPr>
        <w:pStyle w:val="ListParagraph"/>
        <w:tabs>
          <w:tab w:val="left" w:pos="10490"/>
        </w:tabs>
        <w:ind w:left="1134"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9.1 Aspectul exterior al clădirilor se va stabili conform PUZ, cu condiția integrării în particularitățile zonei și    </w:t>
      </w:r>
    </w:p>
    <w:p w:rsidR="00C8756C" w:rsidRPr="00847838" w:rsidRDefault="00C8756C" w:rsidP="0008635C">
      <w:pPr>
        <w:pStyle w:val="ListParagraph"/>
        <w:tabs>
          <w:tab w:val="left" w:pos="10773"/>
        </w:tabs>
        <w:ind w:left="1134" w:right="-568"/>
        <w:jc w:val="both"/>
        <w:rPr>
          <w:rFonts w:ascii="Times New Roman" w:hAnsi="Times New Roman" w:cs="Times New Roman"/>
          <w:sz w:val="20"/>
          <w:lang w:val="ro-RO"/>
        </w:rPr>
      </w:pPr>
      <w:r w:rsidRPr="00847838">
        <w:rPr>
          <w:rFonts w:ascii="Times New Roman" w:hAnsi="Times New Roman" w:cs="Times New Roman"/>
          <w:sz w:val="20"/>
          <w:lang w:val="ro-RO"/>
        </w:rPr>
        <w:t xml:space="preserve">      armonizării cu vecinătățile imediate. </w:t>
      </w:r>
    </w:p>
    <w:p w:rsidR="00C8756C" w:rsidRPr="00847838" w:rsidRDefault="00C8756C" w:rsidP="0008635C">
      <w:pPr>
        <w:pStyle w:val="ListParagraph"/>
        <w:tabs>
          <w:tab w:val="left" w:pos="10773"/>
        </w:tabs>
        <w:ind w:left="1134" w:right="-568"/>
        <w:jc w:val="both"/>
        <w:rPr>
          <w:rFonts w:ascii="Times New Roman" w:hAnsi="Times New Roman" w:cs="Times New Roman"/>
          <w:sz w:val="20"/>
          <w:lang w:val="ro-RO"/>
        </w:rPr>
      </w:pPr>
      <w:r w:rsidRPr="00847838">
        <w:rPr>
          <w:rFonts w:ascii="Times New Roman" w:hAnsi="Times New Roman" w:cs="Times New Roman"/>
          <w:sz w:val="20"/>
          <w:lang w:val="ro-RO"/>
        </w:rPr>
        <w:t xml:space="preserve">9.2 Volumetria noilor clădiri ca și modul de realizare a fațadelor necesită un studiu de specialitate și avizat  </w:t>
      </w:r>
    </w:p>
    <w:p w:rsidR="00C8756C" w:rsidRPr="00847838" w:rsidRDefault="00C8756C" w:rsidP="0008635C">
      <w:pPr>
        <w:pStyle w:val="ListParagraph"/>
        <w:tabs>
          <w:tab w:val="left" w:pos="10773"/>
        </w:tabs>
        <w:ind w:left="1134" w:right="-568"/>
        <w:jc w:val="both"/>
        <w:rPr>
          <w:rFonts w:ascii="Times New Roman" w:hAnsi="Times New Roman" w:cs="Times New Roman"/>
          <w:sz w:val="20"/>
          <w:lang w:val="ro-RO"/>
        </w:rPr>
      </w:pPr>
      <w:r w:rsidRPr="00847838">
        <w:rPr>
          <w:rFonts w:ascii="Times New Roman" w:hAnsi="Times New Roman" w:cs="Times New Roman"/>
          <w:sz w:val="20"/>
          <w:lang w:val="ro-RO"/>
        </w:rPr>
        <w:t xml:space="preserve">      conform legii.</w:t>
      </w:r>
    </w:p>
    <w:p w:rsidR="00C8756C" w:rsidRPr="00847838" w:rsidRDefault="00C8756C" w:rsidP="0008635C">
      <w:pPr>
        <w:pStyle w:val="ListParagraph"/>
        <w:tabs>
          <w:tab w:val="left" w:pos="10773"/>
        </w:tabs>
        <w:ind w:left="1134" w:right="-568"/>
        <w:jc w:val="both"/>
        <w:rPr>
          <w:rFonts w:ascii="Times New Roman" w:hAnsi="Times New Roman" w:cs="Times New Roman"/>
          <w:sz w:val="20"/>
          <w:lang w:val="ro-RO"/>
        </w:rPr>
      </w:pPr>
      <w:r w:rsidRPr="00847838">
        <w:rPr>
          <w:rFonts w:ascii="Times New Roman" w:hAnsi="Times New Roman" w:cs="Times New Roman"/>
          <w:sz w:val="20"/>
          <w:lang w:val="ro-RO"/>
        </w:rPr>
        <w:t>9.3 Arhitectura clădirilor noi va fi de factură modernă.</w:t>
      </w:r>
    </w:p>
    <w:p w:rsidR="00C8756C" w:rsidRPr="00847838" w:rsidRDefault="00C8756C" w:rsidP="0008635C">
      <w:pPr>
        <w:pStyle w:val="ListParagraph"/>
        <w:tabs>
          <w:tab w:val="left" w:pos="10773"/>
        </w:tabs>
        <w:ind w:left="1134" w:right="-568"/>
        <w:jc w:val="both"/>
        <w:rPr>
          <w:rFonts w:ascii="Times New Roman" w:hAnsi="Times New Roman" w:cs="Times New Roman"/>
          <w:sz w:val="20"/>
          <w:lang w:val="ro-RO"/>
        </w:rPr>
      </w:pPr>
      <w:r w:rsidRPr="00847838">
        <w:rPr>
          <w:rFonts w:ascii="Times New Roman" w:hAnsi="Times New Roman" w:cs="Times New Roman"/>
          <w:sz w:val="20"/>
          <w:lang w:val="ro-RO"/>
        </w:rPr>
        <w:t xml:space="preserve">9.4 Culorile vor fi pastelate, deschise, apropiate de cele naturale. Se interzice folosirea culorilor saturate, </w:t>
      </w:r>
    </w:p>
    <w:p w:rsidR="00C8756C" w:rsidRPr="00847838" w:rsidRDefault="00C8756C" w:rsidP="0008635C">
      <w:pPr>
        <w:pStyle w:val="ListParagraph"/>
        <w:tabs>
          <w:tab w:val="left" w:pos="10773"/>
        </w:tabs>
        <w:ind w:left="1134" w:right="-568"/>
        <w:jc w:val="both"/>
        <w:rPr>
          <w:rFonts w:ascii="Times New Roman" w:hAnsi="Times New Roman" w:cs="Times New Roman"/>
          <w:sz w:val="20"/>
          <w:lang w:val="ro-RO"/>
        </w:rPr>
      </w:pPr>
      <w:r w:rsidRPr="00847838">
        <w:rPr>
          <w:rFonts w:ascii="Times New Roman" w:hAnsi="Times New Roman" w:cs="Times New Roman"/>
          <w:sz w:val="20"/>
          <w:lang w:val="ro-RO"/>
        </w:rPr>
        <w:t xml:space="preserve">       stridente, închise la toate elementele construcției.</w:t>
      </w:r>
    </w:p>
    <w:p w:rsidR="00C8756C" w:rsidRPr="00847838" w:rsidRDefault="00C8756C" w:rsidP="0008635C">
      <w:pPr>
        <w:pStyle w:val="ListParagraph"/>
        <w:tabs>
          <w:tab w:val="left" w:pos="10773"/>
        </w:tabs>
        <w:ind w:left="1134" w:right="-568"/>
        <w:jc w:val="both"/>
        <w:rPr>
          <w:rFonts w:ascii="Times New Roman" w:hAnsi="Times New Roman" w:cs="Times New Roman"/>
          <w:sz w:val="20"/>
          <w:lang w:val="ro-RO"/>
        </w:rPr>
      </w:pPr>
      <w:r w:rsidRPr="00847838">
        <w:rPr>
          <w:rFonts w:ascii="Times New Roman" w:hAnsi="Times New Roman" w:cs="Times New Roman"/>
          <w:sz w:val="20"/>
          <w:lang w:val="ro-RO"/>
        </w:rPr>
        <w:t xml:space="preserve">9.5 Reabilitarea termică a fațadelor, implicând anveloparea termoizolantă, înlocuirea tâmplăriei etc, se va </w:t>
      </w:r>
    </w:p>
    <w:p w:rsidR="00C8756C" w:rsidRPr="00847838" w:rsidRDefault="00C8756C" w:rsidP="0008635C">
      <w:pPr>
        <w:pStyle w:val="ListParagraph"/>
        <w:tabs>
          <w:tab w:val="left" w:pos="10773"/>
        </w:tabs>
        <w:ind w:left="1134" w:right="-568"/>
        <w:jc w:val="both"/>
        <w:rPr>
          <w:rFonts w:ascii="Times New Roman" w:hAnsi="Times New Roman" w:cs="Times New Roman"/>
          <w:sz w:val="20"/>
          <w:lang w:val="ro-RO"/>
        </w:rPr>
      </w:pPr>
      <w:r w:rsidRPr="00847838">
        <w:rPr>
          <w:rFonts w:ascii="Times New Roman" w:hAnsi="Times New Roman" w:cs="Times New Roman"/>
          <w:sz w:val="20"/>
          <w:lang w:val="ro-RO"/>
        </w:rPr>
        <w:t xml:space="preserve">       face în mod obligatoriu unitar pe toată clădirea, numai pe baza de proiecte tehnice de specialitate, cu </w:t>
      </w:r>
    </w:p>
    <w:p w:rsidR="00C8756C" w:rsidRPr="00847838" w:rsidRDefault="00C8756C" w:rsidP="0008635C">
      <w:pPr>
        <w:pStyle w:val="ListParagraph"/>
        <w:tabs>
          <w:tab w:val="left" w:pos="10773"/>
        </w:tabs>
        <w:ind w:left="1134" w:right="-568"/>
        <w:jc w:val="both"/>
        <w:rPr>
          <w:rFonts w:ascii="Times New Roman" w:hAnsi="Times New Roman" w:cs="Times New Roman"/>
          <w:sz w:val="20"/>
          <w:lang w:val="ro-RO"/>
        </w:rPr>
      </w:pPr>
      <w:r w:rsidRPr="00847838">
        <w:rPr>
          <w:rFonts w:ascii="Times New Roman" w:hAnsi="Times New Roman" w:cs="Times New Roman"/>
          <w:sz w:val="20"/>
          <w:lang w:val="ro-RO"/>
        </w:rPr>
        <w:t xml:space="preserve">       conservarea strictă a expresiei arhitecturale a clădirilor, aceasta se va face unitar pe tot ansamblul,    </w:t>
      </w:r>
    </w:p>
    <w:p w:rsidR="00C8756C" w:rsidRPr="00847838" w:rsidRDefault="00C8756C" w:rsidP="0008635C">
      <w:pPr>
        <w:pStyle w:val="ListParagraph"/>
        <w:tabs>
          <w:tab w:val="left" w:pos="10773"/>
        </w:tabs>
        <w:ind w:left="1134" w:right="-568"/>
        <w:jc w:val="both"/>
        <w:rPr>
          <w:rFonts w:ascii="Times New Roman" w:hAnsi="Times New Roman" w:cs="Times New Roman"/>
          <w:sz w:val="20"/>
          <w:lang w:val="ro-RO"/>
        </w:rPr>
      </w:pPr>
      <w:r w:rsidRPr="00847838">
        <w:rPr>
          <w:rFonts w:ascii="Times New Roman" w:hAnsi="Times New Roman" w:cs="Times New Roman"/>
          <w:sz w:val="20"/>
          <w:lang w:val="ro-RO"/>
        </w:rPr>
        <w:t xml:space="preserve">       devenind un element de specificitate a acestuia. </w:t>
      </w:r>
    </w:p>
    <w:p w:rsidR="00C8756C" w:rsidRPr="00847838" w:rsidRDefault="00C8756C" w:rsidP="0008635C">
      <w:pPr>
        <w:pStyle w:val="ListParagraph"/>
        <w:tabs>
          <w:tab w:val="left" w:pos="10773"/>
        </w:tabs>
        <w:ind w:left="1134" w:right="-568"/>
        <w:jc w:val="both"/>
        <w:rPr>
          <w:rFonts w:ascii="Times New Roman" w:hAnsi="Times New Roman" w:cs="Times New Roman"/>
          <w:sz w:val="20"/>
          <w:lang w:val="ro-RO"/>
        </w:rPr>
      </w:pPr>
      <w:r w:rsidRPr="00847838">
        <w:rPr>
          <w:rFonts w:ascii="Times New Roman" w:hAnsi="Times New Roman" w:cs="Times New Roman"/>
          <w:sz w:val="20"/>
          <w:lang w:val="ro-RO"/>
        </w:rPr>
        <w:t xml:space="preserve">9.6  Orice intervenție privind restructurarea, extinderea, modificarea parțială a unei clădiri se vor integra și </w:t>
      </w:r>
    </w:p>
    <w:p w:rsidR="00C8756C" w:rsidRPr="00847838" w:rsidRDefault="00C8756C" w:rsidP="0008635C">
      <w:pPr>
        <w:pStyle w:val="ListParagraph"/>
        <w:tabs>
          <w:tab w:val="left" w:pos="10773"/>
        </w:tabs>
        <w:ind w:left="1134" w:right="-568"/>
        <w:jc w:val="both"/>
        <w:rPr>
          <w:rFonts w:ascii="Times New Roman" w:hAnsi="Times New Roman" w:cs="Times New Roman"/>
          <w:sz w:val="20"/>
          <w:lang w:val="ro-RO"/>
        </w:rPr>
      </w:pPr>
      <w:r w:rsidRPr="00847838">
        <w:rPr>
          <w:rFonts w:ascii="Times New Roman" w:hAnsi="Times New Roman" w:cs="Times New Roman"/>
          <w:sz w:val="20"/>
          <w:lang w:val="ro-RO"/>
        </w:rPr>
        <w:t xml:space="preserve">       subordona imaginii arhitecturale de ansamblu a acestuia. </w:t>
      </w:r>
    </w:p>
    <w:p w:rsidR="00C8756C" w:rsidRPr="00847838" w:rsidRDefault="00C8756C" w:rsidP="0008635C">
      <w:pPr>
        <w:pStyle w:val="ListParagraph"/>
        <w:tabs>
          <w:tab w:val="left" w:pos="10773"/>
        </w:tabs>
        <w:ind w:left="1134" w:right="-568"/>
        <w:jc w:val="both"/>
        <w:rPr>
          <w:rFonts w:ascii="Times New Roman" w:hAnsi="Times New Roman" w:cs="Times New Roman"/>
          <w:sz w:val="20"/>
          <w:lang w:val="ro-RO"/>
        </w:rPr>
      </w:pPr>
      <w:r w:rsidRPr="00847838">
        <w:rPr>
          <w:rFonts w:ascii="Times New Roman" w:hAnsi="Times New Roman" w:cs="Times New Roman"/>
          <w:sz w:val="20"/>
          <w:lang w:val="ro-RO"/>
        </w:rPr>
        <w:t xml:space="preserve">9.7  Pe clădirile de locuit existente, în zona intrărilor, serviciile profesionale ale ocupanților vor putea fi </w:t>
      </w:r>
    </w:p>
    <w:p w:rsidR="00C8756C" w:rsidRPr="00847838" w:rsidRDefault="00C8756C" w:rsidP="0008635C">
      <w:pPr>
        <w:pStyle w:val="ListParagraph"/>
        <w:tabs>
          <w:tab w:val="left" w:pos="10773"/>
        </w:tabs>
        <w:ind w:left="1134" w:right="-568"/>
        <w:jc w:val="both"/>
        <w:rPr>
          <w:rFonts w:ascii="Times New Roman" w:hAnsi="Times New Roman" w:cs="Times New Roman"/>
          <w:sz w:val="20"/>
          <w:lang w:val="ro-RO"/>
        </w:rPr>
      </w:pPr>
      <w:r w:rsidRPr="00847838">
        <w:rPr>
          <w:rFonts w:ascii="Times New Roman" w:hAnsi="Times New Roman" w:cs="Times New Roman"/>
          <w:sz w:val="20"/>
          <w:lang w:val="ro-RO"/>
        </w:rPr>
        <w:t xml:space="preserve">        marcate prin plăci metalice gravate cu dimeniunea maximă de 30x50 cm. </w:t>
      </w:r>
    </w:p>
    <w:p w:rsidR="00C8756C" w:rsidRPr="00847838" w:rsidRDefault="00C8756C" w:rsidP="00C8756C">
      <w:pPr>
        <w:pStyle w:val="ListParagraph"/>
        <w:tabs>
          <w:tab w:val="left" w:pos="10490"/>
        </w:tabs>
        <w:ind w:left="1134" w:right="425"/>
        <w:jc w:val="both"/>
        <w:rPr>
          <w:rFonts w:ascii="Times New Roman" w:hAnsi="Times New Roman" w:cs="Times New Roman"/>
          <w:sz w:val="20"/>
          <w:lang w:val="ro-RO"/>
        </w:rPr>
      </w:pPr>
    </w:p>
    <w:p w:rsidR="00C8756C" w:rsidRPr="00847838" w:rsidRDefault="00C8756C" w:rsidP="00C8756C">
      <w:pPr>
        <w:pStyle w:val="ListParagraph"/>
        <w:numPr>
          <w:ilvl w:val="0"/>
          <w:numId w:val="4"/>
        </w:numPr>
        <w:tabs>
          <w:tab w:val="left" w:pos="10490"/>
        </w:tabs>
        <w:ind w:left="1418" w:right="425" w:hanging="284"/>
        <w:jc w:val="both"/>
        <w:rPr>
          <w:rFonts w:ascii="Times New Roman" w:hAnsi="Times New Roman" w:cs="Times New Roman"/>
          <w:b/>
          <w:sz w:val="20"/>
          <w:lang w:val="ro-RO"/>
        </w:rPr>
      </w:pPr>
      <w:r w:rsidRPr="00847838">
        <w:rPr>
          <w:rFonts w:ascii="Times New Roman" w:hAnsi="Times New Roman" w:cs="Times New Roman"/>
          <w:b/>
          <w:sz w:val="20"/>
          <w:lang w:val="ro-RO"/>
        </w:rPr>
        <w:t>Condiții de echipare edilitară:</w:t>
      </w:r>
    </w:p>
    <w:p w:rsidR="00C8756C" w:rsidRPr="00847838" w:rsidRDefault="00C8756C" w:rsidP="00C8756C">
      <w:pPr>
        <w:pStyle w:val="ListParagraph"/>
        <w:tabs>
          <w:tab w:val="left" w:pos="10490"/>
        </w:tabs>
        <w:ind w:left="1134" w:right="425"/>
        <w:jc w:val="both"/>
        <w:rPr>
          <w:rFonts w:ascii="Times New Roman" w:hAnsi="Times New Roman" w:cs="Times New Roman"/>
          <w:sz w:val="20"/>
          <w:lang w:val="ro-RO"/>
        </w:rPr>
      </w:pPr>
      <w:r w:rsidRPr="00847838">
        <w:rPr>
          <w:rFonts w:ascii="Times New Roman" w:hAnsi="Times New Roman" w:cs="Times New Roman"/>
          <w:sz w:val="20"/>
          <w:lang w:val="ro-RO"/>
        </w:rPr>
        <w:t>Echiparea edilitară se va face conform prevederilor din PUZ cu următoarele condiții:</w:t>
      </w:r>
    </w:p>
    <w:p w:rsidR="00C8756C" w:rsidRPr="00847838" w:rsidRDefault="00C8756C" w:rsidP="00C8756C">
      <w:pPr>
        <w:pStyle w:val="ListParagraph"/>
        <w:numPr>
          <w:ilvl w:val="1"/>
          <w:numId w:val="12"/>
        </w:numPr>
        <w:ind w:left="1560" w:right="424"/>
        <w:jc w:val="both"/>
        <w:rPr>
          <w:rFonts w:ascii="Times New Roman" w:hAnsi="Times New Roman" w:cs="Times New Roman"/>
          <w:sz w:val="20"/>
          <w:lang w:val="ro-RO"/>
        </w:rPr>
      </w:pPr>
      <w:r w:rsidRPr="00847838">
        <w:rPr>
          <w:rFonts w:ascii="Times New Roman" w:hAnsi="Times New Roman" w:cs="Times New Roman"/>
          <w:sz w:val="20"/>
          <w:lang w:val="ro-RO"/>
        </w:rPr>
        <w:t>Toate clădirile vor fi racordate la rețelele tehnico-edilitare publice;</w:t>
      </w:r>
    </w:p>
    <w:p w:rsidR="00C8756C" w:rsidRPr="00847838" w:rsidRDefault="00C8756C" w:rsidP="00C8756C">
      <w:pPr>
        <w:pStyle w:val="ListParagraph"/>
        <w:numPr>
          <w:ilvl w:val="1"/>
          <w:numId w:val="12"/>
        </w:numPr>
        <w:ind w:left="1560" w:right="424"/>
        <w:jc w:val="both"/>
        <w:rPr>
          <w:rFonts w:ascii="Times New Roman" w:hAnsi="Times New Roman" w:cs="Times New Roman"/>
          <w:sz w:val="20"/>
          <w:lang w:val="ro-RO"/>
        </w:rPr>
      </w:pPr>
      <w:r w:rsidRPr="00847838">
        <w:rPr>
          <w:rFonts w:ascii="Times New Roman" w:hAnsi="Times New Roman" w:cs="Times New Roman"/>
          <w:sz w:val="20"/>
          <w:lang w:val="ro-RO"/>
        </w:rPr>
        <w:t xml:space="preserve">  Se interzice dispunerea antenelor TV-satelit și a unităților exterioare de climatizare în locuri vizibile din    circulațiile publice și se recomandă evitarea dispunerii vizbile a cablurilor.</w:t>
      </w:r>
    </w:p>
    <w:p w:rsidR="00C8756C" w:rsidRPr="00847838" w:rsidRDefault="00C8756C" w:rsidP="00C8756C">
      <w:pPr>
        <w:pStyle w:val="ListParagraph"/>
        <w:numPr>
          <w:ilvl w:val="1"/>
          <w:numId w:val="12"/>
        </w:numPr>
        <w:ind w:left="1560" w:right="424"/>
        <w:jc w:val="both"/>
        <w:rPr>
          <w:rFonts w:ascii="Times New Roman" w:hAnsi="Times New Roman" w:cs="Times New Roman"/>
          <w:sz w:val="20"/>
          <w:lang w:val="ro-RO"/>
        </w:rPr>
      </w:pPr>
      <w:r w:rsidRPr="00847838">
        <w:rPr>
          <w:rFonts w:ascii="Times New Roman" w:hAnsi="Times New Roman" w:cs="Times New Roman"/>
          <w:sz w:val="20"/>
          <w:lang w:val="ro-RO"/>
        </w:rPr>
        <w:t xml:space="preserve">Punctele de colectare a deșeurilor comune pentru mai multe clădiri, se vor organiza/reorganiza în edicule independente, astfel încât distanța de la acestea până la cea mai îndepărtată clădire deservită va fi de maximum 75m. Distanța până la cea mai apropiată fereastră va fi de minimum 15m. </w:t>
      </w:r>
    </w:p>
    <w:p w:rsidR="00C8756C" w:rsidRPr="00847838" w:rsidRDefault="00C8756C" w:rsidP="00C8756C">
      <w:pPr>
        <w:pStyle w:val="ListParagraph"/>
        <w:ind w:left="1560" w:right="424"/>
        <w:jc w:val="both"/>
        <w:rPr>
          <w:rFonts w:ascii="Times New Roman" w:hAnsi="Times New Roman" w:cs="Times New Roman"/>
          <w:sz w:val="20"/>
          <w:lang w:val="ro-RO"/>
        </w:rPr>
      </w:pPr>
    </w:p>
    <w:p w:rsidR="00C8756C" w:rsidRPr="00847838" w:rsidRDefault="00C8756C" w:rsidP="00C8756C">
      <w:pPr>
        <w:pStyle w:val="ListParagraph"/>
        <w:numPr>
          <w:ilvl w:val="0"/>
          <w:numId w:val="4"/>
        </w:numPr>
        <w:tabs>
          <w:tab w:val="left" w:pos="10490"/>
        </w:tabs>
        <w:ind w:left="1134" w:right="424"/>
        <w:jc w:val="both"/>
        <w:rPr>
          <w:rFonts w:ascii="Times New Roman" w:hAnsi="Times New Roman" w:cs="Times New Roman"/>
          <w:b/>
          <w:sz w:val="20"/>
          <w:lang w:val="ro-RO"/>
        </w:rPr>
      </w:pPr>
      <w:r w:rsidRPr="00847838">
        <w:rPr>
          <w:rFonts w:ascii="Times New Roman" w:hAnsi="Times New Roman" w:cs="Times New Roman"/>
          <w:b/>
          <w:sz w:val="20"/>
          <w:lang w:val="ro-RO"/>
        </w:rPr>
        <w:t>Spații libere și spații plantate:</w:t>
      </w:r>
    </w:p>
    <w:p w:rsidR="00C8756C" w:rsidRPr="00847838" w:rsidRDefault="00C8756C" w:rsidP="00C8756C">
      <w:pPr>
        <w:pStyle w:val="ListParagraph"/>
        <w:tabs>
          <w:tab w:val="left" w:pos="10490"/>
        </w:tabs>
        <w:ind w:left="1134" w:right="424"/>
        <w:jc w:val="both"/>
        <w:rPr>
          <w:rFonts w:ascii="Times New Roman" w:hAnsi="Times New Roman" w:cs="Times New Roman"/>
          <w:sz w:val="20"/>
          <w:lang w:val="ro-RO"/>
        </w:rPr>
      </w:pPr>
      <w:r w:rsidRPr="00847838">
        <w:rPr>
          <w:rFonts w:ascii="Times New Roman" w:hAnsi="Times New Roman" w:cs="Times New Roman"/>
          <w:sz w:val="20"/>
          <w:lang w:val="ro-RO"/>
        </w:rPr>
        <w:t>Spațiile libere și cele plantate se vor amenaja conform P.U.Z cu următoarele condiții:</w:t>
      </w:r>
    </w:p>
    <w:p w:rsidR="00C8756C" w:rsidRPr="00847838" w:rsidRDefault="00C8756C" w:rsidP="00C8756C">
      <w:pPr>
        <w:pStyle w:val="ListParagraph"/>
        <w:ind w:left="1276" w:right="424"/>
        <w:jc w:val="both"/>
        <w:rPr>
          <w:rFonts w:ascii="Times New Roman" w:hAnsi="Times New Roman" w:cs="Times New Roman"/>
          <w:sz w:val="20"/>
          <w:lang w:val="ro-RO"/>
        </w:rPr>
      </w:pPr>
      <w:r w:rsidRPr="00847838">
        <w:rPr>
          <w:rFonts w:ascii="Times New Roman" w:hAnsi="Times New Roman" w:cs="Times New Roman"/>
          <w:sz w:val="20"/>
          <w:lang w:val="ro-RO"/>
        </w:rPr>
        <w:t>11.1  Terenul liber în afara circulațiilor și parcajelor va fi plantat cu un arbore la fiecare 100 mp;</w:t>
      </w:r>
    </w:p>
    <w:p w:rsidR="00C8756C" w:rsidRPr="00847838" w:rsidRDefault="00C8756C" w:rsidP="00C8756C">
      <w:pPr>
        <w:pStyle w:val="ListParagraph"/>
        <w:ind w:left="1276" w:right="424"/>
        <w:jc w:val="both"/>
        <w:rPr>
          <w:rFonts w:ascii="Times New Roman" w:hAnsi="Times New Roman" w:cs="Times New Roman"/>
          <w:sz w:val="20"/>
          <w:lang w:val="ro-RO"/>
        </w:rPr>
      </w:pPr>
      <w:r w:rsidRPr="00847838">
        <w:rPr>
          <w:rFonts w:ascii="Times New Roman" w:hAnsi="Times New Roman" w:cs="Times New Roman"/>
          <w:sz w:val="20"/>
          <w:lang w:val="ro-RO"/>
        </w:rPr>
        <w:t xml:space="preserve">11.2  Terenul amenajat ca spații de joacă, de odihnă și grădini de fațadă decorative va reprezenta cel puțin </w:t>
      </w:r>
    </w:p>
    <w:p w:rsidR="00C8756C" w:rsidRPr="00847838" w:rsidRDefault="00C8756C" w:rsidP="00C8756C">
      <w:pPr>
        <w:pStyle w:val="ListParagraph"/>
        <w:ind w:left="1276" w:right="424"/>
        <w:jc w:val="both"/>
        <w:rPr>
          <w:rFonts w:ascii="Times New Roman" w:hAnsi="Times New Roman" w:cs="Times New Roman"/>
          <w:sz w:val="20"/>
          <w:lang w:val="ro-RO"/>
        </w:rPr>
      </w:pPr>
      <w:r w:rsidRPr="00847838">
        <w:rPr>
          <w:rFonts w:ascii="Times New Roman" w:hAnsi="Times New Roman" w:cs="Times New Roman"/>
          <w:sz w:val="20"/>
          <w:lang w:val="ro-RO"/>
        </w:rPr>
        <w:t xml:space="preserve">         50% din suprafața totală a terenului liber;</w:t>
      </w:r>
    </w:p>
    <w:p w:rsidR="00C8756C" w:rsidRPr="00847838" w:rsidRDefault="00C8756C" w:rsidP="00C8756C">
      <w:pPr>
        <w:pStyle w:val="ListParagraph"/>
        <w:ind w:left="1276" w:right="424"/>
        <w:jc w:val="both"/>
        <w:rPr>
          <w:rFonts w:ascii="Times New Roman" w:hAnsi="Times New Roman" w:cs="Times New Roman"/>
          <w:sz w:val="20"/>
          <w:lang w:val="ro-RO"/>
        </w:rPr>
      </w:pPr>
      <w:r w:rsidRPr="00847838">
        <w:rPr>
          <w:rFonts w:ascii="Times New Roman" w:hAnsi="Times New Roman" w:cs="Times New Roman"/>
          <w:sz w:val="20"/>
          <w:lang w:val="ro-RO"/>
        </w:rPr>
        <w:t xml:space="preserve">11.3  În orice operațiune efectuată pe un teren mai mare de 5000 mp se va prevedea ca din aceste spații </w:t>
      </w:r>
    </w:p>
    <w:p w:rsidR="00C8756C" w:rsidRPr="00847838" w:rsidRDefault="00C8756C" w:rsidP="00C8756C">
      <w:pPr>
        <w:pStyle w:val="ListParagraph"/>
        <w:ind w:left="1276" w:right="424"/>
        <w:jc w:val="both"/>
        <w:rPr>
          <w:rFonts w:ascii="Times New Roman" w:hAnsi="Times New Roman" w:cs="Times New Roman"/>
          <w:sz w:val="20"/>
          <w:lang w:val="ro-RO"/>
        </w:rPr>
      </w:pPr>
      <w:r w:rsidRPr="00847838">
        <w:rPr>
          <w:rFonts w:ascii="Times New Roman" w:hAnsi="Times New Roman" w:cs="Times New Roman"/>
          <w:sz w:val="20"/>
          <w:lang w:val="ro-RO"/>
        </w:rPr>
        <w:t xml:space="preserve">         minim 10% să fie destinate folosinței în comun;</w:t>
      </w:r>
    </w:p>
    <w:p w:rsidR="00C8756C" w:rsidRPr="00847838" w:rsidRDefault="00C8756C" w:rsidP="00C8756C">
      <w:pPr>
        <w:pStyle w:val="ListParagraph"/>
        <w:ind w:left="1276" w:right="424"/>
        <w:jc w:val="both"/>
        <w:rPr>
          <w:rFonts w:ascii="Times New Roman" w:hAnsi="Times New Roman" w:cs="Times New Roman"/>
          <w:sz w:val="20"/>
          <w:lang w:val="ro-RO"/>
        </w:rPr>
      </w:pPr>
      <w:r w:rsidRPr="00847838">
        <w:rPr>
          <w:rFonts w:ascii="Times New Roman" w:hAnsi="Times New Roman" w:cs="Times New Roman"/>
          <w:sz w:val="20"/>
          <w:lang w:val="ro-RO"/>
        </w:rPr>
        <w:t xml:space="preserve">11.4 Mobilierul urban va fi integrat unui concept coerent pentru imaginea urbană a spațiilor publice din    </w:t>
      </w:r>
    </w:p>
    <w:p w:rsidR="00C8756C" w:rsidRPr="00847838" w:rsidRDefault="00C8756C" w:rsidP="00C8756C">
      <w:pPr>
        <w:pStyle w:val="ListParagraph"/>
        <w:ind w:left="1276" w:right="424"/>
        <w:jc w:val="both"/>
        <w:rPr>
          <w:rFonts w:ascii="Times New Roman" w:hAnsi="Times New Roman" w:cs="Times New Roman"/>
          <w:sz w:val="20"/>
          <w:lang w:val="ro-RO"/>
        </w:rPr>
      </w:pPr>
      <w:r w:rsidRPr="00847838">
        <w:rPr>
          <w:rFonts w:ascii="Times New Roman" w:hAnsi="Times New Roman" w:cs="Times New Roman"/>
          <w:sz w:val="20"/>
          <w:lang w:val="ro-RO"/>
        </w:rPr>
        <w:t xml:space="preserve">         întregul ansamblu rezidențial. </w:t>
      </w:r>
    </w:p>
    <w:p w:rsidR="00C8756C" w:rsidRPr="00847838" w:rsidRDefault="00C8756C" w:rsidP="00C8756C">
      <w:pPr>
        <w:ind w:left="1134"/>
        <w:jc w:val="both"/>
        <w:rPr>
          <w:rFonts w:ascii="Times New Roman" w:hAnsi="Times New Roman" w:cs="Times New Roman"/>
          <w:b/>
          <w:sz w:val="20"/>
          <w:lang w:val="ro-RO"/>
        </w:rPr>
      </w:pPr>
      <w:r w:rsidRPr="00847838">
        <w:rPr>
          <w:rFonts w:ascii="Times New Roman" w:hAnsi="Times New Roman" w:cs="Times New Roman"/>
          <w:b/>
          <w:sz w:val="20"/>
          <w:lang w:val="ro-RO"/>
        </w:rPr>
        <w:t>POSIBILITĂȚI MAXIME DE OCUPARE ȘI UTILIZARE A TERENULUI:</w:t>
      </w:r>
    </w:p>
    <w:p w:rsidR="00C8756C" w:rsidRPr="00847838" w:rsidRDefault="00C8756C" w:rsidP="00C8756C">
      <w:pPr>
        <w:pStyle w:val="ListParagraph"/>
        <w:numPr>
          <w:ilvl w:val="0"/>
          <w:numId w:val="4"/>
        </w:numPr>
        <w:tabs>
          <w:tab w:val="left" w:pos="10065"/>
        </w:tabs>
        <w:ind w:left="1418"/>
        <w:jc w:val="both"/>
        <w:rPr>
          <w:rFonts w:ascii="Times New Roman" w:hAnsi="Times New Roman" w:cs="Times New Roman"/>
          <w:sz w:val="20"/>
          <w:lang w:val="ro-RO"/>
        </w:rPr>
      </w:pPr>
      <w:r w:rsidRPr="00847838">
        <w:rPr>
          <w:rFonts w:ascii="Times New Roman" w:hAnsi="Times New Roman" w:cs="Times New Roman"/>
          <w:sz w:val="20"/>
          <w:lang w:val="ro-RO"/>
        </w:rPr>
        <w:t>PROCENT MAXIM DE OCUPARE A TERENULUI – P.O.T, reprezintă Raportul dintre suprafața ocupată la sol de clădiri și suprafața terenului, se calculează pentru fiecare parcelă separat:</w:t>
      </w:r>
    </w:p>
    <w:p w:rsidR="00C8756C" w:rsidRPr="00847838" w:rsidRDefault="00C8756C" w:rsidP="00C8756C">
      <w:pPr>
        <w:pStyle w:val="ListParagraph"/>
        <w:tabs>
          <w:tab w:val="left" w:pos="10065"/>
        </w:tabs>
        <w:ind w:left="1418"/>
        <w:jc w:val="both"/>
        <w:rPr>
          <w:rFonts w:ascii="Times New Roman" w:hAnsi="Times New Roman" w:cs="Times New Roman"/>
          <w:sz w:val="20"/>
          <w:lang w:val="ro-RO"/>
        </w:rPr>
      </w:pPr>
    </w:p>
    <w:p w:rsidR="00C8756C" w:rsidRPr="00847838" w:rsidRDefault="00C8756C" w:rsidP="00C8756C">
      <w:pPr>
        <w:pStyle w:val="ListParagraph"/>
        <w:tabs>
          <w:tab w:val="left" w:pos="10065"/>
        </w:tabs>
        <w:ind w:left="1418"/>
        <w:jc w:val="both"/>
        <w:rPr>
          <w:rFonts w:ascii="Times New Roman" w:hAnsi="Times New Roman" w:cs="Times New Roman"/>
          <w:sz w:val="20"/>
          <w:lang w:val="ro-RO"/>
        </w:rPr>
      </w:pPr>
      <w:r w:rsidRPr="00847838">
        <w:rPr>
          <w:rFonts w:ascii="Times New Roman" w:hAnsi="Times New Roman" w:cs="Times New Roman"/>
          <w:sz w:val="20"/>
          <w:lang w:val="ro-RO"/>
        </w:rPr>
        <w:t>P.O.T maxim (la nivel complex) = 25 - 35%;</w:t>
      </w:r>
    </w:p>
    <w:p w:rsidR="00C8756C" w:rsidRPr="00847838" w:rsidRDefault="00C8756C" w:rsidP="00C8756C">
      <w:pPr>
        <w:pStyle w:val="ListParagraph"/>
        <w:tabs>
          <w:tab w:val="left" w:pos="10065"/>
        </w:tabs>
        <w:ind w:left="1418"/>
        <w:jc w:val="both"/>
        <w:rPr>
          <w:rFonts w:ascii="Times New Roman" w:hAnsi="Times New Roman" w:cs="Times New Roman"/>
          <w:sz w:val="20"/>
          <w:lang w:val="ro-RO"/>
        </w:rPr>
      </w:pPr>
      <w:r w:rsidRPr="00847838">
        <w:rPr>
          <w:rFonts w:ascii="Times New Roman" w:hAnsi="Times New Roman" w:cs="Times New Roman"/>
          <w:sz w:val="20"/>
          <w:lang w:val="ro-RO"/>
        </w:rPr>
        <w:t>P.O.T maxim (la nivel de parcelă de colț) = 80%</w:t>
      </w:r>
    </w:p>
    <w:p w:rsidR="00C8756C" w:rsidRPr="00847838" w:rsidRDefault="00C8756C" w:rsidP="00C8756C">
      <w:pPr>
        <w:pStyle w:val="ListParagraph"/>
        <w:tabs>
          <w:tab w:val="left" w:pos="10065"/>
        </w:tabs>
        <w:ind w:left="1418"/>
        <w:jc w:val="both"/>
        <w:rPr>
          <w:rFonts w:ascii="Times New Roman" w:hAnsi="Times New Roman" w:cs="Times New Roman"/>
          <w:sz w:val="20"/>
          <w:lang w:val="ro-RO"/>
        </w:rPr>
      </w:pPr>
      <w:r w:rsidRPr="00847838">
        <w:rPr>
          <w:rFonts w:ascii="Times New Roman" w:hAnsi="Times New Roman" w:cs="Times New Roman"/>
          <w:sz w:val="20"/>
          <w:lang w:val="ro-RO"/>
        </w:rPr>
        <w:t xml:space="preserve">P.O.T maxim (la nivel de parcela de front) = 60 – 65%.  </w:t>
      </w:r>
    </w:p>
    <w:p w:rsidR="00C8756C" w:rsidRPr="00847838" w:rsidRDefault="00C8756C" w:rsidP="00C8756C">
      <w:pPr>
        <w:pStyle w:val="ListParagraph"/>
        <w:tabs>
          <w:tab w:val="left" w:pos="10065"/>
        </w:tabs>
        <w:ind w:left="1418"/>
        <w:jc w:val="both"/>
        <w:rPr>
          <w:rFonts w:ascii="Times New Roman" w:hAnsi="Times New Roman" w:cs="Times New Roman"/>
          <w:sz w:val="20"/>
          <w:lang w:val="ro-RO"/>
        </w:rPr>
      </w:pPr>
    </w:p>
    <w:p w:rsidR="00C8756C" w:rsidRPr="00847838" w:rsidRDefault="00C8756C" w:rsidP="00C8756C">
      <w:pPr>
        <w:pStyle w:val="ListParagraph"/>
        <w:tabs>
          <w:tab w:val="left" w:pos="10065"/>
        </w:tabs>
        <w:ind w:left="1418"/>
        <w:jc w:val="both"/>
        <w:rPr>
          <w:rFonts w:ascii="Times New Roman" w:hAnsi="Times New Roman" w:cs="Times New Roman"/>
          <w:i/>
          <w:sz w:val="20"/>
          <w:lang w:val="ro-RO"/>
        </w:rPr>
      </w:pPr>
      <w:r w:rsidRPr="00847838">
        <w:rPr>
          <w:rFonts w:ascii="Times New Roman" w:hAnsi="Times New Roman" w:cs="Times New Roman"/>
          <w:i/>
          <w:sz w:val="20"/>
          <w:lang w:val="ro-RO"/>
        </w:rPr>
        <w:lastRenderedPageBreak/>
        <w:t>Această reglementare se va aplica și în cazul extinderii clădirilor existente sau al adăugării de noi corpuri de clădire, calculul facându-se în mod obligatoriu pe întreaga parcelă, în înțeles urbanistic.</w:t>
      </w:r>
    </w:p>
    <w:p w:rsidR="00C8756C" w:rsidRPr="00847838" w:rsidRDefault="00C8756C" w:rsidP="00C8756C">
      <w:pPr>
        <w:pStyle w:val="ListParagraph"/>
        <w:tabs>
          <w:tab w:val="left" w:pos="10065"/>
        </w:tabs>
        <w:ind w:left="1418"/>
        <w:jc w:val="both"/>
        <w:rPr>
          <w:rFonts w:ascii="Times New Roman" w:hAnsi="Times New Roman" w:cs="Times New Roman"/>
          <w:sz w:val="20"/>
          <w:lang w:val="ro-RO"/>
        </w:rPr>
      </w:pPr>
    </w:p>
    <w:p w:rsidR="00C8756C" w:rsidRPr="00847838" w:rsidRDefault="00C8756C" w:rsidP="00C8756C">
      <w:pPr>
        <w:pStyle w:val="ListParagraph"/>
        <w:numPr>
          <w:ilvl w:val="0"/>
          <w:numId w:val="4"/>
        </w:numPr>
        <w:tabs>
          <w:tab w:val="left" w:pos="10065"/>
        </w:tabs>
        <w:ind w:left="1418"/>
        <w:jc w:val="both"/>
        <w:rPr>
          <w:rFonts w:ascii="Times New Roman" w:hAnsi="Times New Roman" w:cs="Times New Roman"/>
          <w:sz w:val="20"/>
          <w:lang w:val="ro-RO"/>
        </w:rPr>
      </w:pPr>
      <w:r w:rsidRPr="00847838">
        <w:rPr>
          <w:rFonts w:ascii="Times New Roman" w:hAnsi="Times New Roman" w:cs="Times New Roman"/>
          <w:sz w:val="20"/>
          <w:lang w:val="ro-RO"/>
        </w:rPr>
        <w:t>COEFICIENT DE UTILIZARE A TERENULUI – C.U.T, reprezintă raportul dintre suma suprafețelor desfășurate ale tuturor clădirilor și suprafața terenului, se calculează pentru fiecare parcelă separat:</w:t>
      </w:r>
    </w:p>
    <w:p w:rsidR="00C8756C" w:rsidRPr="00847838" w:rsidRDefault="00C8756C" w:rsidP="00C8756C">
      <w:pPr>
        <w:pStyle w:val="ListParagraph"/>
        <w:tabs>
          <w:tab w:val="left" w:pos="10065"/>
        </w:tabs>
        <w:ind w:left="1418"/>
        <w:jc w:val="both"/>
        <w:rPr>
          <w:rFonts w:ascii="Times New Roman" w:hAnsi="Times New Roman" w:cs="Times New Roman"/>
          <w:sz w:val="20"/>
          <w:lang w:val="ro-RO"/>
        </w:rPr>
      </w:pPr>
    </w:p>
    <w:p w:rsidR="00C8756C" w:rsidRPr="00847838" w:rsidRDefault="00C8756C" w:rsidP="00C8756C">
      <w:pPr>
        <w:pStyle w:val="ListParagraph"/>
        <w:tabs>
          <w:tab w:val="left" w:pos="10065"/>
        </w:tabs>
        <w:ind w:left="1418"/>
        <w:jc w:val="both"/>
        <w:rPr>
          <w:rFonts w:ascii="Times New Roman" w:hAnsi="Times New Roman" w:cs="Times New Roman"/>
          <w:sz w:val="20"/>
          <w:lang w:val="ro-RO"/>
        </w:rPr>
      </w:pPr>
      <w:r w:rsidRPr="00847838">
        <w:rPr>
          <w:rFonts w:ascii="Times New Roman" w:hAnsi="Times New Roman" w:cs="Times New Roman"/>
          <w:sz w:val="20"/>
          <w:lang w:val="ro-RO"/>
        </w:rPr>
        <w:t>C.U.T maxim (la nivel de complex) = 1.0 – 1.5;</w:t>
      </w:r>
    </w:p>
    <w:p w:rsidR="00C8756C" w:rsidRPr="00847838" w:rsidRDefault="00C8756C" w:rsidP="00C8756C">
      <w:pPr>
        <w:pStyle w:val="ListParagraph"/>
        <w:tabs>
          <w:tab w:val="left" w:pos="10065"/>
        </w:tabs>
        <w:ind w:left="1418"/>
        <w:jc w:val="both"/>
        <w:rPr>
          <w:rFonts w:ascii="Times New Roman" w:hAnsi="Times New Roman" w:cs="Times New Roman"/>
          <w:sz w:val="20"/>
          <w:lang w:val="ro-RO"/>
        </w:rPr>
      </w:pPr>
      <w:r w:rsidRPr="00847838">
        <w:rPr>
          <w:rFonts w:ascii="Times New Roman" w:hAnsi="Times New Roman" w:cs="Times New Roman"/>
          <w:sz w:val="20"/>
          <w:lang w:val="ro-RO"/>
        </w:rPr>
        <w:t>C.U.T maxim (la nivel de parcela) = 2.0 – 3.0;</w:t>
      </w:r>
    </w:p>
    <w:p w:rsidR="00C8756C" w:rsidRPr="00847838" w:rsidRDefault="00C8756C" w:rsidP="00C8756C">
      <w:pPr>
        <w:pStyle w:val="ListParagraph"/>
        <w:tabs>
          <w:tab w:val="left" w:pos="10065"/>
        </w:tabs>
        <w:ind w:left="1418"/>
        <w:jc w:val="both"/>
        <w:rPr>
          <w:rFonts w:ascii="Times New Roman" w:hAnsi="Times New Roman" w:cs="Times New Roman"/>
          <w:sz w:val="20"/>
          <w:lang w:val="ro-RO"/>
        </w:rPr>
      </w:pPr>
    </w:p>
    <w:p w:rsidR="00C8756C" w:rsidRPr="00847838" w:rsidRDefault="00C8756C" w:rsidP="00C8756C">
      <w:pPr>
        <w:pStyle w:val="ListParagraph"/>
        <w:tabs>
          <w:tab w:val="left" w:pos="10065"/>
        </w:tabs>
        <w:ind w:left="1418"/>
        <w:jc w:val="both"/>
        <w:rPr>
          <w:rFonts w:ascii="Times New Roman" w:hAnsi="Times New Roman" w:cs="Times New Roman"/>
          <w:i/>
          <w:sz w:val="20"/>
          <w:lang w:val="ro-RO"/>
        </w:rPr>
      </w:pPr>
      <w:r w:rsidRPr="00847838">
        <w:rPr>
          <w:rFonts w:ascii="Times New Roman" w:hAnsi="Times New Roman" w:cs="Times New Roman"/>
          <w:i/>
          <w:sz w:val="20"/>
          <w:lang w:val="ro-RO"/>
        </w:rPr>
        <w:t>Această reglementare se va aplica și în cazul extinderii, al supraetajării clădirilor existente sau al adăugării de noi corpuri de clădire, calculul facându-se în mod obligatoriu pe întreaga parcelă, în înțeles urbanistic</w:t>
      </w:r>
    </w:p>
    <w:p w:rsidR="00C8756C" w:rsidRPr="00847838" w:rsidRDefault="00C8756C" w:rsidP="00C8756C">
      <w:pPr>
        <w:ind w:right="-425"/>
        <w:jc w:val="both"/>
        <w:rPr>
          <w:rFonts w:ascii="Times New Roman" w:hAnsi="Times New Roman" w:cs="Times New Roman"/>
          <w:sz w:val="20"/>
          <w:lang w:val="ro-RO"/>
        </w:rPr>
      </w:pPr>
    </w:p>
    <w:p w:rsidR="00C8756C" w:rsidRPr="00847838" w:rsidRDefault="00C8756C" w:rsidP="00C8756C">
      <w:pPr>
        <w:shd w:val="clear" w:color="auto" w:fill="000000" w:themeFill="text1"/>
        <w:ind w:left="1134"/>
        <w:jc w:val="center"/>
        <w:rPr>
          <w:rFonts w:ascii="Times New Roman" w:hAnsi="Times New Roman" w:cs="Times New Roman"/>
          <w:b/>
          <w:sz w:val="20"/>
          <w:lang w:val="ro-RO"/>
        </w:rPr>
      </w:pPr>
      <w:r w:rsidRPr="00847838">
        <w:rPr>
          <w:rFonts w:ascii="Times New Roman" w:hAnsi="Times New Roman" w:cs="Times New Roman"/>
          <w:b/>
          <w:sz w:val="20"/>
          <w:lang w:val="ro-RO"/>
        </w:rPr>
        <w:t>R3 -  SUBZONA LOCUINȚELOR COLECTIVE CU DENSITATE MEDIE SITUATE ÎN ANSAMBLURI PREPONDERENT REZIDENȚIALE – P+4E+M și P+5E+M</w:t>
      </w:r>
    </w:p>
    <w:p w:rsidR="00C8756C" w:rsidRPr="00847838" w:rsidRDefault="00C8756C" w:rsidP="00C8756C">
      <w:pPr>
        <w:ind w:left="1134"/>
        <w:rPr>
          <w:rFonts w:ascii="Times New Roman" w:hAnsi="Times New Roman" w:cs="Times New Roman"/>
          <w:sz w:val="20"/>
          <w:lang w:val="ro-RO"/>
        </w:rPr>
      </w:pPr>
    </w:p>
    <w:p w:rsidR="00C8756C" w:rsidRPr="00847838" w:rsidRDefault="00C8756C" w:rsidP="00C8756C">
      <w:pPr>
        <w:ind w:left="1134"/>
        <w:rPr>
          <w:rFonts w:ascii="Times New Roman" w:hAnsi="Times New Roman" w:cs="Times New Roman"/>
          <w:sz w:val="20"/>
          <w:lang w:val="ro-RO"/>
        </w:rPr>
      </w:pPr>
      <w:r w:rsidRPr="00847838">
        <w:rPr>
          <w:rFonts w:ascii="Times New Roman" w:hAnsi="Times New Roman" w:cs="Times New Roman"/>
          <w:sz w:val="20"/>
          <w:lang w:val="ro-RO"/>
        </w:rPr>
        <w:t>GENERALITĂȚI: CARACTERUL ZONEI</w:t>
      </w:r>
    </w:p>
    <w:p w:rsidR="00C8756C" w:rsidRPr="00847838" w:rsidRDefault="00C8756C" w:rsidP="00C8756C">
      <w:pPr>
        <w:ind w:left="1134" w:right="-1"/>
        <w:jc w:val="both"/>
        <w:rPr>
          <w:rFonts w:ascii="Times New Roman" w:hAnsi="Times New Roman" w:cs="Times New Roman"/>
          <w:sz w:val="20"/>
          <w:lang w:val="ro-RO"/>
        </w:rPr>
      </w:pPr>
      <w:r w:rsidRPr="00847838">
        <w:rPr>
          <w:rFonts w:ascii="Times New Roman" w:hAnsi="Times New Roman" w:cs="Times New Roman"/>
          <w:sz w:val="20"/>
          <w:lang w:val="ro-RO"/>
        </w:rPr>
        <w:t>Pentru ansamblurile existente va fi necesar să se elaboreze PUZ-uri parțiale având următoarele obiective:</w:t>
      </w:r>
    </w:p>
    <w:p w:rsidR="00C8756C" w:rsidRPr="00847838" w:rsidRDefault="00C8756C" w:rsidP="00C8756C">
      <w:pPr>
        <w:pStyle w:val="ListParagraph"/>
        <w:numPr>
          <w:ilvl w:val="0"/>
          <w:numId w:val="13"/>
        </w:numPr>
        <w:ind w:right="-1"/>
        <w:jc w:val="both"/>
        <w:rPr>
          <w:rFonts w:ascii="Times New Roman" w:hAnsi="Times New Roman" w:cs="Times New Roman"/>
          <w:sz w:val="20"/>
          <w:lang w:val="ro-RO"/>
        </w:rPr>
      </w:pPr>
      <w:r w:rsidRPr="00847838">
        <w:rPr>
          <w:rFonts w:ascii="Times New Roman" w:hAnsi="Times New Roman" w:cs="Times New Roman"/>
          <w:sz w:val="20"/>
          <w:lang w:val="ro-RO"/>
        </w:rPr>
        <w:t>Amplasarea unor clădiri și construcții noi, care nu au fost prevăzute la faza inițială de proiectare a ansamblurilor rezidențiale;</w:t>
      </w:r>
    </w:p>
    <w:p w:rsidR="00C8756C" w:rsidRPr="00847838" w:rsidRDefault="00C8756C" w:rsidP="00C8756C">
      <w:pPr>
        <w:pStyle w:val="ListParagraph"/>
        <w:numPr>
          <w:ilvl w:val="0"/>
          <w:numId w:val="13"/>
        </w:numPr>
        <w:ind w:right="-1"/>
        <w:jc w:val="both"/>
        <w:rPr>
          <w:rFonts w:ascii="Times New Roman" w:hAnsi="Times New Roman" w:cs="Times New Roman"/>
          <w:sz w:val="20"/>
          <w:lang w:val="ro-RO"/>
        </w:rPr>
      </w:pPr>
      <w:r w:rsidRPr="00847838">
        <w:rPr>
          <w:rFonts w:ascii="Times New Roman" w:hAnsi="Times New Roman" w:cs="Times New Roman"/>
          <w:sz w:val="20"/>
          <w:lang w:val="ro-RO"/>
        </w:rPr>
        <w:t>Clarificarea diferențierii apartenenței terenurilor publice (circulații publice, echipamente publice, spații plantate publice, fâșii de teren aferent rețelelor edilitare publice etc) de cele care vor reveni în indiviziunea proprietarilor (persoane fizice sau juridice), urmând a fi gestionate de către asociațiile de locătari, sau diverse societăți economice mixte;</w:t>
      </w:r>
    </w:p>
    <w:p w:rsidR="00C8756C" w:rsidRPr="00847838" w:rsidRDefault="00C8756C" w:rsidP="00C8756C">
      <w:pPr>
        <w:pStyle w:val="ListParagraph"/>
        <w:numPr>
          <w:ilvl w:val="0"/>
          <w:numId w:val="13"/>
        </w:numPr>
        <w:ind w:right="-1"/>
        <w:jc w:val="both"/>
        <w:rPr>
          <w:rFonts w:ascii="Times New Roman" w:hAnsi="Times New Roman" w:cs="Times New Roman"/>
          <w:sz w:val="20"/>
          <w:lang w:val="ro-RO"/>
        </w:rPr>
      </w:pPr>
      <w:r w:rsidRPr="00847838">
        <w:rPr>
          <w:rFonts w:ascii="Times New Roman" w:hAnsi="Times New Roman" w:cs="Times New Roman"/>
          <w:sz w:val="20"/>
          <w:lang w:val="ro-RO"/>
        </w:rPr>
        <w:t>Extinderea și completarea echipamentelor publice deficitare.</w:t>
      </w:r>
    </w:p>
    <w:p w:rsidR="00C8756C" w:rsidRPr="00847838" w:rsidRDefault="00C8756C" w:rsidP="00C8756C">
      <w:pPr>
        <w:pStyle w:val="ListParagraph"/>
        <w:ind w:left="1494"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 Pentru ansamblurile rezidențiale noi situate în intravilan se vor realiza operațiuni urbanistice pe baza documentației urbanistice detaliate (P.U.Z / P.U.D)</w:t>
      </w:r>
    </w:p>
    <w:p w:rsidR="00C8756C" w:rsidRPr="00847838" w:rsidRDefault="00C8756C" w:rsidP="00C8756C">
      <w:pPr>
        <w:pStyle w:val="ListParagraph"/>
        <w:ind w:left="1494" w:right="-1"/>
        <w:jc w:val="both"/>
        <w:rPr>
          <w:rFonts w:ascii="Times New Roman" w:hAnsi="Times New Roman" w:cs="Times New Roman"/>
          <w:sz w:val="20"/>
          <w:lang w:val="ro-RO"/>
        </w:rPr>
      </w:pPr>
    </w:p>
    <w:p w:rsidR="00C8756C" w:rsidRPr="00847838" w:rsidRDefault="00C8756C" w:rsidP="00C8756C">
      <w:pPr>
        <w:pStyle w:val="ListParagraph"/>
        <w:ind w:left="1494" w:right="-1"/>
        <w:jc w:val="both"/>
        <w:rPr>
          <w:rFonts w:ascii="Times New Roman" w:hAnsi="Times New Roman" w:cs="Times New Roman"/>
          <w:sz w:val="20"/>
          <w:lang w:val="ro-RO"/>
        </w:rPr>
      </w:pPr>
      <w:r w:rsidRPr="00847838">
        <w:rPr>
          <w:rFonts w:ascii="Times New Roman" w:hAnsi="Times New Roman" w:cs="Times New Roman"/>
          <w:sz w:val="20"/>
          <w:lang w:val="ro-RO"/>
        </w:rPr>
        <w:t>Prin PUZ de regenerare urbană se pot reorganiza sau introduce și reglementa subzonele:</w:t>
      </w:r>
    </w:p>
    <w:p w:rsidR="00C8756C" w:rsidRPr="00847838" w:rsidRDefault="00C8756C" w:rsidP="00C8756C">
      <w:pPr>
        <w:pStyle w:val="ListParagraph"/>
        <w:ind w:left="1494" w:right="-1"/>
        <w:jc w:val="both"/>
        <w:rPr>
          <w:rFonts w:ascii="Times New Roman" w:hAnsi="Times New Roman" w:cs="Times New Roman"/>
          <w:sz w:val="20"/>
          <w:lang w:val="ro-RO"/>
        </w:rPr>
      </w:pPr>
      <w:r w:rsidRPr="00847838">
        <w:rPr>
          <w:rFonts w:ascii="Times New Roman" w:hAnsi="Times New Roman" w:cs="Times New Roman"/>
          <w:b/>
          <w:sz w:val="20"/>
          <w:lang w:val="ro-RO"/>
        </w:rPr>
        <w:t>S_SPa</w:t>
      </w:r>
      <w:r w:rsidRPr="00847838">
        <w:rPr>
          <w:rFonts w:ascii="Times New Roman" w:hAnsi="Times New Roman" w:cs="Times New Roman"/>
          <w:sz w:val="20"/>
          <w:lang w:val="ro-RO"/>
        </w:rPr>
        <w:t xml:space="preserve"> – Subzona verde – scuar, grădină, parc sau acces public nelimitat;</w:t>
      </w:r>
    </w:p>
    <w:p w:rsidR="00C8756C" w:rsidRPr="00847838" w:rsidRDefault="00C8756C" w:rsidP="00C8756C">
      <w:pPr>
        <w:pStyle w:val="ListParagraph"/>
        <w:ind w:left="1494" w:right="-1"/>
        <w:jc w:val="both"/>
        <w:rPr>
          <w:rFonts w:ascii="Times New Roman" w:hAnsi="Times New Roman" w:cs="Times New Roman"/>
          <w:sz w:val="20"/>
          <w:lang w:val="ro-RO"/>
        </w:rPr>
      </w:pPr>
      <w:r w:rsidRPr="00847838">
        <w:rPr>
          <w:rFonts w:ascii="Times New Roman" w:hAnsi="Times New Roman" w:cs="Times New Roman"/>
          <w:b/>
          <w:sz w:val="20"/>
          <w:lang w:val="ro-RO"/>
        </w:rPr>
        <w:t>S_C1</w:t>
      </w:r>
      <w:r w:rsidRPr="00847838">
        <w:rPr>
          <w:rFonts w:ascii="Times New Roman" w:hAnsi="Times New Roman" w:cs="Times New Roman"/>
          <w:sz w:val="20"/>
          <w:lang w:val="ro-RO"/>
        </w:rPr>
        <w:t xml:space="preserve"> – subzona de instituții și servicii publice și de interes public constituite în clădiri dedicate;</w:t>
      </w:r>
    </w:p>
    <w:p w:rsidR="00C8756C" w:rsidRPr="00847838" w:rsidRDefault="00C8756C" w:rsidP="00C8756C">
      <w:pPr>
        <w:pStyle w:val="ListParagraph"/>
        <w:ind w:left="1494" w:right="-1"/>
        <w:jc w:val="both"/>
        <w:rPr>
          <w:rFonts w:ascii="Times New Roman" w:hAnsi="Times New Roman" w:cs="Times New Roman"/>
          <w:sz w:val="20"/>
          <w:lang w:val="ro-RO"/>
        </w:rPr>
      </w:pPr>
      <w:r w:rsidRPr="00847838">
        <w:rPr>
          <w:rFonts w:ascii="Times New Roman" w:hAnsi="Times New Roman" w:cs="Times New Roman"/>
          <w:b/>
          <w:sz w:val="20"/>
          <w:lang w:val="ro-RO"/>
        </w:rPr>
        <w:t xml:space="preserve">S_C2 </w:t>
      </w:r>
      <w:r w:rsidRPr="00847838">
        <w:rPr>
          <w:rFonts w:ascii="Times New Roman" w:hAnsi="Times New Roman" w:cs="Times New Roman"/>
          <w:sz w:val="20"/>
          <w:lang w:val="ro-RO"/>
        </w:rPr>
        <w:t>– subzona de instituții și servicii publice frecventate ocazional;</w:t>
      </w:r>
    </w:p>
    <w:p w:rsidR="00C8756C" w:rsidRPr="00847838" w:rsidRDefault="00C8756C" w:rsidP="00C8756C">
      <w:pPr>
        <w:pStyle w:val="ListParagraph"/>
        <w:ind w:left="1494" w:right="-1"/>
        <w:jc w:val="both"/>
        <w:rPr>
          <w:rFonts w:ascii="Times New Roman" w:hAnsi="Times New Roman" w:cs="Times New Roman"/>
          <w:sz w:val="20"/>
          <w:lang w:val="ro-RO"/>
        </w:rPr>
      </w:pPr>
      <w:r w:rsidRPr="00847838">
        <w:rPr>
          <w:rFonts w:ascii="Times New Roman" w:hAnsi="Times New Roman" w:cs="Times New Roman"/>
          <w:b/>
          <w:sz w:val="20"/>
          <w:lang w:val="ro-RO"/>
        </w:rPr>
        <w:t>S_P</w:t>
      </w:r>
      <w:r w:rsidRPr="00847838">
        <w:rPr>
          <w:rFonts w:ascii="Times New Roman" w:hAnsi="Times New Roman" w:cs="Times New Roman"/>
          <w:sz w:val="20"/>
          <w:lang w:val="ro-RO"/>
        </w:rPr>
        <w:t xml:space="preserve"> – subzona destinată construcțiilor pentru parcaje colective de cartier. </w:t>
      </w:r>
    </w:p>
    <w:p w:rsidR="00C8756C" w:rsidRPr="0008635C" w:rsidRDefault="00C8756C" w:rsidP="0008635C">
      <w:pPr>
        <w:pStyle w:val="ListParagraph"/>
        <w:ind w:left="1494" w:right="-1"/>
        <w:jc w:val="both"/>
        <w:rPr>
          <w:rFonts w:ascii="Times New Roman" w:hAnsi="Times New Roman" w:cs="Times New Roman"/>
          <w:sz w:val="20"/>
          <w:lang w:val="ro-RO"/>
        </w:rPr>
      </w:pPr>
      <w:r w:rsidRPr="00847838">
        <w:rPr>
          <w:rFonts w:ascii="Times New Roman" w:hAnsi="Times New Roman" w:cs="Times New Roman"/>
          <w:b/>
          <w:sz w:val="20"/>
          <w:lang w:val="ro-RO"/>
        </w:rPr>
        <w:t xml:space="preserve">S_C3 </w:t>
      </w:r>
      <w:r w:rsidRPr="00847838">
        <w:rPr>
          <w:rFonts w:ascii="Times New Roman" w:hAnsi="Times New Roman" w:cs="Times New Roman"/>
          <w:sz w:val="20"/>
          <w:lang w:val="ro-RO"/>
        </w:rPr>
        <w:t xml:space="preserve">– subzona obiectivelro de interes public amplasate la </w:t>
      </w:r>
      <w:r w:rsidR="0008635C">
        <w:rPr>
          <w:rFonts w:ascii="Times New Roman" w:hAnsi="Times New Roman" w:cs="Times New Roman"/>
          <w:sz w:val="20"/>
          <w:lang w:val="ro-RO"/>
        </w:rPr>
        <w:t>parterul locuințelor colective.</w:t>
      </w:r>
    </w:p>
    <w:p w:rsidR="00C8756C" w:rsidRPr="00847838" w:rsidRDefault="00C8756C" w:rsidP="0008635C">
      <w:pPr>
        <w:spacing w:before="240"/>
        <w:ind w:left="1134"/>
        <w:rPr>
          <w:rFonts w:ascii="Times New Roman" w:hAnsi="Times New Roman" w:cs="Times New Roman"/>
          <w:b/>
          <w:sz w:val="20"/>
          <w:lang w:val="ro-RO"/>
        </w:rPr>
      </w:pPr>
      <w:r w:rsidRPr="00847838">
        <w:rPr>
          <w:rFonts w:ascii="Times New Roman" w:hAnsi="Times New Roman" w:cs="Times New Roman"/>
          <w:b/>
          <w:sz w:val="20"/>
          <w:lang w:val="ro-RO"/>
        </w:rPr>
        <w:t>UTILIZARE FUNCȚIONALĂ</w:t>
      </w:r>
    </w:p>
    <w:p w:rsidR="00C8756C" w:rsidRPr="00847838" w:rsidRDefault="00C8756C" w:rsidP="00C8756C">
      <w:pPr>
        <w:pStyle w:val="ListParagraph"/>
        <w:numPr>
          <w:ilvl w:val="0"/>
          <w:numId w:val="14"/>
        </w:numPr>
        <w:tabs>
          <w:tab w:val="left" w:pos="10490"/>
        </w:tabs>
        <w:ind w:right="425"/>
        <w:jc w:val="both"/>
        <w:rPr>
          <w:rFonts w:ascii="Times New Roman" w:hAnsi="Times New Roman" w:cs="Times New Roman"/>
          <w:b/>
          <w:sz w:val="20"/>
          <w:lang w:val="ro-RO"/>
        </w:rPr>
      </w:pPr>
      <w:r w:rsidRPr="00847838">
        <w:rPr>
          <w:rFonts w:ascii="Times New Roman" w:hAnsi="Times New Roman" w:cs="Times New Roman"/>
          <w:b/>
          <w:sz w:val="20"/>
          <w:lang w:val="ro-RO"/>
        </w:rPr>
        <w:t>Utilizări admise:</w:t>
      </w:r>
    </w:p>
    <w:p w:rsidR="00C8756C" w:rsidRPr="00847838" w:rsidRDefault="00C8756C" w:rsidP="00C8756C">
      <w:pPr>
        <w:pStyle w:val="ListParagraph"/>
        <w:numPr>
          <w:ilvl w:val="1"/>
          <w:numId w:val="15"/>
        </w:numPr>
        <w:tabs>
          <w:tab w:val="left" w:pos="10489"/>
        </w:tabs>
        <w:ind w:right="-1"/>
        <w:jc w:val="both"/>
        <w:rPr>
          <w:rFonts w:ascii="Times New Roman" w:hAnsi="Times New Roman" w:cs="Times New Roman"/>
          <w:sz w:val="20"/>
          <w:lang w:val="ro-RO"/>
        </w:rPr>
      </w:pPr>
      <w:r w:rsidRPr="00847838">
        <w:rPr>
          <w:rFonts w:ascii="Times New Roman" w:hAnsi="Times New Roman" w:cs="Times New Roman"/>
          <w:sz w:val="20"/>
          <w:lang w:val="ro-RO"/>
        </w:rPr>
        <w:t>Se admit locuințe în proprietate privată la standard ridicat;</w:t>
      </w:r>
    </w:p>
    <w:p w:rsidR="00C8756C" w:rsidRPr="00847838" w:rsidRDefault="00C8756C" w:rsidP="00C8756C">
      <w:pPr>
        <w:pStyle w:val="ListParagraph"/>
        <w:numPr>
          <w:ilvl w:val="1"/>
          <w:numId w:val="15"/>
        </w:numPr>
        <w:tabs>
          <w:tab w:val="left" w:pos="10489"/>
        </w:tabs>
        <w:ind w:right="-1"/>
        <w:jc w:val="both"/>
        <w:rPr>
          <w:rFonts w:ascii="Times New Roman" w:hAnsi="Times New Roman" w:cs="Times New Roman"/>
          <w:sz w:val="20"/>
          <w:lang w:val="ro-RO"/>
        </w:rPr>
      </w:pPr>
      <w:r w:rsidRPr="00847838">
        <w:rPr>
          <w:rFonts w:ascii="Times New Roman" w:hAnsi="Times New Roman" w:cs="Times New Roman"/>
          <w:sz w:val="20"/>
          <w:lang w:val="ro-RO"/>
        </w:rPr>
        <w:t>Construcții aferente echipării tehnico-edilitare (puncte de gospodărei comunală);</w:t>
      </w:r>
    </w:p>
    <w:p w:rsidR="00C8756C" w:rsidRPr="00847838" w:rsidRDefault="00C8756C" w:rsidP="00C8756C">
      <w:pPr>
        <w:pStyle w:val="ListParagraph"/>
        <w:numPr>
          <w:ilvl w:val="1"/>
          <w:numId w:val="15"/>
        </w:numPr>
        <w:tabs>
          <w:tab w:val="left" w:pos="10489"/>
        </w:tabs>
        <w:ind w:right="-1"/>
        <w:jc w:val="both"/>
        <w:rPr>
          <w:rFonts w:ascii="Times New Roman" w:hAnsi="Times New Roman" w:cs="Times New Roman"/>
          <w:sz w:val="20"/>
          <w:lang w:val="ro-RO"/>
        </w:rPr>
      </w:pPr>
      <w:r w:rsidRPr="00847838">
        <w:rPr>
          <w:rFonts w:ascii="Times New Roman" w:hAnsi="Times New Roman" w:cs="Times New Roman"/>
          <w:sz w:val="20"/>
          <w:lang w:val="ro-RO"/>
        </w:rPr>
        <w:t>Amenajări aferente locuințelor: căi de acces auto și pietonale, parcaje, parcaje subterane, garaje, spații plantate, locuri de joacă pentru copii, amenajări de sport și pentru tineret.</w:t>
      </w:r>
    </w:p>
    <w:p w:rsidR="00C8756C" w:rsidRPr="00847838" w:rsidRDefault="00C8756C" w:rsidP="00C8756C">
      <w:pPr>
        <w:pStyle w:val="ListParagraph"/>
        <w:numPr>
          <w:ilvl w:val="1"/>
          <w:numId w:val="15"/>
        </w:numPr>
        <w:tabs>
          <w:tab w:val="left" w:pos="10489"/>
        </w:tabs>
        <w:ind w:right="-1"/>
        <w:jc w:val="both"/>
        <w:rPr>
          <w:rFonts w:ascii="Times New Roman" w:hAnsi="Times New Roman" w:cs="Times New Roman"/>
          <w:sz w:val="20"/>
          <w:lang w:val="ro-RO"/>
        </w:rPr>
      </w:pPr>
      <w:r w:rsidRPr="00847838">
        <w:rPr>
          <w:rFonts w:ascii="Times New Roman" w:hAnsi="Times New Roman" w:cs="Times New Roman"/>
          <w:sz w:val="20"/>
          <w:lang w:val="ro-RO"/>
        </w:rPr>
        <w:t>Amplasarea complexelor locative mutlietajate cu regimul de înălțime maxim P+5E+M;</w:t>
      </w:r>
    </w:p>
    <w:p w:rsidR="00C8756C" w:rsidRPr="00847838" w:rsidRDefault="00C8756C" w:rsidP="00C8756C">
      <w:pPr>
        <w:pStyle w:val="ListParagraph"/>
        <w:numPr>
          <w:ilvl w:val="1"/>
          <w:numId w:val="15"/>
        </w:numPr>
        <w:tabs>
          <w:tab w:val="left" w:pos="10489"/>
        </w:tabs>
        <w:ind w:right="-1"/>
        <w:jc w:val="both"/>
        <w:rPr>
          <w:rFonts w:ascii="Times New Roman" w:hAnsi="Times New Roman" w:cs="Times New Roman"/>
          <w:sz w:val="20"/>
          <w:lang w:val="ro-RO"/>
        </w:rPr>
      </w:pPr>
      <w:r w:rsidRPr="00847838">
        <w:rPr>
          <w:rFonts w:ascii="Times New Roman" w:hAnsi="Times New Roman" w:cs="Times New Roman"/>
          <w:sz w:val="20"/>
          <w:lang w:val="ro-RO"/>
        </w:rPr>
        <w:t>Amplasarea obiectivelor de utilitate publică: sedii administrative, obiective comerciale, obiective de deservire, obiective de alimentație publică, obiective de cultură, farmacii etc.</w:t>
      </w:r>
    </w:p>
    <w:p w:rsidR="00C8756C" w:rsidRPr="00847838" w:rsidRDefault="00C8756C" w:rsidP="00C8756C">
      <w:pPr>
        <w:pStyle w:val="ListParagraph"/>
        <w:numPr>
          <w:ilvl w:val="1"/>
          <w:numId w:val="15"/>
        </w:numPr>
        <w:tabs>
          <w:tab w:val="left" w:pos="10489"/>
        </w:tabs>
        <w:ind w:right="-1"/>
        <w:jc w:val="both"/>
        <w:rPr>
          <w:rFonts w:ascii="Times New Roman" w:hAnsi="Times New Roman" w:cs="Times New Roman"/>
          <w:sz w:val="20"/>
          <w:lang w:val="ro-RO"/>
        </w:rPr>
      </w:pPr>
      <w:r w:rsidRPr="00847838">
        <w:rPr>
          <w:rFonts w:ascii="Times New Roman" w:hAnsi="Times New Roman" w:cs="Times New Roman"/>
          <w:sz w:val="20"/>
          <w:lang w:val="ro-RO"/>
        </w:rPr>
        <w:t>Amenajarea peisagistică a teritoriului liber;</w:t>
      </w:r>
    </w:p>
    <w:p w:rsidR="00C8756C" w:rsidRPr="00847838" w:rsidRDefault="00C8756C" w:rsidP="00C8756C">
      <w:pPr>
        <w:pStyle w:val="ListParagraph"/>
        <w:numPr>
          <w:ilvl w:val="1"/>
          <w:numId w:val="15"/>
        </w:numPr>
        <w:tabs>
          <w:tab w:val="left" w:pos="10489"/>
        </w:tabs>
        <w:ind w:right="-1"/>
        <w:jc w:val="both"/>
        <w:rPr>
          <w:rFonts w:ascii="Times New Roman" w:hAnsi="Times New Roman" w:cs="Times New Roman"/>
          <w:sz w:val="20"/>
          <w:lang w:val="ro-RO"/>
        </w:rPr>
      </w:pPr>
      <w:r w:rsidRPr="00847838">
        <w:rPr>
          <w:rFonts w:ascii="Times New Roman" w:hAnsi="Times New Roman" w:cs="Times New Roman"/>
          <w:sz w:val="20"/>
          <w:lang w:val="ro-RO"/>
        </w:rPr>
        <w:t>Organizarea parcajelor auto, amenajarea terenurilor de joacă pentru copii și terenurilor sportive;</w:t>
      </w:r>
    </w:p>
    <w:p w:rsidR="00C8756C" w:rsidRPr="00847838" w:rsidRDefault="00C8756C" w:rsidP="00C8756C">
      <w:pPr>
        <w:pStyle w:val="ListParagraph"/>
        <w:numPr>
          <w:ilvl w:val="1"/>
          <w:numId w:val="15"/>
        </w:numPr>
        <w:tabs>
          <w:tab w:val="left" w:pos="1560"/>
          <w:tab w:val="left" w:pos="10490"/>
        </w:tabs>
        <w:ind w:right="425"/>
        <w:jc w:val="both"/>
        <w:rPr>
          <w:rFonts w:ascii="Times New Roman" w:hAnsi="Times New Roman" w:cs="Times New Roman"/>
          <w:sz w:val="20"/>
          <w:lang w:val="ro-RO"/>
        </w:rPr>
      </w:pPr>
      <w:r w:rsidRPr="00847838">
        <w:rPr>
          <w:rFonts w:ascii="Times New Roman" w:hAnsi="Times New Roman" w:cs="Times New Roman"/>
          <w:sz w:val="20"/>
          <w:lang w:val="ro-RO"/>
        </w:rPr>
        <w:t>Obiective de sănătate, de recreere, turism, sportive vor fi amplasate în baza elaborării studiilor urbanistice;</w:t>
      </w:r>
    </w:p>
    <w:p w:rsidR="00C8756C" w:rsidRPr="00847838" w:rsidRDefault="00C8756C" w:rsidP="00C8756C">
      <w:pPr>
        <w:pStyle w:val="ListParagraph"/>
        <w:tabs>
          <w:tab w:val="left" w:pos="10490"/>
        </w:tabs>
        <w:ind w:left="1134" w:right="425"/>
        <w:jc w:val="both"/>
        <w:rPr>
          <w:rFonts w:ascii="Times New Roman" w:hAnsi="Times New Roman" w:cs="Times New Roman"/>
          <w:b/>
          <w:sz w:val="20"/>
          <w:lang w:val="ro-RO"/>
        </w:rPr>
      </w:pPr>
    </w:p>
    <w:p w:rsidR="00C8756C" w:rsidRPr="00847838" w:rsidRDefault="00C8756C" w:rsidP="00C8756C">
      <w:pPr>
        <w:pStyle w:val="ListParagraph"/>
        <w:numPr>
          <w:ilvl w:val="0"/>
          <w:numId w:val="14"/>
        </w:numPr>
        <w:tabs>
          <w:tab w:val="left" w:pos="10490"/>
        </w:tabs>
        <w:ind w:left="1418" w:right="425" w:hanging="283"/>
        <w:jc w:val="both"/>
        <w:rPr>
          <w:rFonts w:ascii="Times New Roman" w:hAnsi="Times New Roman" w:cs="Times New Roman"/>
          <w:b/>
          <w:sz w:val="20"/>
          <w:lang w:val="ro-RO"/>
        </w:rPr>
      </w:pPr>
      <w:r w:rsidRPr="00847838">
        <w:rPr>
          <w:rFonts w:ascii="Times New Roman" w:hAnsi="Times New Roman" w:cs="Times New Roman"/>
          <w:b/>
          <w:sz w:val="20"/>
          <w:lang w:val="ro-RO"/>
        </w:rPr>
        <w:t>Utilizări admise cu condiționări:</w:t>
      </w:r>
    </w:p>
    <w:p w:rsidR="00C8756C" w:rsidRPr="00847838" w:rsidRDefault="00C8756C" w:rsidP="0008635C">
      <w:pPr>
        <w:pStyle w:val="ListParagraph"/>
        <w:numPr>
          <w:ilvl w:val="1"/>
          <w:numId w:val="16"/>
        </w:numPr>
        <w:tabs>
          <w:tab w:val="left" w:pos="1560"/>
          <w:tab w:val="left" w:pos="10490"/>
        </w:tabs>
        <w:ind w:right="-1"/>
        <w:jc w:val="both"/>
        <w:rPr>
          <w:rFonts w:ascii="Times New Roman" w:hAnsi="Times New Roman" w:cs="Times New Roman"/>
          <w:sz w:val="20"/>
          <w:lang w:val="ro-RO"/>
        </w:rPr>
      </w:pPr>
      <w:r w:rsidRPr="00847838">
        <w:rPr>
          <w:rFonts w:ascii="Times New Roman" w:hAnsi="Times New Roman" w:cs="Times New Roman"/>
          <w:sz w:val="20"/>
          <w:lang w:val="ro-RO"/>
        </w:rPr>
        <w:t>Se admite amplasarea obiectivelor de utilitate publică la parterul blocurilor de locuit cu condiția că acestea vor avea acces separat de cel al locătorilor;</w:t>
      </w:r>
    </w:p>
    <w:p w:rsidR="00C8756C" w:rsidRPr="00847838" w:rsidRDefault="00C8756C" w:rsidP="0008635C">
      <w:pPr>
        <w:pStyle w:val="ListParagraph"/>
        <w:numPr>
          <w:ilvl w:val="1"/>
          <w:numId w:val="16"/>
        </w:numPr>
        <w:tabs>
          <w:tab w:val="left" w:pos="1560"/>
          <w:tab w:val="left" w:pos="10490"/>
        </w:tabs>
        <w:ind w:right="-1"/>
        <w:jc w:val="both"/>
        <w:rPr>
          <w:rFonts w:ascii="Times New Roman" w:hAnsi="Times New Roman" w:cs="Times New Roman"/>
          <w:sz w:val="20"/>
          <w:lang w:val="ro-RO"/>
        </w:rPr>
      </w:pPr>
      <w:r w:rsidRPr="00847838">
        <w:rPr>
          <w:rFonts w:ascii="Times New Roman" w:hAnsi="Times New Roman" w:cs="Times New Roman"/>
          <w:sz w:val="20"/>
          <w:lang w:val="ro-RO"/>
        </w:rPr>
        <w:t>Amplasarea creșelor și grădinițelor de copii la parterul clădirilor de locuit cu acces separat de cel al locătarilor și vor dispune în utilizare exclusivă de o suprafața de teren minimă de 100 mp;</w:t>
      </w:r>
    </w:p>
    <w:p w:rsidR="00C8756C" w:rsidRPr="00847838" w:rsidRDefault="00C8756C" w:rsidP="0008635C">
      <w:pPr>
        <w:pStyle w:val="ListParagraph"/>
        <w:numPr>
          <w:ilvl w:val="1"/>
          <w:numId w:val="16"/>
        </w:numPr>
        <w:tabs>
          <w:tab w:val="left" w:pos="1560"/>
          <w:tab w:val="left" w:pos="10490"/>
        </w:tabs>
        <w:ind w:right="-1"/>
        <w:jc w:val="both"/>
        <w:rPr>
          <w:rFonts w:ascii="Times New Roman" w:hAnsi="Times New Roman" w:cs="Times New Roman"/>
          <w:sz w:val="20"/>
          <w:lang w:val="ro-RO"/>
        </w:rPr>
      </w:pPr>
      <w:r w:rsidRPr="00847838">
        <w:rPr>
          <w:rFonts w:ascii="Times New Roman" w:hAnsi="Times New Roman" w:cs="Times New Roman"/>
          <w:sz w:val="20"/>
          <w:lang w:val="ro-RO"/>
        </w:rPr>
        <w:t>Se permite conversia funcțională a spațiilor locative de la partelor clădirilor în spații comerciale exclusiv pentru clădirile pe perimetrul stradal;</w:t>
      </w:r>
    </w:p>
    <w:p w:rsidR="00C8756C" w:rsidRPr="00847838" w:rsidRDefault="00C8756C" w:rsidP="00C8756C">
      <w:pPr>
        <w:pStyle w:val="ListParagraph"/>
        <w:numPr>
          <w:ilvl w:val="1"/>
          <w:numId w:val="16"/>
        </w:numPr>
        <w:tabs>
          <w:tab w:val="left" w:pos="1560"/>
          <w:tab w:val="left" w:pos="10490"/>
        </w:tabs>
        <w:ind w:right="425"/>
        <w:jc w:val="both"/>
        <w:rPr>
          <w:rFonts w:ascii="Times New Roman" w:hAnsi="Times New Roman" w:cs="Times New Roman"/>
          <w:sz w:val="20"/>
          <w:lang w:val="ro-RO"/>
        </w:rPr>
      </w:pPr>
      <w:r w:rsidRPr="00847838">
        <w:rPr>
          <w:rFonts w:ascii="Times New Roman" w:hAnsi="Times New Roman" w:cs="Times New Roman"/>
          <w:sz w:val="20"/>
          <w:lang w:val="ro-RO"/>
        </w:rPr>
        <w:lastRenderedPageBreak/>
        <w:t>Puncte de gospodărie comunală (obiective tehnice) de interes local sau urban;</w:t>
      </w:r>
    </w:p>
    <w:p w:rsidR="00C8756C" w:rsidRPr="00847838" w:rsidRDefault="00C8756C" w:rsidP="00C8756C">
      <w:pPr>
        <w:pStyle w:val="ListParagraph"/>
        <w:numPr>
          <w:ilvl w:val="1"/>
          <w:numId w:val="16"/>
        </w:numPr>
        <w:tabs>
          <w:tab w:val="left" w:pos="1560"/>
          <w:tab w:val="left" w:pos="10490"/>
        </w:tabs>
        <w:ind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Amplasarea obiectivelor de cult poate fi posibilă doar în rezultatul unui studiu de argumentare a necesității acestora. </w:t>
      </w:r>
    </w:p>
    <w:p w:rsidR="00C8756C" w:rsidRPr="00847838" w:rsidRDefault="00C8756C" w:rsidP="00C8756C">
      <w:pPr>
        <w:pStyle w:val="ListParagraph"/>
        <w:tabs>
          <w:tab w:val="left" w:pos="10490"/>
        </w:tabs>
        <w:ind w:left="1134" w:right="425"/>
        <w:jc w:val="both"/>
        <w:rPr>
          <w:rFonts w:ascii="Times New Roman" w:hAnsi="Times New Roman" w:cs="Times New Roman"/>
          <w:b/>
          <w:sz w:val="20"/>
          <w:lang w:val="ro-RO"/>
        </w:rPr>
      </w:pPr>
    </w:p>
    <w:p w:rsidR="00C8756C" w:rsidRPr="00847838" w:rsidRDefault="00C8756C" w:rsidP="00C8756C">
      <w:pPr>
        <w:pStyle w:val="ListParagraph"/>
        <w:numPr>
          <w:ilvl w:val="0"/>
          <w:numId w:val="14"/>
        </w:numPr>
        <w:tabs>
          <w:tab w:val="left" w:pos="10490"/>
        </w:tabs>
        <w:ind w:left="1418" w:right="425" w:hanging="283"/>
        <w:jc w:val="both"/>
        <w:rPr>
          <w:rFonts w:ascii="Times New Roman" w:hAnsi="Times New Roman" w:cs="Times New Roman"/>
          <w:b/>
          <w:sz w:val="20"/>
          <w:lang w:val="ro-RO"/>
        </w:rPr>
      </w:pPr>
      <w:r w:rsidRPr="00847838">
        <w:rPr>
          <w:rFonts w:ascii="Times New Roman" w:hAnsi="Times New Roman" w:cs="Times New Roman"/>
          <w:b/>
          <w:sz w:val="20"/>
          <w:lang w:val="ro-RO"/>
        </w:rPr>
        <w:t>Utilizări interzise:</w:t>
      </w:r>
    </w:p>
    <w:p w:rsidR="00C8756C" w:rsidRPr="00847838" w:rsidRDefault="00C8756C" w:rsidP="00C8756C">
      <w:pPr>
        <w:pStyle w:val="ListParagraph"/>
        <w:numPr>
          <w:ilvl w:val="1"/>
          <w:numId w:val="13"/>
        </w:numPr>
        <w:tabs>
          <w:tab w:val="left" w:pos="10490"/>
        </w:tabs>
        <w:ind w:left="1843" w:right="425"/>
        <w:jc w:val="both"/>
        <w:rPr>
          <w:rFonts w:ascii="Times New Roman" w:hAnsi="Times New Roman" w:cs="Times New Roman"/>
          <w:sz w:val="20"/>
          <w:lang w:val="ro-RO"/>
        </w:rPr>
      </w:pPr>
      <w:r w:rsidRPr="00847838">
        <w:rPr>
          <w:rFonts w:ascii="Times New Roman" w:hAnsi="Times New Roman" w:cs="Times New Roman"/>
          <w:sz w:val="20"/>
          <w:lang w:val="ro-RO"/>
        </w:rPr>
        <w:t>Se interzice utilizarea spațiilor care deja au făcut obiectul conversiei pentru depozite și alte activități de natură să incomodeze locatarii;</w:t>
      </w:r>
    </w:p>
    <w:p w:rsidR="00C8756C" w:rsidRPr="00847838" w:rsidRDefault="00C8756C" w:rsidP="00C8756C">
      <w:pPr>
        <w:pStyle w:val="ListParagraph"/>
        <w:numPr>
          <w:ilvl w:val="1"/>
          <w:numId w:val="13"/>
        </w:numPr>
        <w:tabs>
          <w:tab w:val="left" w:pos="10490"/>
        </w:tabs>
        <w:ind w:left="1843" w:right="425"/>
        <w:jc w:val="both"/>
        <w:rPr>
          <w:rFonts w:ascii="Times New Roman" w:hAnsi="Times New Roman" w:cs="Times New Roman"/>
          <w:sz w:val="20"/>
          <w:lang w:val="ro-RO"/>
        </w:rPr>
      </w:pPr>
      <w:r w:rsidRPr="00847838">
        <w:rPr>
          <w:rFonts w:ascii="Times New Roman" w:hAnsi="Times New Roman" w:cs="Times New Roman"/>
          <w:sz w:val="20"/>
          <w:lang w:val="ro-RO"/>
        </w:rPr>
        <w:t>Activități productive;</w:t>
      </w:r>
    </w:p>
    <w:p w:rsidR="00C8756C" w:rsidRPr="00847838" w:rsidRDefault="00C8756C" w:rsidP="00C8756C">
      <w:pPr>
        <w:pStyle w:val="ListParagraph"/>
        <w:numPr>
          <w:ilvl w:val="1"/>
          <w:numId w:val="13"/>
        </w:numPr>
        <w:tabs>
          <w:tab w:val="left" w:pos="10490"/>
        </w:tabs>
        <w:ind w:left="1843" w:right="425"/>
        <w:jc w:val="both"/>
        <w:rPr>
          <w:rFonts w:ascii="Times New Roman" w:hAnsi="Times New Roman" w:cs="Times New Roman"/>
          <w:sz w:val="20"/>
          <w:lang w:val="ro-RO"/>
        </w:rPr>
      </w:pPr>
      <w:r w:rsidRPr="00847838">
        <w:rPr>
          <w:rFonts w:ascii="Times New Roman" w:hAnsi="Times New Roman" w:cs="Times New Roman"/>
          <w:sz w:val="20"/>
          <w:lang w:val="ro-RO"/>
        </w:rPr>
        <w:t>Construcții provizorii de orice natură, împrejmuiri;</w:t>
      </w:r>
    </w:p>
    <w:p w:rsidR="00C8756C" w:rsidRPr="00847838" w:rsidRDefault="00C8756C" w:rsidP="00C8756C">
      <w:pPr>
        <w:pStyle w:val="ListParagraph"/>
        <w:numPr>
          <w:ilvl w:val="1"/>
          <w:numId w:val="13"/>
        </w:numPr>
        <w:tabs>
          <w:tab w:val="left" w:pos="10490"/>
        </w:tabs>
        <w:ind w:left="1843" w:right="425"/>
        <w:jc w:val="both"/>
        <w:rPr>
          <w:rFonts w:ascii="Times New Roman" w:hAnsi="Times New Roman" w:cs="Times New Roman"/>
          <w:sz w:val="20"/>
          <w:lang w:val="ro-RO"/>
        </w:rPr>
      </w:pPr>
      <w:r w:rsidRPr="00847838">
        <w:rPr>
          <w:rFonts w:ascii="Times New Roman" w:hAnsi="Times New Roman" w:cs="Times New Roman"/>
          <w:sz w:val="20"/>
          <w:lang w:val="ro-RO"/>
        </w:rPr>
        <w:t>Depozitarea en-gros sau mic-gros;</w:t>
      </w:r>
    </w:p>
    <w:p w:rsidR="00C8756C" w:rsidRPr="00847838" w:rsidRDefault="00C8756C" w:rsidP="00C8756C">
      <w:pPr>
        <w:pStyle w:val="ListParagraph"/>
        <w:numPr>
          <w:ilvl w:val="1"/>
          <w:numId w:val="13"/>
        </w:numPr>
        <w:tabs>
          <w:tab w:val="left" w:pos="10490"/>
        </w:tabs>
        <w:ind w:left="1843" w:right="425"/>
        <w:jc w:val="both"/>
        <w:rPr>
          <w:rFonts w:ascii="Times New Roman" w:hAnsi="Times New Roman" w:cs="Times New Roman"/>
          <w:sz w:val="20"/>
          <w:lang w:val="ro-RO"/>
        </w:rPr>
      </w:pPr>
      <w:r w:rsidRPr="00847838">
        <w:rPr>
          <w:rFonts w:ascii="Times New Roman" w:hAnsi="Times New Roman" w:cs="Times New Roman"/>
          <w:sz w:val="20"/>
          <w:lang w:val="ro-RO"/>
        </w:rPr>
        <w:t>Depozitări de materiale refolosibile;</w:t>
      </w:r>
    </w:p>
    <w:p w:rsidR="00C8756C" w:rsidRPr="00847838" w:rsidRDefault="00C8756C" w:rsidP="00C8756C">
      <w:pPr>
        <w:pStyle w:val="ListParagraph"/>
        <w:numPr>
          <w:ilvl w:val="1"/>
          <w:numId w:val="13"/>
        </w:numPr>
        <w:tabs>
          <w:tab w:val="left" w:pos="10490"/>
        </w:tabs>
        <w:ind w:left="1843" w:right="425"/>
        <w:jc w:val="both"/>
        <w:rPr>
          <w:rFonts w:ascii="Times New Roman" w:hAnsi="Times New Roman" w:cs="Times New Roman"/>
          <w:sz w:val="20"/>
          <w:lang w:val="ro-RO"/>
        </w:rPr>
      </w:pPr>
      <w:r w:rsidRPr="00847838">
        <w:rPr>
          <w:rFonts w:ascii="Times New Roman" w:hAnsi="Times New Roman" w:cs="Times New Roman"/>
          <w:sz w:val="20"/>
          <w:lang w:val="ro-RO"/>
        </w:rPr>
        <w:t>Platforme de precolectare a deșeurilor urbane;</w:t>
      </w:r>
    </w:p>
    <w:p w:rsidR="00C8756C" w:rsidRPr="00847838" w:rsidRDefault="00C8756C" w:rsidP="00C8756C">
      <w:pPr>
        <w:pStyle w:val="ListParagraph"/>
        <w:numPr>
          <w:ilvl w:val="1"/>
          <w:numId w:val="13"/>
        </w:numPr>
        <w:tabs>
          <w:tab w:val="left" w:pos="10490"/>
        </w:tabs>
        <w:ind w:left="1843" w:right="425"/>
        <w:jc w:val="both"/>
        <w:rPr>
          <w:rFonts w:ascii="Times New Roman" w:hAnsi="Times New Roman" w:cs="Times New Roman"/>
          <w:sz w:val="20"/>
          <w:lang w:val="ro-RO"/>
        </w:rPr>
      </w:pPr>
      <w:r w:rsidRPr="00847838">
        <w:rPr>
          <w:rFonts w:ascii="Times New Roman" w:hAnsi="Times New Roman" w:cs="Times New Roman"/>
          <w:sz w:val="20"/>
          <w:lang w:val="ro-RO"/>
        </w:rPr>
        <w:t>Depozitarea pentru vânzare a unor cantități mari de substanțe inflamabile sau toxice;</w:t>
      </w:r>
    </w:p>
    <w:p w:rsidR="00C8756C" w:rsidRPr="00847838" w:rsidRDefault="00C8756C" w:rsidP="00C8756C">
      <w:pPr>
        <w:pStyle w:val="ListParagraph"/>
        <w:numPr>
          <w:ilvl w:val="1"/>
          <w:numId w:val="13"/>
        </w:numPr>
        <w:tabs>
          <w:tab w:val="left" w:pos="10490"/>
        </w:tabs>
        <w:ind w:left="1843" w:right="425"/>
        <w:jc w:val="both"/>
        <w:rPr>
          <w:rFonts w:ascii="Times New Roman" w:hAnsi="Times New Roman" w:cs="Times New Roman"/>
          <w:sz w:val="20"/>
          <w:lang w:val="ro-RO"/>
        </w:rPr>
      </w:pPr>
      <w:r w:rsidRPr="00847838">
        <w:rPr>
          <w:rFonts w:ascii="Times New Roman" w:hAnsi="Times New Roman" w:cs="Times New Roman"/>
          <w:sz w:val="20"/>
          <w:lang w:val="ro-RO"/>
        </w:rPr>
        <w:t>Activități productive care utilizează pentru depozitare și producție terenul vizibil din circulații publice;</w:t>
      </w:r>
    </w:p>
    <w:p w:rsidR="00C8756C" w:rsidRPr="00847838" w:rsidRDefault="00C8756C" w:rsidP="00C8756C">
      <w:pPr>
        <w:pStyle w:val="ListParagraph"/>
        <w:numPr>
          <w:ilvl w:val="1"/>
          <w:numId w:val="13"/>
        </w:numPr>
        <w:tabs>
          <w:tab w:val="left" w:pos="10490"/>
        </w:tabs>
        <w:ind w:left="1843"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 Autobaze și stații de întreținere auto;</w:t>
      </w:r>
    </w:p>
    <w:p w:rsidR="00C8756C" w:rsidRPr="00847838" w:rsidRDefault="00C8756C" w:rsidP="00C8756C">
      <w:pPr>
        <w:pStyle w:val="ListParagraph"/>
        <w:numPr>
          <w:ilvl w:val="1"/>
          <w:numId w:val="13"/>
        </w:numPr>
        <w:tabs>
          <w:tab w:val="left" w:pos="10490"/>
        </w:tabs>
        <w:ind w:left="1843"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 Lucrări de terasament de natură ce poate afecta amenajările din spațiile publice și construcțiile de  pe parcelele adiacente, sau care pot duce la provocarea scurgerii apelor pe parcelele vecine, care împiedică evacuarea și colectarea rapidă a apelor meteorice. </w:t>
      </w:r>
    </w:p>
    <w:p w:rsidR="00C8756C" w:rsidRPr="00847838" w:rsidRDefault="00C8756C" w:rsidP="00C8756C">
      <w:pPr>
        <w:pStyle w:val="ListParagraph"/>
        <w:tabs>
          <w:tab w:val="left" w:pos="10490"/>
        </w:tabs>
        <w:ind w:left="1560" w:right="425"/>
        <w:jc w:val="both"/>
        <w:rPr>
          <w:rFonts w:ascii="Times New Roman" w:hAnsi="Times New Roman" w:cs="Times New Roman"/>
          <w:sz w:val="20"/>
          <w:lang w:val="ro-RO"/>
        </w:rPr>
      </w:pPr>
    </w:p>
    <w:p w:rsidR="00C8756C" w:rsidRPr="00847838" w:rsidRDefault="00C8756C" w:rsidP="00C8756C">
      <w:pPr>
        <w:ind w:left="1134"/>
        <w:rPr>
          <w:rFonts w:ascii="Times New Roman" w:hAnsi="Times New Roman" w:cs="Times New Roman"/>
          <w:b/>
          <w:sz w:val="20"/>
          <w:lang w:val="ro-RO"/>
        </w:rPr>
      </w:pPr>
      <w:r w:rsidRPr="00847838">
        <w:rPr>
          <w:rFonts w:ascii="Times New Roman" w:hAnsi="Times New Roman" w:cs="Times New Roman"/>
          <w:b/>
          <w:sz w:val="20"/>
          <w:lang w:val="ro-RO"/>
        </w:rPr>
        <w:t>CONDIȚII DE AMPLASARE / ECHIPARE / CONFIGURARE A CLĂDIRILOR LOCATIVE</w:t>
      </w:r>
    </w:p>
    <w:p w:rsidR="00C8756C" w:rsidRPr="00847838" w:rsidRDefault="00C8756C" w:rsidP="00C8756C">
      <w:pPr>
        <w:pStyle w:val="ListParagraph"/>
        <w:numPr>
          <w:ilvl w:val="0"/>
          <w:numId w:val="13"/>
        </w:numPr>
        <w:tabs>
          <w:tab w:val="left" w:pos="10490"/>
        </w:tabs>
        <w:ind w:left="1418" w:right="425" w:hanging="283"/>
        <w:jc w:val="both"/>
        <w:rPr>
          <w:rFonts w:ascii="Times New Roman" w:hAnsi="Times New Roman" w:cs="Times New Roman"/>
          <w:b/>
          <w:sz w:val="20"/>
          <w:lang w:val="ro-RO"/>
        </w:rPr>
      </w:pPr>
      <w:r w:rsidRPr="00847838">
        <w:rPr>
          <w:rFonts w:ascii="Times New Roman" w:hAnsi="Times New Roman" w:cs="Times New Roman"/>
          <w:b/>
          <w:sz w:val="20"/>
          <w:lang w:val="ro-RO"/>
        </w:rPr>
        <w:t>Caracteristicile parcelelor – suprafețe / forme / dimensiuni:</w:t>
      </w:r>
    </w:p>
    <w:p w:rsidR="00C8756C" w:rsidRPr="00847838" w:rsidRDefault="00C8756C" w:rsidP="00C8756C">
      <w:pPr>
        <w:pStyle w:val="ListParagraph"/>
        <w:tabs>
          <w:tab w:val="left" w:pos="10490"/>
        </w:tabs>
        <w:ind w:left="1134" w:right="425"/>
        <w:jc w:val="both"/>
        <w:rPr>
          <w:rFonts w:ascii="Times New Roman" w:hAnsi="Times New Roman" w:cs="Times New Roman"/>
          <w:sz w:val="20"/>
          <w:lang w:val="ro-RO"/>
        </w:rPr>
      </w:pPr>
      <w:r w:rsidRPr="00847838">
        <w:rPr>
          <w:rFonts w:ascii="Times New Roman" w:hAnsi="Times New Roman" w:cs="Times New Roman"/>
          <w:sz w:val="20"/>
          <w:lang w:val="ro-RO"/>
        </w:rPr>
        <w:t>4.1 caracteristicile parcelelor se vor stabili conform P.U.Z cu condiția că: clădirile de locuit pot fi dispuse fiecare pe un lot propriu având acces direct dintr-o circulație publică sau pot fi grupate pe un teren utilizat în comun cu accesele asigurate din circulația publică prin intermediul unor circulații private;</w:t>
      </w:r>
    </w:p>
    <w:p w:rsidR="00C8756C" w:rsidRPr="00847838" w:rsidRDefault="00C8756C" w:rsidP="00C8756C">
      <w:pPr>
        <w:pStyle w:val="ListParagraph"/>
        <w:tabs>
          <w:tab w:val="left" w:pos="10490"/>
        </w:tabs>
        <w:ind w:left="1134" w:right="425"/>
        <w:jc w:val="both"/>
        <w:rPr>
          <w:rFonts w:ascii="Times New Roman" w:hAnsi="Times New Roman" w:cs="Times New Roman"/>
          <w:sz w:val="20"/>
          <w:lang w:val="ro-RO"/>
        </w:rPr>
      </w:pPr>
    </w:p>
    <w:p w:rsidR="00C8756C" w:rsidRPr="00847838" w:rsidRDefault="00C8756C" w:rsidP="00C8756C">
      <w:pPr>
        <w:pStyle w:val="ListParagraph"/>
        <w:numPr>
          <w:ilvl w:val="0"/>
          <w:numId w:val="13"/>
        </w:numPr>
        <w:tabs>
          <w:tab w:val="left" w:pos="10490"/>
        </w:tabs>
        <w:ind w:left="1418" w:right="425" w:hanging="284"/>
        <w:jc w:val="both"/>
        <w:rPr>
          <w:rFonts w:ascii="Times New Roman" w:hAnsi="Times New Roman" w:cs="Times New Roman"/>
          <w:b/>
          <w:sz w:val="20"/>
          <w:lang w:val="ro-RO"/>
        </w:rPr>
      </w:pPr>
      <w:r w:rsidRPr="00847838">
        <w:rPr>
          <w:rFonts w:ascii="Times New Roman" w:hAnsi="Times New Roman" w:cs="Times New Roman"/>
          <w:b/>
          <w:sz w:val="20"/>
          <w:lang w:val="ro-RO"/>
        </w:rPr>
        <w:t>Amplasarea clădirilor față de aliniament:</w:t>
      </w:r>
    </w:p>
    <w:p w:rsidR="00C8756C" w:rsidRPr="00847838" w:rsidRDefault="00C8756C" w:rsidP="0008635C">
      <w:pPr>
        <w:pStyle w:val="ListParagraph"/>
        <w:tabs>
          <w:tab w:val="left" w:pos="1560"/>
          <w:tab w:val="left" w:pos="10490"/>
        </w:tabs>
        <w:ind w:left="1560" w:right="-1"/>
        <w:jc w:val="both"/>
        <w:rPr>
          <w:rFonts w:ascii="Times New Roman" w:hAnsi="Times New Roman" w:cs="Times New Roman"/>
          <w:sz w:val="20"/>
          <w:lang w:val="ro-RO"/>
        </w:rPr>
      </w:pPr>
      <w:r w:rsidRPr="00847838">
        <w:rPr>
          <w:rFonts w:ascii="Times New Roman" w:hAnsi="Times New Roman" w:cs="Times New Roman"/>
          <w:sz w:val="20"/>
          <w:lang w:val="ro-RO"/>
        </w:rPr>
        <w:t>Amplasarea clădirilor față de aliniament  se va stabili prin documentația de urbanism (P.U.Z) cu următoarele recomnadări privind zonele de extindere:</w:t>
      </w:r>
    </w:p>
    <w:p w:rsidR="00C8756C" w:rsidRPr="00847838" w:rsidRDefault="00C8756C" w:rsidP="0008635C">
      <w:pPr>
        <w:pStyle w:val="ListParagraph"/>
        <w:numPr>
          <w:ilvl w:val="1"/>
          <w:numId w:val="8"/>
        </w:numPr>
        <w:tabs>
          <w:tab w:val="left" w:pos="1560"/>
          <w:tab w:val="left" w:pos="10490"/>
        </w:tabs>
        <w:ind w:left="1560"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Clădirile se vor retrage de la aliniament cu minim </w:t>
      </w:r>
      <w:r w:rsidRPr="00847838">
        <w:rPr>
          <w:rFonts w:ascii="Times New Roman" w:hAnsi="Times New Roman" w:cs="Times New Roman"/>
          <w:b/>
          <w:sz w:val="20"/>
          <w:lang w:val="ro-RO"/>
        </w:rPr>
        <w:t>2.4 - 4.0</w:t>
      </w:r>
      <w:r w:rsidRPr="00847838">
        <w:rPr>
          <w:rFonts w:ascii="Times New Roman" w:hAnsi="Times New Roman" w:cs="Times New Roman"/>
          <w:sz w:val="20"/>
          <w:lang w:val="ro-RO"/>
        </w:rPr>
        <w:t xml:space="preserve"> </w:t>
      </w:r>
      <w:r w:rsidRPr="00847838">
        <w:rPr>
          <w:rFonts w:ascii="Times New Roman" w:hAnsi="Times New Roman" w:cs="Times New Roman"/>
          <w:b/>
          <w:sz w:val="20"/>
          <w:lang w:val="ro-RO"/>
        </w:rPr>
        <w:t>m</w:t>
      </w:r>
      <w:r w:rsidRPr="00847838">
        <w:rPr>
          <w:rFonts w:ascii="Times New Roman" w:hAnsi="Times New Roman" w:cs="Times New Roman"/>
          <w:sz w:val="20"/>
          <w:lang w:val="ro-RO"/>
        </w:rPr>
        <w:t xml:space="preserve"> pe străzi de categoria III și de minim </w:t>
      </w:r>
      <w:r w:rsidRPr="00847838">
        <w:rPr>
          <w:rFonts w:ascii="Times New Roman" w:hAnsi="Times New Roman" w:cs="Times New Roman"/>
          <w:b/>
          <w:sz w:val="20"/>
          <w:lang w:val="ro-RO"/>
        </w:rPr>
        <w:t>6.0 m</w:t>
      </w:r>
      <w:r w:rsidRPr="00847838">
        <w:rPr>
          <w:rFonts w:ascii="Times New Roman" w:hAnsi="Times New Roman" w:cs="Times New Roman"/>
          <w:sz w:val="20"/>
          <w:lang w:val="ro-RO"/>
        </w:rPr>
        <w:t xml:space="preserve"> pe străzi de categroia I și II, dar nu mai puțin decât diferența dintre înălțimea construcțiilor și distanța dintre aliniamente;</w:t>
      </w:r>
    </w:p>
    <w:p w:rsidR="00C8756C" w:rsidRPr="00847838" w:rsidRDefault="00C8756C" w:rsidP="0008635C">
      <w:pPr>
        <w:pStyle w:val="ListParagraph"/>
        <w:numPr>
          <w:ilvl w:val="1"/>
          <w:numId w:val="8"/>
        </w:numPr>
        <w:tabs>
          <w:tab w:val="left" w:pos="1560"/>
          <w:tab w:val="left" w:pos="10490"/>
        </w:tabs>
        <w:ind w:left="1560" w:right="-1"/>
        <w:jc w:val="both"/>
        <w:rPr>
          <w:rFonts w:ascii="Times New Roman" w:hAnsi="Times New Roman" w:cs="Times New Roman"/>
          <w:sz w:val="20"/>
          <w:lang w:val="ro-RO"/>
        </w:rPr>
      </w:pPr>
      <w:r w:rsidRPr="00847838">
        <w:rPr>
          <w:rFonts w:ascii="Times New Roman" w:hAnsi="Times New Roman" w:cs="Times New Roman"/>
          <w:sz w:val="20"/>
          <w:lang w:val="ro-RO"/>
        </w:rPr>
        <w:t>În cazul în care clădirile sunt dispuse pe aliniament în front continuu, noile clădiri se pot dispune pe aliniamente dacă înălțimea acestora nu depășește distanța dintre aliniament sau vor fi retrase de la aliniament la o distanță egală cu diferența dintre înălțimea la cornișe a clădirii și distanța dintre aliniamente, dar nu mai puțin de 2.4 – 4.0 m;</w:t>
      </w:r>
    </w:p>
    <w:p w:rsidR="00C8756C" w:rsidRPr="00847838" w:rsidRDefault="00C8756C" w:rsidP="0008635C">
      <w:pPr>
        <w:pStyle w:val="ListParagraph"/>
        <w:numPr>
          <w:ilvl w:val="1"/>
          <w:numId w:val="8"/>
        </w:numPr>
        <w:tabs>
          <w:tab w:val="left" w:pos="1560"/>
          <w:tab w:val="left" w:pos="10490"/>
        </w:tabs>
        <w:ind w:left="1560" w:right="-1"/>
        <w:jc w:val="both"/>
        <w:rPr>
          <w:rFonts w:ascii="Times New Roman" w:hAnsi="Times New Roman" w:cs="Times New Roman"/>
          <w:sz w:val="20"/>
          <w:lang w:val="ro-RO"/>
        </w:rPr>
      </w:pPr>
      <w:r w:rsidRPr="00847838">
        <w:rPr>
          <w:rFonts w:ascii="Times New Roman" w:hAnsi="Times New Roman" w:cs="Times New Roman"/>
          <w:sz w:val="20"/>
          <w:lang w:val="ro-RO"/>
        </w:rPr>
        <w:t>În cazul situării în intersecții, noile clădiri vor asigura racordarea între retragerile diferite de la aliniamentele străzilor prin întoarcerea retragerii de la aliniament și pe stradă având clădirile dispuse pe aliniament pe o distanță egală cu cea dintre aliniamentele fronturilor opuse, cu condiția să nu rămână calcane vizibile;</w:t>
      </w:r>
    </w:p>
    <w:p w:rsidR="00C8756C" w:rsidRPr="00847838" w:rsidRDefault="00C8756C" w:rsidP="0008635C">
      <w:pPr>
        <w:pStyle w:val="ListParagraph"/>
        <w:numPr>
          <w:ilvl w:val="1"/>
          <w:numId w:val="8"/>
        </w:numPr>
        <w:tabs>
          <w:tab w:val="left" w:pos="1560"/>
          <w:tab w:val="left" w:pos="10490"/>
        </w:tabs>
        <w:ind w:left="1560" w:right="-1"/>
        <w:jc w:val="both"/>
        <w:rPr>
          <w:rFonts w:ascii="Times New Roman" w:hAnsi="Times New Roman" w:cs="Times New Roman"/>
          <w:sz w:val="20"/>
          <w:lang w:val="ro-RO"/>
        </w:rPr>
      </w:pPr>
      <w:r w:rsidRPr="00847838">
        <w:rPr>
          <w:rFonts w:ascii="Times New Roman" w:hAnsi="Times New Roman" w:cs="Times New Roman"/>
          <w:sz w:val="20"/>
          <w:lang w:val="ro-RO"/>
        </w:rPr>
        <w:t>Clădirile se pot dispune pe aliniament numai pe străzi secundare sau private cu condiția că înălțimea clădirilor să nu fie mai mare decât distanța dintre aliniamente. În caz contrar clădirea se va retrage de la aliniament cu minm 2.4 – 4.0 m.</w:t>
      </w:r>
    </w:p>
    <w:p w:rsidR="00C8756C" w:rsidRPr="00847838" w:rsidRDefault="00C8756C" w:rsidP="0008635C">
      <w:pPr>
        <w:pStyle w:val="ListParagraph"/>
        <w:tabs>
          <w:tab w:val="left" w:pos="1560"/>
          <w:tab w:val="left" w:pos="10490"/>
        </w:tabs>
        <w:ind w:left="1560" w:right="-1"/>
        <w:jc w:val="both"/>
        <w:rPr>
          <w:rFonts w:ascii="Times New Roman" w:hAnsi="Times New Roman" w:cs="Times New Roman"/>
          <w:sz w:val="20"/>
          <w:lang w:val="ro-RO"/>
        </w:rPr>
      </w:pPr>
    </w:p>
    <w:p w:rsidR="00C8756C" w:rsidRPr="00847838" w:rsidRDefault="00C8756C" w:rsidP="0008635C">
      <w:pPr>
        <w:pStyle w:val="ListParagraph"/>
        <w:numPr>
          <w:ilvl w:val="0"/>
          <w:numId w:val="13"/>
        </w:numPr>
        <w:tabs>
          <w:tab w:val="left" w:pos="10490"/>
        </w:tabs>
        <w:ind w:left="1418" w:right="-1" w:hanging="284"/>
        <w:jc w:val="both"/>
        <w:rPr>
          <w:rFonts w:ascii="Times New Roman" w:hAnsi="Times New Roman" w:cs="Times New Roman"/>
          <w:b/>
          <w:sz w:val="20"/>
          <w:lang w:val="ro-RO"/>
        </w:rPr>
      </w:pPr>
      <w:r w:rsidRPr="00847838">
        <w:rPr>
          <w:rFonts w:ascii="Times New Roman" w:hAnsi="Times New Roman" w:cs="Times New Roman"/>
          <w:b/>
          <w:sz w:val="20"/>
          <w:lang w:val="ro-RO"/>
        </w:rPr>
        <w:t>Amplasarea clădirilor față de limitele laterale și posterioare ale parcelelor:</w:t>
      </w:r>
    </w:p>
    <w:p w:rsidR="00C8756C" w:rsidRPr="00847838" w:rsidRDefault="00C8756C" w:rsidP="0008635C">
      <w:pPr>
        <w:pStyle w:val="ListParagraph"/>
        <w:tabs>
          <w:tab w:val="left" w:pos="1560"/>
          <w:tab w:val="left" w:pos="10490"/>
        </w:tabs>
        <w:ind w:left="1560" w:right="-1"/>
        <w:jc w:val="both"/>
        <w:rPr>
          <w:rFonts w:ascii="Times New Roman" w:hAnsi="Times New Roman" w:cs="Times New Roman"/>
          <w:sz w:val="20"/>
          <w:lang w:val="ro-RO"/>
        </w:rPr>
      </w:pPr>
      <w:r w:rsidRPr="00847838">
        <w:rPr>
          <w:rFonts w:ascii="Times New Roman" w:hAnsi="Times New Roman" w:cs="Times New Roman"/>
          <w:sz w:val="20"/>
          <w:lang w:val="ro-RO"/>
        </w:rPr>
        <w:t>Amplasarea clădirilor față de aliniament se va stabili prin documentația de urbanism (P.U.Z) cu următoarele recomnadări privind zonele de extindere:</w:t>
      </w:r>
    </w:p>
    <w:p w:rsidR="00C8756C" w:rsidRPr="00847838" w:rsidRDefault="00C8756C" w:rsidP="0008635C">
      <w:pPr>
        <w:pStyle w:val="ListParagraph"/>
        <w:numPr>
          <w:ilvl w:val="1"/>
          <w:numId w:val="13"/>
        </w:numPr>
        <w:tabs>
          <w:tab w:val="left" w:pos="1560"/>
          <w:tab w:val="left" w:pos="10490"/>
        </w:tabs>
        <w:ind w:left="1560" w:right="-1"/>
        <w:jc w:val="both"/>
        <w:rPr>
          <w:rFonts w:ascii="Times New Roman" w:hAnsi="Times New Roman" w:cs="Times New Roman"/>
          <w:sz w:val="20"/>
          <w:lang w:val="ro-RO"/>
        </w:rPr>
      </w:pPr>
      <w:r w:rsidRPr="00847838">
        <w:rPr>
          <w:rFonts w:ascii="Times New Roman" w:hAnsi="Times New Roman" w:cs="Times New Roman"/>
          <w:sz w:val="20"/>
          <w:lang w:val="ro-RO"/>
        </w:rPr>
        <w:t>Clădirile izolate vor avea fațade laterale și se vor retrage de la limitele parcelei la o distanță cel puțin egală cu jumătate din înălțimea la cornișe a clădirii măsurate în punctul cel mai înalt față de teren;</w:t>
      </w:r>
    </w:p>
    <w:p w:rsidR="00C8756C" w:rsidRPr="00847838" w:rsidRDefault="00C8756C" w:rsidP="0008635C">
      <w:pPr>
        <w:pStyle w:val="ListParagraph"/>
        <w:numPr>
          <w:ilvl w:val="1"/>
          <w:numId w:val="13"/>
        </w:numPr>
        <w:tabs>
          <w:tab w:val="left" w:pos="1560"/>
          <w:tab w:val="left" w:pos="10490"/>
        </w:tabs>
        <w:ind w:left="1560" w:right="-1"/>
        <w:jc w:val="both"/>
        <w:rPr>
          <w:rFonts w:ascii="Times New Roman" w:hAnsi="Times New Roman" w:cs="Times New Roman"/>
          <w:sz w:val="20"/>
          <w:lang w:val="ro-RO"/>
        </w:rPr>
      </w:pPr>
      <w:r w:rsidRPr="00847838">
        <w:rPr>
          <w:rFonts w:ascii="Times New Roman" w:hAnsi="Times New Roman" w:cs="Times New Roman"/>
          <w:sz w:val="20"/>
          <w:lang w:val="ro-RO"/>
        </w:rPr>
        <w:t>Clădirile se pot cupla pe una dintre laturile laterale ale parcelei pe o adâncime de maxim 15.0 m de aliniament, fiind retrase față de cealaltă limită laterală cu o distanță cel puțin egală cu jumătate din înălțimea la cornișe a clădirii măsurate în punctul cel mai înalt față de teren;</w:t>
      </w:r>
    </w:p>
    <w:p w:rsidR="00C8756C" w:rsidRPr="00847838" w:rsidRDefault="00C8756C" w:rsidP="0008635C">
      <w:pPr>
        <w:pStyle w:val="ListParagraph"/>
        <w:numPr>
          <w:ilvl w:val="1"/>
          <w:numId w:val="13"/>
        </w:numPr>
        <w:tabs>
          <w:tab w:val="left" w:pos="1560"/>
          <w:tab w:val="left" w:pos="10490"/>
        </w:tabs>
        <w:ind w:left="1560" w:right="-1"/>
        <w:jc w:val="both"/>
        <w:rPr>
          <w:rFonts w:ascii="Times New Roman" w:hAnsi="Times New Roman" w:cs="Times New Roman"/>
          <w:sz w:val="20"/>
          <w:lang w:val="ro-RO"/>
        </w:rPr>
      </w:pPr>
      <w:r w:rsidRPr="00847838">
        <w:rPr>
          <w:rFonts w:ascii="Times New Roman" w:hAnsi="Times New Roman" w:cs="Times New Roman"/>
          <w:sz w:val="20"/>
          <w:lang w:val="ro-RO"/>
        </w:rPr>
        <w:t>Clădirile care se înscriu în regim de construire continuu se alipesc pe o adâncime de maxim 15.0 m de calcanele situate pe limitele laterale ale parcelelor cu excepția parcelelor de colț unde se va întoarce fațada în condițiile de aliniere ale străzii laterale;</w:t>
      </w:r>
    </w:p>
    <w:p w:rsidR="00C8756C" w:rsidRPr="00847838" w:rsidRDefault="00C8756C" w:rsidP="0008635C">
      <w:pPr>
        <w:pStyle w:val="ListParagraph"/>
        <w:numPr>
          <w:ilvl w:val="1"/>
          <w:numId w:val="13"/>
        </w:numPr>
        <w:tabs>
          <w:tab w:val="left" w:pos="1560"/>
          <w:tab w:val="left" w:pos="10490"/>
        </w:tabs>
        <w:ind w:left="1560" w:right="-1"/>
        <w:jc w:val="both"/>
        <w:rPr>
          <w:rFonts w:ascii="Times New Roman" w:hAnsi="Times New Roman" w:cs="Times New Roman"/>
          <w:sz w:val="20"/>
          <w:lang w:val="ro-RO"/>
        </w:rPr>
      </w:pPr>
      <w:r w:rsidRPr="00847838">
        <w:rPr>
          <w:rFonts w:ascii="Times New Roman" w:hAnsi="Times New Roman" w:cs="Times New Roman"/>
          <w:sz w:val="20"/>
          <w:lang w:val="ro-RO"/>
        </w:rPr>
        <w:t>Retragerea față de limita posterioară a parcelei va fi cel puțin egală cu înălțimea clădirii dar nu mai puțin de 5.0 m;</w:t>
      </w:r>
    </w:p>
    <w:p w:rsidR="00C8756C" w:rsidRPr="00847838" w:rsidRDefault="00C8756C" w:rsidP="00C8756C">
      <w:pPr>
        <w:pStyle w:val="ListParagraph"/>
        <w:tabs>
          <w:tab w:val="left" w:pos="1560"/>
          <w:tab w:val="left" w:pos="10490"/>
        </w:tabs>
        <w:ind w:left="1560" w:right="425"/>
        <w:jc w:val="both"/>
        <w:rPr>
          <w:rFonts w:ascii="Times New Roman" w:hAnsi="Times New Roman" w:cs="Times New Roman"/>
          <w:sz w:val="20"/>
          <w:lang w:val="ro-RO"/>
        </w:rPr>
      </w:pPr>
    </w:p>
    <w:p w:rsidR="00C8756C" w:rsidRPr="00847838" w:rsidRDefault="00C8756C" w:rsidP="00C8756C">
      <w:pPr>
        <w:pStyle w:val="ListParagraph"/>
        <w:numPr>
          <w:ilvl w:val="0"/>
          <w:numId w:val="13"/>
        </w:numPr>
        <w:tabs>
          <w:tab w:val="left" w:pos="10490"/>
        </w:tabs>
        <w:ind w:left="1418" w:right="425" w:hanging="284"/>
        <w:jc w:val="both"/>
        <w:rPr>
          <w:rFonts w:ascii="Times New Roman" w:hAnsi="Times New Roman" w:cs="Times New Roman"/>
          <w:b/>
          <w:sz w:val="20"/>
          <w:lang w:val="ro-RO"/>
        </w:rPr>
      </w:pPr>
      <w:r w:rsidRPr="00847838">
        <w:rPr>
          <w:rFonts w:ascii="Times New Roman" w:hAnsi="Times New Roman" w:cs="Times New Roman"/>
          <w:b/>
          <w:sz w:val="20"/>
          <w:lang w:val="ro-RO"/>
        </w:rPr>
        <w:t>Amplasarea clădirilor unele față de altele pe aceeași parcelă:</w:t>
      </w:r>
    </w:p>
    <w:p w:rsidR="00C8756C" w:rsidRPr="00847838" w:rsidRDefault="00C8756C" w:rsidP="00C8756C">
      <w:pPr>
        <w:pStyle w:val="ListParagraph"/>
        <w:tabs>
          <w:tab w:val="left" w:pos="1560"/>
          <w:tab w:val="left" w:pos="10490"/>
        </w:tabs>
        <w:ind w:left="1560" w:right="424"/>
        <w:jc w:val="both"/>
        <w:rPr>
          <w:rFonts w:ascii="Times New Roman" w:hAnsi="Times New Roman" w:cs="Times New Roman"/>
          <w:sz w:val="20"/>
          <w:lang w:val="ro-RO"/>
        </w:rPr>
      </w:pPr>
      <w:r w:rsidRPr="00847838">
        <w:rPr>
          <w:rFonts w:ascii="Times New Roman" w:hAnsi="Times New Roman" w:cs="Times New Roman"/>
          <w:sz w:val="20"/>
          <w:lang w:val="ro-RO"/>
        </w:rPr>
        <w:lastRenderedPageBreak/>
        <w:t>Amplasarea clădirilor față de aliniament  se va stabili prin documentația de urbanism (P.U.Z) cu următoarele recomandări privind zonele de extindere:</w:t>
      </w:r>
    </w:p>
    <w:p w:rsidR="00C8756C" w:rsidRPr="00847838" w:rsidRDefault="00C8756C" w:rsidP="00C8756C">
      <w:pPr>
        <w:pStyle w:val="ListParagraph"/>
        <w:numPr>
          <w:ilvl w:val="1"/>
          <w:numId w:val="13"/>
        </w:numPr>
        <w:ind w:left="1560" w:right="424"/>
        <w:jc w:val="both"/>
        <w:rPr>
          <w:rFonts w:ascii="Times New Roman" w:hAnsi="Times New Roman" w:cs="Times New Roman"/>
          <w:sz w:val="20"/>
          <w:lang w:val="ro-RO"/>
        </w:rPr>
      </w:pPr>
      <w:r w:rsidRPr="00847838">
        <w:rPr>
          <w:rFonts w:ascii="Times New Roman" w:hAnsi="Times New Roman" w:cs="Times New Roman"/>
          <w:sz w:val="20"/>
          <w:lang w:val="ro-RO"/>
        </w:rPr>
        <w:t>Între fațadele unde sunt orientate camerele de locuit distanța dintre clădiri va fi egală cu înălțimea clădirii celei mai înalte. Distanța se poate reduce la jumătate în cazul în care fațadele opuse sunt numai ferestre ale depindențelor și ale casei scării.</w:t>
      </w:r>
    </w:p>
    <w:p w:rsidR="00C8756C" w:rsidRPr="00847838" w:rsidRDefault="00C8756C" w:rsidP="00C8756C">
      <w:pPr>
        <w:pStyle w:val="ListParagraph"/>
        <w:ind w:left="1560"/>
        <w:jc w:val="both"/>
        <w:rPr>
          <w:rFonts w:ascii="Times New Roman" w:hAnsi="Times New Roman" w:cs="Times New Roman"/>
          <w:sz w:val="20"/>
          <w:lang w:val="ro-RO"/>
        </w:rPr>
      </w:pPr>
    </w:p>
    <w:p w:rsidR="00C8756C" w:rsidRPr="00847838" w:rsidRDefault="00C8756C" w:rsidP="00C8756C">
      <w:pPr>
        <w:pStyle w:val="ListParagraph"/>
        <w:numPr>
          <w:ilvl w:val="0"/>
          <w:numId w:val="13"/>
        </w:numPr>
        <w:tabs>
          <w:tab w:val="left" w:pos="10490"/>
        </w:tabs>
        <w:ind w:left="1418" w:right="425" w:hanging="284"/>
        <w:jc w:val="both"/>
        <w:rPr>
          <w:rFonts w:ascii="Times New Roman" w:hAnsi="Times New Roman" w:cs="Times New Roman"/>
          <w:b/>
          <w:sz w:val="20"/>
          <w:lang w:val="ro-RO"/>
        </w:rPr>
      </w:pPr>
      <w:r w:rsidRPr="00847838">
        <w:rPr>
          <w:rFonts w:ascii="Times New Roman" w:hAnsi="Times New Roman" w:cs="Times New Roman"/>
          <w:b/>
          <w:sz w:val="20"/>
          <w:lang w:val="ro-RO"/>
        </w:rPr>
        <w:t>Staționarea autovehicolelor:</w:t>
      </w:r>
    </w:p>
    <w:p w:rsidR="00C8756C" w:rsidRPr="00847838" w:rsidRDefault="00C8756C" w:rsidP="00C8756C">
      <w:pPr>
        <w:pStyle w:val="ListParagraph"/>
        <w:tabs>
          <w:tab w:val="left" w:pos="10490"/>
        </w:tabs>
        <w:ind w:left="1134" w:right="425"/>
        <w:jc w:val="both"/>
        <w:rPr>
          <w:rFonts w:ascii="Times New Roman" w:hAnsi="Times New Roman" w:cs="Times New Roman"/>
          <w:sz w:val="20"/>
          <w:lang w:val="ro-RO"/>
        </w:rPr>
      </w:pPr>
      <w:r w:rsidRPr="00847838">
        <w:rPr>
          <w:rFonts w:ascii="Times New Roman" w:hAnsi="Times New Roman" w:cs="Times New Roman"/>
          <w:sz w:val="20"/>
          <w:lang w:val="ro-RO"/>
        </w:rPr>
        <w:t>Staționarea autovehicolelor se va face conform P.U.Z și normelor în vigoare:</w:t>
      </w:r>
    </w:p>
    <w:p w:rsidR="00C8756C" w:rsidRPr="00847838" w:rsidRDefault="00C8756C" w:rsidP="00C8756C">
      <w:pPr>
        <w:pStyle w:val="ListParagraph"/>
        <w:numPr>
          <w:ilvl w:val="1"/>
          <w:numId w:val="13"/>
        </w:numPr>
        <w:ind w:left="1560"/>
        <w:jc w:val="both"/>
        <w:rPr>
          <w:rFonts w:ascii="Times New Roman" w:hAnsi="Times New Roman" w:cs="Times New Roman"/>
          <w:sz w:val="20"/>
          <w:lang w:val="ro-RO"/>
        </w:rPr>
      </w:pPr>
      <w:r w:rsidRPr="00847838">
        <w:rPr>
          <w:rFonts w:ascii="Times New Roman" w:hAnsi="Times New Roman" w:cs="Times New Roman"/>
          <w:sz w:val="20"/>
          <w:lang w:val="ro-RO"/>
        </w:rPr>
        <w:t>Staționarea autovehicolelor va fi asigurată în afara spațiilor publice;</w:t>
      </w:r>
    </w:p>
    <w:p w:rsidR="00C8756C" w:rsidRPr="00847838" w:rsidRDefault="00C8756C" w:rsidP="00C8756C">
      <w:pPr>
        <w:pStyle w:val="ListParagraph"/>
        <w:numPr>
          <w:ilvl w:val="1"/>
          <w:numId w:val="13"/>
        </w:numPr>
        <w:ind w:left="1560"/>
        <w:jc w:val="both"/>
        <w:rPr>
          <w:rFonts w:ascii="Times New Roman" w:hAnsi="Times New Roman" w:cs="Times New Roman"/>
          <w:sz w:val="20"/>
          <w:lang w:val="ro-RO"/>
        </w:rPr>
      </w:pPr>
      <w:r w:rsidRPr="00847838">
        <w:rPr>
          <w:rFonts w:ascii="Times New Roman" w:hAnsi="Times New Roman" w:cs="Times New Roman"/>
          <w:sz w:val="20"/>
          <w:lang w:val="ro-RO"/>
        </w:rPr>
        <w:t>Parcajul obligatoriu va constitui 70% din numărul de locuințe.</w:t>
      </w:r>
    </w:p>
    <w:p w:rsidR="00C8756C" w:rsidRPr="00847838" w:rsidRDefault="00C8756C" w:rsidP="00C8756C">
      <w:pPr>
        <w:pStyle w:val="ListParagraph"/>
        <w:numPr>
          <w:ilvl w:val="1"/>
          <w:numId w:val="13"/>
        </w:numPr>
        <w:ind w:left="1560"/>
        <w:jc w:val="both"/>
        <w:rPr>
          <w:rFonts w:ascii="Times New Roman" w:hAnsi="Times New Roman" w:cs="Times New Roman"/>
          <w:sz w:val="20"/>
          <w:lang w:val="ro-RO"/>
        </w:rPr>
      </w:pPr>
      <w:r w:rsidRPr="00847838">
        <w:rPr>
          <w:rFonts w:ascii="Times New Roman" w:hAnsi="Times New Roman" w:cs="Times New Roman"/>
          <w:sz w:val="20"/>
          <w:lang w:val="ro-RO"/>
        </w:rPr>
        <w:t xml:space="preserve">Pentru rețeaua de străzi importante (artere principale de trafic), se vor aplica profile transversale unitare (conform planșa Reglementări. Căi de comunicație și transport). Acestea vor cuprinde în mod obligatoriu plantații de arbori în aliniament, locuri de staționare, trotuare de minim 3,0 – 4,5 m lățime, piste pentru bicicliști etc. </w:t>
      </w:r>
    </w:p>
    <w:p w:rsidR="00C8756C" w:rsidRPr="00847838" w:rsidRDefault="00C8756C" w:rsidP="00C8756C">
      <w:pPr>
        <w:pStyle w:val="ListParagraph"/>
        <w:ind w:left="1560"/>
        <w:jc w:val="both"/>
        <w:rPr>
          <w:rFonts w:ascii="Times New Roman" w:hAnsi="Times New Roman" w:cs="Times New Roman"/>
          <w:sz w:val="20"/>
          <w:lang w:val="ro-RO"/>
        </w:rPr>
      </w:pPr>
    </w:p>
    <w:p w:rsidR="00C8756C" w:rsidRPr="00847838" w:rsidRDefault="00C8756C" w:rsidP="00C8756C">
      <w:pPr>
        <w:pStyle w:val="ListParagraph"/>
        <w:numPr>
          <w:ilvl w:val="0"/>
          <w:numId w:val="13"/>
        </w:numPr>
        <w:tabs>
          <w:tab w:val="left" w:pos="10490"/>
        </w:tabs>
        <w:ind w:left="1418" w:right="425" w:hanging="284"/>
        <w:jc w:val="both"/>
        <w:rPr>
          <w:rFonts w:ascii="Times New Roman" w:hAnsi="Times New Roman" w:cs="Times New Roman"/>
          <w:b/>
          <w:sz w:val="20"/>
          <w:lang w:val="ro-RO"/>
        </w:rPr>
      </w:pPr>
      <w:r w:rsidRPr="00847838">
        <w:rPr>
          <w:rFonts w:ascii="Times New Roman" w:hAnsi="Times New Roman" w:cs="Times New Roman"/>
          <w:b/>
          <w:sz w:val="20"/>
          <w:lang w:val="ro-RO"/>
        </w:rPr>
        <w:t>Aspectul exterior al construcțiilor:</w:t>
      </w:r>
    </w:p>
    <w:p w:rsidR="00C8756C" w:rsidRPr="00847838" w:rsidRDefault="00C8756C" w:rsidP="0008635C">
      <w:pPr>
        <w:pStyle w:val="ListParagraph"/>
        <w:tabs>
          <w:tab w:val="left" w:pos="10490"/>
        </w:tabs>
        <w:ind w:left="1134"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Aspectul exterior al clădirilor se va stabili conform PUZ, cu condiția integrării în particularitățile zonei și armonizării cu vecinătățile imediate. </w:t>
      </w:r>
    </w:p>
    <w:p w:rsidR="00C8756C" w:rsidRDefault="00C8756C" w:rsidP="00FC26D9">
      <w:pPr>
        <w:pStyle w:val="ListParagraph"/>
        <w:tabs>
          <w:tab w:val="left" w:pos="10490"/>
        </w:tabs>
        <w:ind w:left="1134" w:right="-1"/>
        <w:jc w:val="both"/>
        <w:rPr>
          <w:rFonts w:ascii="Times New Roman" w:hAnsi="Times New Roman" w:cs="Times New Roman"/>
          <w:sz w:val="20"/>
          <w:lang w:val="ro-RO"/>
        </w:rPr>
      </w:pPr>
      <w:r w:rsidRPr="00847838">
        <w:rPr>
          <w:rFonts w:ascii="Times New Roman" w:hAnsi="Times New Roman" w:cs="Times New Roman"/>
          <w:sz w:val="20"/>
          <w:lang w:val="ro-RO"/>
        </w:rPr>
        <w:t>Volumetria noilor clădiri ca și modul de realizare a fațadelor necesită un studiu de specia</w:t>
      </w:r>
      <w:r w:rsidR="00FC26D9">
        <w:rPr>
          <w:rFonts w:ascii="Times New Roman" w:hAnsi="Times New Roman" w:cs="Times New Roman"/>
          <w:sz w:val="20"/>
          <w:lang w:val="ro-RO"/>
        </w:rPr>
        <w:t>litate și avizat conform legii.</w:t>
      </w:r>
    </w:p>
    <w:p w:rsidR="00FC26D9" w:rsidRPr="00FC26D9" w:rsidRDefault="00FC26D9" w:rsidP="00FC26D9">
      <w:pPr>
        <w:pStyle w:val="ListParagraph"/>
        <w:tabs>
          <w:tab w:val="left" w:pos="10490"/>
        </w:tabs>
        <w:ind w:left="1134" w:right="-1"/>
        <w:jc w:val="both"/>
        <w:rPr>
          <w:rFonts w:ascii="Times New Roman" w:hAnsi="Times New Roman" w:cs="Times New Roman"/>
          <w:sz w:val="20"/>
          <w:lang w:val="ro-RO"/>
        </w:rPr>
      </w:pPr>
    </w:p>
    <w:p w:rsidR="00C8756C" w:rsidRPr="00847838" w:rsidRDefault="00C8756C" w:rsidP="00C8756C">
      <w:pPr>
        <w:pStyle w:val="ListParagraph"/>
        <w:numPr>
          <w:ilvl w:val="0"/>
          <w:numId w:val="13"/>
        </w:numPr>
        <w:tabs>
          <w:tab w:val="left" w:pos="10490"/>
        </w:tabs>
        <w:ind w:left="1418" w:right="425" w:hanging="284"/>
        <w:jc w:val="both"/>
        <w:rPr>
          <w:rFonts w:ascii="Times New Roman" w:hAnsi="Times New Roman" w:cs="Times New Roman"/>
          <w:b/>
          <w:sz w:val="20"/>
          <w:lang w:val="ro-RO"/>
        </w:rPr>
      </w:pPr>
      <w:r w:rsidRPr="00847838">
        <w:rPr>
          <w:rFonts w:ascii="Times New Roman" w:hAnsi="Times New Roman" w:cs="Times New Roman"/>
          <w:b/>
          <w:sz w:val="20"/>
          <w:lang w:val="ro-RO"/>
        </w:rPr>
        <w:t>Condiții de echipare edilitară:</w:t>
      </w:r>
    </w:p>
    <w:p w:rsidR="00C8756C" w:rsidRPr="00847838" w:rsidRDefault="00C8756C" w:rsidP="0008635C">
      <w:pPr>
        <w:pStyle w:val="ListParagraph"/>
        <w:tabs>
          <w:tab w:val="left" w:pos="10490"/>
        </w:tabs>
        <w:ind w:left="1134" w:right="-1"/>
        <w:jc w:val="both"/>
        <w:rPr>
          <w:rFonts w:ascii="Times New Roman" w:hAnsi="Times New Roman" w:cs="Times New Roman"/>
          <w:sz w:val="20"/>
          <w:lang w:val="ro-RO"/>
        </w:rPr>
      </w:pPr>
      <w:r w:rsidRPr="00847838">
        <w:rPr>
          <w:rFonts w:ascii="Times New Roman" w:hAnsi="Times New Roman" w:cs="Times New Roman"/>
          <w:sz w:val="20"/>
          <w:lang w:val="ro-RO"/>
        </w:rPr>
        <w:t>Echiparea edilitară se va face conform prevederilor din PUZ cu următoarele condiții:</w:t>
      </w:r>
    </w:p>
    <w:p w:rsidR="00C8756C" w:rsidRPr="00847838" w:rsidRDefault="00C8756C" w:rsidP="0008635C">
      <w:pPr>
        <w:pStyle w:val="ListParagraph"/>
        <w:numPr>
          <w:ilvl w:val="1"/>
          <w:numId w:val="13"/>
        </w:numPr>
        <w:tabs>
          <w:tab w:val="left" w:pos="10490"/>
        </w:tabs>
        <w:ind w:left="1560" w:right="-1"/>
        <w:jc w:val="both"/>
        <w:rPr>
          <w:rFonts w:ascii="Times New Roman" w:hAnsi="Times New Roman" w:cs="Times New Roman"/>
          <w:sz w:val="20"/>
          <w:lang w:val="ro-RO"/>
        </w:rPr>
      </w:pPr>
      <w:r w:rsidRPr="00847838">
        <w:rPr>
          <w:rFonts w:ascii="Times New Roman" w:hAnsi="Times New Roman" w:cs="Times New Roman"/>
          <w:sz w:val="20"/>
          <w:lang w:val="ro-RO"/>
        </w:rPr>
        <w:t>Toate clădirile vor fi racordate la rețelele tehnico-edilitare publice;</w:t>
      </w:r>
    </w:p>
    <w:p w:rsidR="00C8756C" w:rsidRPr="00847838" w:rsidRDefault="00C8756C" w:rsidP="0008635C">
      <w:pPr>
        <w:pStyle w:val="ListParagraph"/>
        <w:numPr>
          <w:ilvl w:val="1"/>
          <w:numId w:val="13"/>
        </w:numPr>
        <w:tabs>
          <w:tab w:val="left" w:pos="10490"/>
        </w:tabs>
        <w:ind w:left="1560"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 Se interzice dispunerea antenelor TV-satelit și a unităților exterioare de climatizare în locuri vizibile din circulațiile publice și se recomandă evitarea dispunerii vizbile a cablurilor.</w:t>
      </w:r>
    </w:p>
    <w:p w:rsidR="00C8756C" w:rsidRPr="00847838" w:rsidRDefault="00C8756C" w:rsidP="0008635C">
      <w:pPr>
        <w:pStyle w:val="ListParagraph"/>
        <w:tabs>
          <w:tab w:val="left" w:pos="10490"/>
        </w:tabs>
        <w:ind w:left="1560" w:right="-1"/>
        <w:jc w:val="both"/>
        <w:rPr>
          <w:rFonts w:ascii="Times New Roman" w:hAnsi="Times New Roman" w:cs="Times New Roman"/>
          <w:sz w:val="20"/>
          <w:lang w:val="ro-RO"/>
        </w:rPr>
      </w:pPr>
    </w:p>
    <w:p w:rsidR="00C8756C" w:rsidRPr="00847838" w:rsidRDefault="00C8756C" w:rsidP="0008635C">
      <w:pPr>
        <w:pStyle w:val="ListParagraph"/>
        <w:numPr>
          <w:ilvl w:val="0"/>
          <w:numId w:val="13"/>
        </w:numPr>
        <w:tabs>
          <w:tab w:val="left" w:pos="10490"/>
        </w:tabs>
        <w:ind w:left="1418" w:right="-1" w:hanging="284"/>
        <w:jc w:val="both"/>
        <w:rPr>
          <w:rFonts w:ascii="Times New Roman" w:hAnsi="Times New Roman" w:cs="Times New Roman"/>
          <w:b/>
          <w:sz w:val="20"/>
          <w:lang w:val="ro-RO"/>
        </w:rPr>
      </w:pPr>
      <w:r w:rsidRPr="00847838">
        <w:rPr>
          <w:rFonts w:ascii="Times New Roman" w:hAnsi="Times New Roman" w:cs="Times New Roman"/>
          <w:b/>
          <w:sz w:val="20"/>
          <w:lang w:val="ro-RO"/>
        </w:rPr>
        <w:t>Spații libere și spații plantate:</w:t>
      </w:r>
    </w:p>
    <w:p w:rsidR="00C8756C" w:rsidRPr="00847838" w:rsidRDefault="00C8756C" w:rsidP="0008635C">
      <w:pPr>
        <w:pStyle w:val="ListParagraph"/>
        <w:tabs>
          <w:tab w:val="left" w:pos="10490"/>
        </w:tabs>
        <w:ind w:left="1134" w:right="-1"/>
        <w:jc w:val="both"/>
        <w:rPr>
          <w:rFonts w:ascii="Times New Roman" w:hAnsi="Times New Roman" w:cs="Times New Roman"/>
          <w:sz w:val="20"/>
          <w:lang w:val="ro-RO"/>
        </w:rPr>
      </w:pPr>
      <w:r w:rsidRPr="00847838">
        <w:rPr>
          <w:rFonts w:ascii="Times New Roman" w:hAnsi="Times New Roman" w:cs="Times New Roman"/>
          <w:sz w:val="20"/>
          <w:lang w:val="ro-RO"/>
        </w:rPr>
        <w:t>Spațiile libere și cele plantate se vor amenaja conform P.U.Z cu următoarele condiții:</w:t>
      </w:r>
    </w:p>
    <w:p w:rsidR="00C8756C" w:rsidRPr="00847838" w:rsidRDefault="00C8756C" w:rsidP="0008635C">
      <w:pPr>
        <w:pStyle w:val="ListParagraph"/>
        <w:tabs>
          <w:tab w:val="left" w:pos="10490"/>
        </w:tabs>
        <w:ind w:left="1276"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11.1 Terenul liber în afara circulațiilor și parcajelor va fi plantat cu </w:t>
      </w:r>
      <w:r w:rsidRPr="00847838">
        <w:rPr>
          <w:rFonts w:ascii="Times New Roman" w:hAnsi="Times New Roman" w:cs="Times New Roman"/>
          <w:b/>
          <w:sz w:val="20"/>
          <w:lang w:val="ro-RO"/>
        </w:rPr>
        <w:t>un arbore la fiecare 100 mp</w:t>
      </w:r>
      <w:r w:rsidRPr="00847838">
        <w:rPr>
          <w:rFonts w:ascii="Times New Roman" w:hAnsi="Times New Roman" w:cs="Times New Roman"/>
          <w:sz w:val="20"/>
          <w:lang w:val="ro-RO"/>
        </w:rPr>
        <w:t>;</w:t>
      </w:r>
    </w:p>
    <w:p w:rsidR="00C8756C" w:rsidRPr="00847838" w:rsidRDefault="00C8756C" w:rsidP="0008635C">
      <w:pPr>
        <w:pStyle w:val="ListParagraph"/>
        <w:tabs>
          <w:tab w:val="left" w:pos="10490"/>
        </w:tabs>
        <w:ind w:left="1276"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11.2 Terenul amenajat ca spații de joacă, de odihnă și grădini de fațadă decorative va reprezenta cel puțin </w:t>
      </w:r>
      <w:r w:rsidRPr="00847838">
        <w:rPr>
          <w:rFonts w:ascii="Times New Roman" w:hAnsi="Times New Roman" w:cs="Times New Roman"/>
          <w:b/>
          <w:sz w:val="20"/>
          <w:lang w:val="ro-RO"/>
        </w:rPr>
        <w:t>50%</w:t>
      </w:r>
      <w:r w:rsidRPr="00847838">
        <w:rPr>
          <w:rFonts w:ascii="Times New Roman" w:hAnsi="Times New Roman" w:cs="Times New Roman"/>
          <w:sz w:val="20"/>
          <w:lang w:val="ro-RO"/>
        </w:rPr>
        <w:t xml:space="preserve"> din suprafața totală a terenului liber;</w:t>
      </w:r>
    </w:p>
    <w:p w:rsidR="00C8756C" w:rsidRPr="00847838" w:rsidRDefault="00C8756C" w:rsidP="00FC26D9">
      <w:pPr>
        <w:pStyle w:val="ListParagraph"/>
        <w:tabs>
          <w:tab w:val="left" w:pos="10490"/>
        </w:tabs>
        <w:ind w:left="1276"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11.3 În orice operațiune efectuată pe un teren mai mare de </w:t>
      </w:r>
      <w:r w:rsidRPr="00847838">
        <w:rPr>
          <w:rFonts w:ascii="Times New Roman" w:hAnsi="Times New Roman" w:cs="Times New Roman"/>
          <w:b/>
          <w:sz w:val="20"/>
          <w:lang w:val="ro-RO"/>
        </w:rPr>
        <w:t>5000 mp</w:t>
      </w:r>
      <w:r w:rsidRPr="00847838">
        <w:rPr>
          <w:rFonts w:ascii="Times New Roman" w:hAnsi="Times New Roman" w:cs="Times New Roman"/>
          <w:sz w:val="20"/>
          <w:lang w:val="ro-RO"/>
        </w:rPr>
        <w:t xml:space="preserve"> se va prevedea ca din aceste spații minim </w:t>
      </w:r>
      <w:r w:rsidRPr="00847838">
        <w:rPr>
          <w:rFonts w:ascii="Times New Roman" w:hAnsi="Times New Roman" w:cs="Times New Roman"/>
          <w:b/>
          <w:sz w:val="20"/>
          <w:lang w:val="ro-RO"/>
        </w:rPr>
        <w:t xml:space="preserve">10% </w:t>
      </w:r>
      <w:r w:rsidRPr="00847838">
        <w:rPr>
          <w:rFonts w:ascii="Times New Roman" w:hAnsi="Times New Roman" w:cs="Times New Roman"/>
          <w:sz w:val="20"/>
          <w:lang w:val="ro-RO"/>
        </w:rPr>
        <w:t>să fie</w:t>
      </w:r>
      <w:r w:rsidR="00FC26D9">
        <w:rPr>
          <w:rFonts w:ascii="Times New Roman" w:hAnsi="Times New Roman" w:cs="Times New Roman"/>
          <w:sz w:val="20"/>
          <w:lang w:val="ro-RO"/>
        </w:rPr>
        <w:t xml:space="preserve"> destinate folosinței în comun.</w:t>
      </w:r>
    </w:p>
    <w:p w:rsidR="00C8756C" w:rsidRPr="00847838" w:rsidRDefault="00C8756C" w:rsidP="00C8756C">
      <w:pPr>
        <w:ind w:left="1134"/>
        <w:jc w:val="both"/>
        <w:rPr>
          <w:rFonts w:ascii="Times New Roman" w:hAnsi="Times New Roman" w:cs="Times New Roman"/>
          <w:b/>
          <w:sz w:val="20"/>
          <w:lang w:val="ro-RO"/>
        </w:rPr>
      </w:pPr>
      <w:r w:rsidRPr="00847838">
        <w:rPr>
          <w:rFonts w:ascii="Times New Roman" w:hAnsi="Times New Roman" w:cs="Times New Roman"/>
          <w:b/>
          <w:sz w:val="20"/>
          <w:lang w:val="ro-RO"/>
        </w:rPr>
        <w:t>POSIBILITĂȚI MAXIME DE OCUPARE ȘI UTILIZARE A TERENULUI:</w:t>
      </w:r>
    </w:p>
    <w:p w:rsidR="00C8756C" w:rsidRPr="00847838" w:rsidRDefault="00C8756C" w:rsidP="00C8756C">
      <w:pPr>
        <w:pStyle w:val="ListParagraph"/>
        <w:numPr>
          <w:ilvl w:val="0"/>
          <w:numId w:val="13"/>
        </w:numPr>
        <w:tabs>
          <w:tab w:val="left" w:pos="10065"/>
        </w:tabs>
        <w:ind w:left="1418"/>
        <w:jc w:val="both"/>
        <w:rPr>
          <w:rFonts w:ascii="Times New Roman" w:hAnsi="Times New Roman" w:cs="Times New Roman"/>
          <w:sz w:val="20"/>
          <w:lang w:val="ro-RO"/>
        </w:rPr>
      </w:pPr>
      <w:r w:rsidRPr="00847838">
        <w:rPr>
          <w:rFonts w:ascii="Times New Roman" w:hAnsi="Times New Roman" w:cs="Times New Roman"/>
          <w:sz w:val="20"/>
          <w:lang w:val="ro-RO"/>
        </w:rPr>
        <w:t>PROCENT MAXIM DE OCUPARE A TERENULUI – P.O.T, reprezintă Raportul dintre suprafața ocupată la sol de clădiri și suprafața terenului, se calculează pentru fiecare parcelă separat:</w:t>
      </w:r>
    </w:p>
    <w:p w:rsidR="00C8756C" w:rsidRPr="00847838" w:rsidRDefault="00C8756C" w:rsidP="00C8756C">
      <w:pPr>
        <w:pStyle w:val="ListParagraph"/>
        <w:tabs>
          <w:tab w:val="left" w:pos="10065"/>
        </w:tabs>
        <w:ind w:left="1418"/>
        <w:jc w:val="both"/>
        <w:rPr>
          <w:rFonts w:ascii="Times New Roman" w:hAnsi="Times New Roman" w:cs="Times New Roman"/>
          <w:sz w:val="20"/>
          <w:lang w:val="ro-RO"/>
        </w:rPr>
      </w:pPr>
    </w:p>
    <w:p w:rsidR="00C8756C" w:rsidRPr="00847838" w:rsidRDefault="00C8756C" w:rsidP="00C8756C">
      <w:pPr>
        <w:pStyle w:val="ListParagraph"/>
        <w:tabs>
          <w:tab w:val="left" w:pos="10065"/>
        </w:tabs>
        <w:ind w:left="1418"/>
        <w:jc w:val="both"/>
        <w:rPr>
          <w:rFonts w:ascii="Times New Roman" w:hAnsi="Times New Roman" w:cs="Times New Roman"/>
          <w:sz w:val="20"/>
          <w:lang w:val="ro-RO"/>
        </w:rPr>
      </w:pPr>
      <w:r w:rsidRPr="00847838">
        <w:rPr>
          <w:rFonts w:ascii="Times New Roman" w:hAnsi="Times New Roman" w:cs="Times New Roman"/>
          <w:sz w:val="20"/>
          <w:lang w:val="ro-RO"/>
        </w:rPr>
        <w:t>P.O.T maxim (la nivel complex) = 25 - 35%;</w:t>
      </w:r>
    </w:p>
    <w:p w:rsidR="00C8756C" w:rsidRPr="00847838" w:rsidRDefault="00C8756C" w:rsidP="00C8756C">
      <w:pPr>
        <w:pStyle w:val="ListParagraph"/>
        <w:tabs>
          <w:tab w:val="left" w:pos="10065"/>
        </w:tabs>
        <w:ind w:left="1418"/>
        <w:jc w:val="both"/>
        <w:rPr>
          <w:rFonts w:ascii="Times New Roman" w:hAnsi="Times New Roman" w:cs="Times New Roman"/>
          <w:sz w:val="20"/>
          <w:lang w:val="ro-RO"/>
        </w:rPr>
      </w:pPr>
      <w:r w:rsidRPr="00847838">
        <w:rPr>
          <w:rFonts w:ascii="Times New Roman" w:hAnsi="Times New Roman" w:cs="Times New Roman"/>
          <w:sz w:val="20"/>
          <w:lang w:val="ro-RO"/>
        </w:rPr>
        <w:t>P.O.T maxim (la nivel de parcelă de colț) = 80%</w:t>
      </w:r>
    </w:p>
    <w:p w:rsidR="00C8756C" w:rsidRPr="00847838" w:rsidRDefault="00C8756C" w:rsidP="00C8756C">
      <w:pPr>
        <w:pStyle w:val="ListParagraph"/>
        <w:tabs>
          <w:tab w:val="left" w:pos="10065"/>
        </w:tabs>
        <w:ind w:left="1418"/>
        <w:jc w:val="both"/>
        <w:rPr>
          <w:rFonts w:ascii="Times New Roman" w:hAnsi="Times New Roman" w:cs="Times New Roman"/>
          <w:sz w:val="20"/>
          <w:lang w:val="ro-RO"/>
        </w:rPr>
      </w:pPr>
      <w:r w:rsidRPr="00847838">
        <w:rPr>
          <w:rFonts w:ascii="Times New Roman" w:hAnsi="Times New Roman" w:cs="Times New Roman"/>
          <w:sz w:val="20"/>
          <w:lang w:val="ro-RO"/>
        </w:rPr>
        <w:t>P.O.T maxim (la nivel de parcela de front) = 60 – 65%.</w:t>
      </w:r>
    </w:p>
    <w:p w:rsidR="00C8756C" w:rsidRPr="00847838" w:rsidRDefault="00C8756C" w:rsidP="00C8756C">
      <w:pPr>
        <w:pStyle w:val="ListParagraph"/>
        <w:tabs>
          <w:tab w:val="left" w:pos="10065"/>
        </w:tabs>
        <w:ind w:left="1418"/>
        <w:jc w:val="both"/>
        <w:rPr>
          <w:rFonts w:ascii="Times New Roman" w:hAnsi="Times New Roman" w:cs="Times New Roman"/>
          <w:sz w:val="20"/>
          <w:lang w:val="ro-RO"/>
        </w:rPr>
      </w:pPr>
    </w:p>
    <w:p w:rsidR="00C8756C" w:rsidRPr="00847838" w:rsidRDefault="00C8756C" w:rsidP="00C8756C">
      <w:pPr>
        <w:pStyle w:val="ListParagraph"/>
        <w:numPr>
          <w:ilvl w:val="0"/>
          <w:numId w:val="13"/>
        </w:numPr>
        <w:tabs>
          <w:tab w:val="left" w:pos="10065"/>
        </w:tabs>
        <w:ind w:left="1418"/>
        <w:jc w:val="both"/>
        <w:rPr>
          <w:rFonts w:ascii="Times New Roman" w:hAnsi="Times New Roman" w:cs="Times New Roman"/>
          <w:sz w:val="20"/>
          <w:lang w:val="ro-RO"/>
        </w:rPr>
      </w:pPr>
      <w:r w:rsidRPr="00847838">
        <w:rPr>
          <w:rFonts w:ascii="Times New Roman" w:hAnsi="Times New Roman" w:cs="Times New Roman"/>
          <w:sz w:val="20"/>
          <w:lang w:val="ro-RO"/>
        </w:rPr>
        <w:t>COEFICIENT DE UTILIZARE A TERENULUI – C.U.T, reprezintă raportul dintre suma suprafețelor desfășurate ale tuturor clădirilor și suprafața terenului, se calculează pentru fiecare parcelă separat:</w:t>
      </w:r>
    </w:p>
    <w:p w:rsidR="00C8756C" w:rsidRPr="00847838" w:rsidRDefault="00C8756C" w:rsidP="00C8756C">
      <w:pPr>
        <w:pStyle w:val="ListParagraph"/>
        <w:tabs>
          <w:tab w:val="left" w:pos="10065"/>
        </w:tabs>
        <w:ind w:left="1418"/>
        <w:jc w:val="both"/>
        <w:rPr>
          <w:rFonts w:ascii="Times New Roman" w:hAnsi="Times New Roman" w:cs="Times New Roman"/>
          <w:sz w:val="20"/>
          <w:lang w:val="ro-RO"/>
        </w:rPr>
      </w:pPr>
    </w:p>
    <w:p w:rsidR="00C8756C" w:rsidRPr="00847838" w:rsidRDefault="00C8756C" w:rsidP="00C8756C">
      <w:pPr>
        <w:pStyle w:val="ListParagraph"/>
        <w:tabs>
          <w:tab w:val="left" w:pos="10065"/>
        </w:tabs>
        <w:ind w:left="1418"/>
        <w:jc w:val="both"/>
        <w:rPr>
          <w:rFonts w:ascii="Times New Roman" w:hAnsi="Times New Roman" w:cs="Times New Roman"/>
          <w:sz w:val="20"/>
          <w:lang w:val="ro-RO"/>
        </w:rPr>
      </w:pPr>
      <w:r w:rsidRPr="00847838">
        <w:rPr>
          <w:rFonts w:ascii="Times New Roman" w:hAnsi="Times New Roman" w:cs="Times New Roman"/>
          <w:sz w:val="20"/>
          <w:lang w:val="ro-RO"/>
        </w:rPr>
        <w:t>C.U.T maxim (la nivel de complex) = 1.0 – 1.5;</w:t>
      </w:r>
    </w:p>
    <w:p w:rsidR="00C8756C" w:rsidRDefault="00C8756C" w:rsidP="00FC26D9">
      <w:pPr>
        <w:pStyle w:val="ListParagraph"/>
        <w:tabs>
          <w:tab w:val="left" w:pos="10065"/>
        </w:tabs>
        <w:ind w:left="1418"/>
        <w:jc w:val="both"/>
        <w:rPr>
          <w:rFonts w:ascii="Times New Roman" w:hAnsi="Times New Roman" w:cs="Times New Roman"/>
          <w:sz w:val="20"/>
          <w:lang w:val="ro-RO"/>
        </w:rPr>
      </w:pPr>
      <w:r w:rsidRPr="00847838">
        <w:rPr>
          <w:rFonts w:ascii="Times New Roman" w:hAnsi="Times New Roman" w:cs="Times New Roman"/>
          <w:sz w:val="20"/>
          <w:lang w:val="ro-RO"/>
        </w:rPr>
        <w:t>C.U.T maxim (la nivel de parcela) = 2.0 – 3.0;</w:t>
      </w:r>
    </w:p>
    <w:p w:rsidR="00FC26D9" w:rsidRDefault="00FC26D9" w:rsidP="00FC26D9">
      <w:pPr>
        <w:pStyle w:val="ListParagraph"/>
        <w:tabs>
          <w:tab w:val="left" w:pos="10065"/>
        </w:tabs>
        <w:ind w:left="1418"/>
        <w:jc w:val="both"/>
        <w:rPr>
          <w:rFonts w:ascii="Times New Roman" w:hAnsi="Times New Roman" w:cs="Times New Roman"/>
          <w:sz w:val="20"/>
          <w:lang w:val="ro-RO"/>
        </w:rPr>
      </w:pPr>
    </w:p>
    <w:p w:rsidR="00FC26D9" w:rsidRPr="00847838" w:rsidRDefault="00FC26D9" w:rsidP="00FC26D9">
      <w:pPr>
        <w:pStyle w:val="ListParagraph"/>
        <w:tabs>
          <w:tab w:val="left" w:pos="10065"/>
        </w:tabs>
        <w:ind w:left="1418"/>
        <w:jc w:val="both"/>
        <w:rPr>
          <w:rFonts w:ascii="Times New Roman" w:hAnsi="Times New Roman" w:cs="Times New Roman"/>
          <w:sz w:val="20"/>
          <w:lang w:val="ro-RO"/>
        </w:rPr>
      </w:pPr>
    </w:p>
    <w:p w:rsidR="00C8756C" w:rsidRPr="00847838" w:rsidRDefault="00C8756C" w:rsidP="00C8756C">
      <w:pPr>
        <w:shd w:val="clear" w:color="auto" w:fill="000000" w:themeFill="text1"/>
        <w:ind w:left="1134"/>
        <w:jc w:val="center"/>
        <w:rPr>
          <w:rFonts w:ascii="Times New Roman" w:hAnsi="Times New Roman" w:cs="Times New Roman"/>
          <w:b/>
          <w:sz w:val="20"/>
          <w:lang w:val="ro-RO"/>
        </w:rPr>
      </w:pPr>
      <w:r w:rsidRPr="00847838">
        <w:rPr>
          <w:rFonts w:ascii="Times New Roman" w:hAnsi="Times New Roman" w:cs="Times New Roman"/>
          <w:b/>
          <w:sz w:val="20"/>
          <w:lang w:val="ro-RO"/>
        </w:rPr>
        <w:t>S – ZONA SPECIALĂ DE FOLOSINȚĂ</w:t>
      </w:r>
    </w:p>
    <w:p w:rsidR="00C8756C" w:rsidRPr="00847838" w:rsidRDefault="00C8756C" w:rsidP="00C8756C">
      <w:pPr>
        <w:ind w:left="1134"/>
        <w:rPr>
          <w:rFonts w:ascii="Times New Roman" w:hAnsi="Times New Roman" w:cs="Times New Roman"/>
          <w:color w:val="000000" w:themeColor="text1"/>
          <w:sz w:val="20"/>
          <w:lang w:val="ro-RO"/>
        </w:rPr>
      </w:pPr>
      <w:r w:rsidRPr="00847838">
        <w:rPr>
          <w:rFonts w:ascii="Times New Roman" w:hAnsi="Times New Roman" w:cs="Times New Roman"/>
          <w:color w:val="000000" w:themeColor="text1"/>
          <w:sz w:val="20"/>
          <w:lang w:val="ro-RO"/>
        </w:rPr>
        <w:t>GENERALITĂȚI: CARACTERUL ZONEI</w:t>
      </w:r>
    </w:p>
    <w:p w:rsidR="00C8756C" w:rsidRPr="00847838" w:rsidRDefault="00C8756C" w:rsidP="00C8756C">
      <w:pPr>
        <w:pStyle w:val="ListParagraph"/>
        <w:ind w:left="1134"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Zona utilizate pentru un tip de folosire a terenului a cărui caracteristică nu permite clasificarea în zone de locuire, comerciale ori industriale. </w:t>
      </w:r>
    </w:p>
    <w:p w:rsidR="00C8756C" w:rsidRPr="00847838" w:rsidRDefault="00C8756C" w:rsidP="00C8756C">
      <w:pPr>
        <w:pStyle w:val="ListParagraph"/>
        <w:ind w:left="1134"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Scopul desemnării unei astfel de zone este acela de a permite un anumit tip de funcțiune în unele zone, dar fără ca aceasta să devină regulă pentru toate zonele de același tip. </w:t>
      </w:r>
    </w:p>
    <w:p w:rsidR="00C8756C" w:rsidRPr="00847838" w:rsidRDefault="00C8756C" w:rsidP="00C8756C">
      <w:pPr>
        <w:pStyle w:val="ListParagraph"/>
        <w:ind w:left="1134" w:right="-1" w:firstLine="282"/>
        <w:jc w:val="both"/>
        <w:rPr>
          <w:rFonts w:ascii="Times New Roman" w:hAnsi="Times New Roman" w:cs="Times New Roman"/>
          <w:sz w:val="20"/>
          <w:lang w:val="ro-RO"/>
        </w:rPr>
      </w:pPr>
    </w:p>
    <w:p w:rsidR="00C8756C" w:rsidRPr="00847838" w:rsidRDefault="00C8756C" w:rsidP="00C8756C">
      <w:pPr>
        <w:pStyle w:val="ListParagraph"/>
        <w:ind w:left="1134" w:right="-1"/>
        <w:jc w:val="both"/>
        <w:rPr>
          <w:rFonts w:ascii="Times New Roman" w:hAnsi="Times New Roman" w:cs="Times New Roman"/>
          <w:sz w:val="20"/>
          <w:lang w:val="ro-RO"/>
        </w:rPr>
      </w:pPr>
      <w:r w:rsidRPr="00847838">
        <w:rPr>
          <w:rFonts w:ascii="Times New Roman" w:hAnsi="Times New Roman" w:cs="Times New Roman"/>
          <w:sz w:val="20"/>
          <w:lang w:val="ro-RO"/>
        </w:rPr>
        <w:lastRenderedPageBreak/>
        <w:t xml:space="preserve">Pentru orice intervenție ce vizează modificarea volumetriei unei clădiri / corp de clădire sau construirea uneia noi se va elabora în prealabil un PUD pentru parcela pe care este situată. Studiul istoric aferent PUD va include și parcelele învecinate pentru a se fundamenta corect contextul istoric, urban și modul de ocupare a terenului. </w:t>
      </w:r>
    </w:p>
    <w:p w:rsidR="00C8756C" w:rsidRPr="00847838" w:rsidRDefault="00C8756C" w:rsidP="00C8756C">
      <w:pPr>
        <w:pStyle w:val="ListParagraph"/>
        <w:ind w:left="1134" w:right="-1"/>
        <w:jc w:val="both"/>
        <w:rPr>
          <w:rFonts w:ascii="Times New Roman" w:hAnsi="Times New Roman" w:cs="Times New Roman"/>
          <w:sz w:val="20"/>
          <w:lang w:val="ro-RO"/>
        </w:rPr>
      </w:pPr>
      <w:r w:rsidRPr="00847838">
        <w:rPr>
          <w:rFonts w:ascii="Times New Roman" w:hAnsi="Times New Roman" w:cs="Times New Roman"/>
          <w:sz w:val="20"/>
          <w:lang w:val="ro-RO"/>
        </w:rPr>
        <w:t>Desființarea parțială sau totală a unei clădiri / corp de clădire pentru care acest fapt e admisibil poate fi autorizată numai după elaborarea și aprobarea conform legii a unui PUD prin care se vor reglementa caracteristicile noii construcții. Prin excepție, se pot desființa fără îndeplinirea acestei condiții construcțiile parazitare sau provizorii.</w:t>
      </w:r>
    </w:p>
    <w:p w:rsidR="00C8756C" w:rsidRPr="00847838" w:rsidRDefault="00C8756C" w:rsidP="00C8756C">
      <w:pPr>
        <w:pStyle w:val="ListParagraph"/>
        <w:ind w:left="1416" w:right="-1" w:firstLine="282"/>
        <w:jc w:val="both"/>
        <w:rPr>
          <w:rFonts w:ascii="Times New Roman" w:hAnsi="Times New Roman" w:cs="Times New Roman"/>
          <w:sz w:val="20"/>
          <w:lang w:val="ro-RO"/>
        </w:rPr>
      </w:pPr>
    </w:p>
    <w:p w:rsidR="00C8756C" w:rsidRPr="00847838" w:rsidRDefault="00C8756C" w:rsidP="00C8756C">
      <w:pPr>
        <w:ind w:left="1134"/>
        <w:rPr>
          <w:rFonts w:ascii="Times New Roman" w:hAnsi="Times New Roman" w:cs="Times New Roman"/>
          <w:b/>
          <w:sz w:val="20"/>
          <w:lang w:val="ro-RO"/>
        </w:rPr>
      </w:pPr>
      <w:r w:rsidRPr="00847838">
        <w:rPr>
          <w:rFonts w:ascii="Times New Roman" w:hAnsi="Times New Roman" w:cs="Times New Roman"/>
          <w:b/>
          <w:sz w:val="20"/>
          <w:lang w:val="ro-RO"/>
        </w:rPr>
        <w:t>CONDIȚIONĂRI PRIMARE</w:t>
      </w:r>
    </w:p>
    <w:p w:rsidR="00C8756C" w:rsidRPr="00847838" w:rsidRDefault="00C8756C" w:rsidP="00C8756C">
      <w:pPr>
        <w:pStyle w:val="ListParagraph"/>
        <w:tabs>
          <w:tab w:val="left" w:pos="10489"/>
        </w:tabs>
        <w:ind w:left="1134"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Este interzisă schimbarea destinației acestei categorii de spații. Această reglementare are caracter definitiv și nu poate fi schimbată prin PUZ. </w:t>
      </w:r>
    </w:p>
    <w:p w:rsidR="00C8756C" w:rsidRPr="00847838" w:rsidRDefault="00C8756C" w:rsidP="00C8756C">
      <w:pPr>
        <w:pStyle w:val="ListParagraph"/>
        <w:ind w:left="1416" w:right="-1" w:firstLine="282"/>
        <w:jc w:val="both"/>
        <w:rPr>
          <w:rFonts w:ascii="Times New Roman" w:hAnsi="Times New Roman" w:cs="Times New Roman"/>
          <w:sz w:val="20"/>
          <w:lang w:val="ro-RO"/>
        </w:rPr>
      </w:pPr>
    </w:p>
    <w:p w:rsidR="00C8756C" w:rsidRPr="00847838" w:rsidRDefault="00C8756C" w:rsidP="00C8756C">
      <w:pPr>
        <w:ind w:left="1134"/>
        <w:rPr>
          <w:rFonts w:ascii="Times New Roman" w:hAnsi="Times New Roman" w:cs="Times New Roman"/>
          <w:b/>
          <w:sz w:val="20"/>
          <w:lang w:val="ro-RO"/>
        </w:rPr>
      </w:pPr>
      <w:r w:rsidRPr="00847838">
        <w:rPr>
          <w:rFonts w:ascii="Times New Roman" w:hAnsi="Times New Roman" w:cs="Times New Roman"/>
          <w:b/>
          <w:sz w:val="20"/>
          <w:lang w:val="ro-RO"/>
        </w:rPr>
        <w:t>UTILIZARE FUNCȚIONALĂ</w:t>
      </w:r>
    </w:p>
    <w:p w:rsidR="00C8756C" w:rsidRPr="00847838" w:rsidRDefault="00C8756C" w:rsidP="00D33FC2">
      <w:pPr>
        <w:pStyle w:val="ListParagraph"/>
        <w:numPr>
          <w:ilvl w:val="0"/>
          <w:numId w:val="26"/>
        </w:numPr>
        <w:tabs>
          <w:tab w:val="left" w:pos="10490"/>
        </w:tabs>
        <w:ind w:right="425"/>
        <w:jc w:val="both"/>
        <w:rPr>
          <w:rFonts w:ascii="Times New Roman" w:hAnsi="Times New Roman" w:cs="Times New Roman"/>
          <w:b/>
          <w:sz w:val="20"/>
          <w:lang w:val="ro-RO"/>
        </w:rPr>
      </w:pPr>
      <w:r w:rsidRPr="00847838">
        <w:rPr>
          <w:rFonts w:ascii="Times New Roman" w:hAnsi="Times New Roman" w:cs="Times New Roman"/>
          <w:b/>
          <w:sz w:val="20"/>
          <w:lang w:val="ro-RO"/>
        </w:rPr>
        <w:t>Utilizări admise:</w:t>
      </w:r>
    </w:p>
    <w:p w:rsidR="00C8756C" w:rsidRPr="00847838" w:rsidRDefault="00C8756C" w:rsidP="00D33FC2">
      <w:pPr>
        <w:pStyle w:val="ListParagraph"/>
        <w:numPr>
          <w:ilvl w:val="1"/>
          <w:numId w:val="27"/>
        </w:numPr>
        <w:tabs>
          <w:tab w:val="left" w:pos="10489"/>
        </w:tabs>
        <w:ind w:left="1985" w:right="-1"/>
        <w:jc w:val="both"/>
        <w:rPr>
          <w:rFonts w:ascii="Times New Roman" w:hAnsi="Times New Roman" w:cs="Times New Roman"/>
          <w:sz w:val="20"/>
          <w:lang w:val="ro-RO"/>
        </w:rPr>
      </w:pPr>
      <w:r w:rsidRPr="00847838">
        <w:rPr>
          <w:rFonts w:ascii="Times New Roman" w:hAnsi="Times New Roman" w:cs="Times New Roman"/>
          <w:sz w:val="20"/>
          <w:lang w:val="ro-RO"/>
        </w:rPr>
        <w:t>Funcțiuni de cult: lăcaș de cult, mănăstrire, schit;</w:t>
      </w:r>
    </w:p>
    <w:p w:rsidR="00C8756C" w:rsidRPr="00847838" w:rsidRDefault="00C8756C" w:rsidP="00D33FC2">
      <w:pPr>
        <w:pStyle w:val="ListParagraph"/>
        <w:numPr>
          <w:ilvl w:val="1"/>
          <w:numId w:val="27"/>
        </w:numPr>
        <w:tabs>
          <w:tab w:val="left" w:pos="10489"/>
        </w:tabs>
        <w:ind w:left="1985" w:right="-1"/>
        <w:jc w:val="both"/>
        <w:rPr>
          <w:rFonts w:ascii="Times New Roman" w:hAnsi="Times New Roman" w:cs="Times New Roman"/>
          <w:sz w:val="20"/>
          <w:lang w:val="ro-RO"/>
        </w:rPr>
      </w:pPr>
      <w:r w:rsidRPr="00847838">
        <w:rPr>
          <w:rFonts w:ascii="Times New Roman" w:hAnsi="Times New Roman" w:cs="Times New Roman"/>
          <w:sz w:val="20"/>
          <w:lang w:val="ro-RO"/>
        </w:rPr>
        <w:t>Funcțiuni de învățământ: grădiniță, școală primară, școală gimnazială, școală postliceală, școală de arte și meserii;</w:t>
      </w:r>
    </w:p>
    <w:p w:rsidR="00C8756C" w:rsidRPr="00847838" w:rsidRDefault="00C8756C" w:rsidP="00D33FC2">
      <w:pPr>
        <w:pStyle w:val="ListParagraph"/>
        <w:numPr>
          <w:ilvl w:val="1"/>
          <w:numId w:val="27"/>
        </w:numPr>
        <w:tabs>
          <w:tab w:val="left" w:pos="10489"/>
        </w:tabs>
        <w:ind w:left="1985" w:right="-1"/>
        <w:jc w:val="both"/>
        <w:rPr>
          <w:rFonts w:ascii="Times New Roman" w:hAnsi="Times New Roman" w:cs="Times New Roman"/>
          <w:sz w:val="20"/>
          <w:lang w:val="ro-RO"/>
        </w:rPr>
      </w:pPr>
      <w:r w:rsidRPr="00847838">
        <w:rPr>
          <w:rFonts w:ascii="Times New Roman" w:hAnsi="Times New Roman" w:cs="Times New Roman"/>
          <w:sz w:val="20"/>
          <w:lang w:val="ro-RO"/>
        </w:rPr>
        <w:t>Funcțiuni de sănătate și asistență socială: spital general, clinică de specialitate, clinică universitară, maternitate, sanatoriu, preventoriu, policlinică, alte unități de sănătate, leagăn de copii, orfelinat, centru de zi, azil de bătrâni, centru de asistență socială;</w:t>
      </w:r>
    </w:p>
    <w:p w:rsidR="00C8756C" w:rsidRPr="00847838" w:rsidRDefault="00C8756C" w:rsidP="00D33FC2">
      <w:pPr>
        <w:pStyle w:val="ListParagraph"/>
        <w:numPr>
          <w:ilvl w:val="1"/>
          <w:numId w:val="27"/>
        </w:numPr>
        <w:tabs>
          <w:tab w:val="left" w:pos="10489"/>
        </w:tabs>
        <w:ind w:left="1985" w:right="-1"/>
        <w:jc w:val="both"/>
        <w:rPr>
          <w:rFonts w:ascii="Times New Roman" w:hAnsi="Times New Roman" w:cs="Times New Roman"/>
          <w:sz w:val="20"/>
          <w:lang w:val="ro-RO"/>
        </w:rPr>
      </w:pPr>
      <w:r w:rsidRPr="00847838">
        <w:rPr>
          <w:rFonts w:ascii="Times New Roman" w:hAnsi="Times New Roman" w:cs="Times New Roman"/>
          <w:sz w:val="20"/>
          <w:lang w:val="ro-RO"/>
        </w:rPr>
        <w:t>Instituție de justiție, pușcării, incinte cu restricții de acces;</w:t>
      </w:r>
    </w:p>
    <w:p w:rsidR="00C8756C" w:rsidRPr="00847838" w:rsidRDefault="00C8756C" w:rsidP="00D33FC2">
      <w:pPr>
        <w:pStyle w:val="ListParagraph"/>
        <w:numPr>
          <w:ilvl w:val="1"/>
          <w:numId w:val="27"/>
        </w:numPr>
        <w:tabs>
          <w:tab w:val="left" w:pos="10489"/>
        </w:tabs>
        <w:ind w:left="1985" w:right="-1"/>
        <w:jc w:val="both"/>
        <w:rPr>
          <w:rFonts w:ascii="Times New Roman" w:hAnsi="Times New Roman" w:cs="Times New Roman"/>
          <w:sz w:val="20"/>
          <w:lang w:val="ro-RO"/>
        </w:rPr>
      </w:pPr>
      <w:r w:rsidRPr="00847838">
        <w:rPr>
          <w:rFonts w:ascii="Times New Roman" w:hAnsi="Times New Roman" w:cs="Times New Roman"/>
          <w:sz w:val="20"/>
          <w:lang w:val="ro-RO"/>
        </w:rPr>
        <w:t>Clădiri folosite de organizații aparținând administrației publice;</w:t>
      </w:r>
    </w:p>
    <w:p w:rsidR="00C8756C" w:rsidRPr="00847838" w:rsidRDefault="00C8756C" w:rsidP="00D33FC2">
      <w:pPr>
        <w:pStyle w:val="ListParagraph"/>
        <w:numPr>
          <w:ilvl w:val="1"/>
          <w:numId w:val="27"/>
        </w:numPr>
        <w:tabs>
          <w:tab w:val="left" w:pos="10490"/>
        </w:tabs>
        <w:ind w:left="1985" w:right="425"/>
        <w:jc w:val="both"/>
        <w:rPr>
          <w:rFonts w:ascii="Times New Roman" w:hAnsi="Times New Roman" w:cs="Times New Roman"/>
          <w:sz w:val="20"/>
          <w:lang w:val="ro-RO"/>
        </w:rPr>
      </w:pPr>
      <w:r w:rsidRPr="00847838">
        <w:rPr>
          <w:rFonts w:ascii="Times New Roman" w:hAnsi="Times New Roman" w:cs="Times New Roman"/>
          <w:sz w:val="20"/>
          <w:lang w:val="ro-RO"/>
        </w:rPr>
        <w:t>Clădiri publice în scop recreativ și cultural;</w:t>
      </w:r>
    </w:p>
    <w:p w:rsidR="00C8756C" w:rsidRPr="00847838" w:rsidRDefault="00C8756C" w:rsidP="00C8756C">
      <w:pPr>
        <w:pStyle w:val="ListParagraph"/>
        <w:tabs>
          <w:tab w:val="left" w:pos="10490"/>
        </w:tabs>
        <w:ind w:left="1524" w:right="425"/>
        <w:jc w:val="both"/>
        <w:rPr>
          <w:rFonts w:ascii="Times New Roman" w:hAnsi="Times New Roman" w:cs="Times New Roman"/>
          <w:b/>
          <w:sz w:val="20"/>
          <w:lang w:val="ro-RO"/>
        </w:rPr>
      </w:pPr>
    </w:p>
    <w:p w:rsidR="00C8756C" w:rsidRPr="00847838" w:rsidRDefault="00C8756C" w:rsidP="00D33FC2">
      <w:pPr>
        <w:pStyle w:val="ListParagraph"/>
        <w:numPr>
          <w:ilvl w:val="0"/>
          <w:numId w:val="26"/>
        </w:numPr>
        <w:tabs>
          <w:tab w:val="left" w:pos="10490"/>
        </w:tabs>
        <w:ind w:right="-1"/>
        <w:jc w:val="both"/>
        <w:rPr>
          <w:rFonts w:ascii="Times New Roman" w:hAnsi="Times New Roman" w:cs="Times New Roman"/>
          <w:b/>
          <w:sz w:val="20"/>
          <w:lang w:val="ro-RO"/>
        </w:rPr>
      </w:pPr>
      <w:r w:rsidRPr="00847838">
        <w:rPr>
          <w:rFonts w:ascii="Times New Roman" w:hAnsi="Times New Roman" w:cs="Times New Roman"/>
          <w:b/>
          <w:sz w:val="20"/>
          <w:lang w:val="ro-RO"/>
        </w:rPr>
        <w:t>Utilizări admise cu condiționări:</w:t>
      </w:r>
    </w:p>
    <w:p w:rsidR="00C8756C" w:rsidRPr="00847838" w:rsidRDefault="00C8756C" w:rsidP="0008635C">
      <w:pPr>
        <w:pStyle w:val="ListParagraph"/>
        <w:tabs>
          <w:tab w:val="left" w:pos="10490"/>
        </w:tabs>
        <w:ind w:left="1985" w:right="-1" w:hanging="284"/>
        <w:jc w:val="both"/>
        <w:rPr>
          <w:rFonts w:ascii="Times New Roman" w:hAnsi="Times New Roman" w:cs="Times New Roman"/>
          <w:sz w:val="20"/>
          <w:lang w:val="ro-RO"/>
        </w:rPr>
      </w:pPr>
      <w:r w:rsidRPr="00847838">
        <w:rPr>
          <w:rFonts w:ascii="Times New Roman" w:hAnsi="Times New Roman" w:cs="Times New Roman"/>
          <w:sz w:val="20"/>
          <w:lang w:val="ro-RO"/>
        </w:rPr>
        <w:t xml:space="preserve"> 2.1  amplasarea funcțiunilor care nu fac parte din punctul 1, se vor amplasa cu condiția aprobării de către Consiliul local pe baza unui studiu de argumentare / fundamentare;</w:t>
      </w:r>
    </w:p>
    <w:p w:rsidR="00C8756C" w:rsidRPr="00847838" w:rsidRDefault="00C8756C" w:rsidP="00C8756C">
      <w:pPr>
        <w:pStyle w:val="ListParagraph"/>
        <w:tabs>
          <w:tab w:val="left" w:pos="10490"/>
        </w:tabs>
        <w:ind w:left="1134" w:right="425"/>
        <w:jc w:val="both"/>
        <w:rPr>
          <w:rFonts w:ascii="Times New Roman" w:hAnsi="Times New Roman" w:cs="Times New Roman"/>
          <w:b/>
          <w:sz w:val="20"/>
          <w:lang w:val="ro-RO"/>
        </w:rPr>
      </w:pPr>
    </w:p>
    <w:p w:rsidR="00C8756C" w:rsidRPr="00847838" w:rsidRDefault="00C8756C" w:rsidP="00D33FC2">
      <w:pPr>
        <w:pStyle w:val="ListParagraph"/>
        <w:numPr>
          <w:ilvl w:val="0"/>
          <w:numId w:val="26"/>
        </w:numPr>
        <w:tabs>
          <w:tab w:val="left" w:pos="10490"/>
        </w:tabs>
        <w:ind w:left="1843" w:right="425" w:hanging="283"/>
        <w:jc w:val="both"/>
        <w:rPr>
          <w:rFonts w:ascii="Times New Roman" w:hAnsi="Times New Roman" w:cs="Times New Roman"/>
          <w:b/>
          <w:sz w:val="20"/>
          <w:lang w:val="ro-RO"/>
        </w:rPr>
      </w:pPr>
      <w:r w:rsidRPr="00847838">
        <w:rPr>
          <w:rFonts w:ascii="Times New Roman" w:hAnsi="Times New Roman" w:cs="Times New Roman"/>
          <w:b/>
          <w:sz w:val="20"/>
          <w:lang w:val="ro-RO"/>
        </w:rPr>
        <w:t>Utilizări interzise:</w:t>
      </w:r>
    </w:p>
    <w:p w:rsidR="00C8756C" w:rsidRPr="00847838" w:rsidRDefault="00C8756C" w:rsidP="00D33FC2">
      <w:pPr>
        <w:pStyle w:val="ListParagraph"/>
        <w:numPr>
          <w:ilvl w:val="1"/>
          <w:numId w:val="28"/>
        </w:numPr>
        <w:tabs>
          <w:tab w:val="left" w:pos="10490"/>
        </w:tabs>
        <w:ind w:right="425"/>
        <w:jc w:val="both"/>
        <w:rPr>
          <w:rFonts w:ascii="Times New Roman" w:hAnsi="Times New Roman" w:cs="Times New Roman"/>
          <w:sz w:val="20"/>
          <w:lang w:val="ro-RO"/>
        </w:rPr>
      </w:pPr>
      <w:r w:rsidRPr="00847838">
        <w:rPr>
          <w:rFonts w:ascii="Times New Roman" w:hAnsi="Times New Roman" w:cs="Times New Roman"/>
          <w:sz w:val="20"/>
          <w:lang w:val="ro-RO"/>
        </w:rPr>
        <w:t>Activități productive;</w:t>
      </w:r>
    </w:p>
    <w:p w:rsidR="00C8756C" w:rsidRPr="00847838" w:rsidRDefault="00C8756C" w:rsidP="00D33FC2">
      <w:pPr>
        <w:pStyle w:val="ListParagraph"/>
        <w:numPr>
          <w:ilvl w:val="1"/>
          <w:numId w:val="28"/>
        </w:numPr>
        <w:tabs>
          <w:tab w:val="left" w:pos="10490"/>
        </w:tabs>
        <w:ind w:right="425"/>
        <w:jc w:val="both"/>
        <w:rPr>
          <w:rFonts w:ascii="Times New Roman" w:hAnsi="Times New Roman" w:cs="Times New Roman"/>
          <w:sz w:val="20"/>
          <w:lang w:val="ro-RO"/>
        </w:rPr>
      </w:pPr>
      <w:r w:rsidRPr="00847838">
        <w:rPr>
          <w:rFonts w:ascii="Times New Roman" w:hAnsi="Times New Roman" w:cs="Times New Roman"/>
          <w:sz w:val="20"/>
          <w:lang w:val="ro-RO"/>
        </w:rPr>
        <w:t>Funcțiuni locative;</w:t>
      </w:r>
    </w:p>
    <w:p w:rsidR="00C8756C" w:rsidRPr="00847838" w:rsidRDefault="00C8756C" w:rsidP="00D33FC2">
      <w:pPr>
        <w:pStyle w:val="ListParagraph"/>
        <w:numPr>
          <w:ilvl w:val="1"/>
          <w:numId w:val="28"/>
        </w:numPr>
        <w:tabs>
          <w:tab w:val="left" w:pos="10490"/>
        </w:tabs>
        <w:ind w:right="-1"/>
        <w:jc w:val="both"/>
        <w:rPr>
          <w:rFonts w:ascii="Times New Roman" w:hAnsi="Times New Roman" w:cs="Times New Roman"/>
          <w:sz w:val="20"/>
          <w:lang w:val="ro-RO"/>
        </w:rPr>
      </w:pPr>
      <w:r w:rsidRPr="00847838">
        <w:rPr>
          <w:rFonts w:ascii="Times New Roman" w:hAnsi="Times New Roman" w:cs="Times New Roman"/>
          <w:sz w:val="20"/>
          <w:lang w:val="ro-RO"/>
        </w:rPr>
        <w:t>Construcții provizorii de orice natură;</w:t>
      </w:r>
    </w:p>
    <w:p w:rsidR="00C8756C" w:rsidRPr="00847838" w:rsidRDefault="00C8756C" w:rsidP="00D33FC2">
      <w:pPr>
        <w:pStyle w:val="ListParagraph"/>
        <w:numPr>
          <w:ilvl w:val="1"/>
          <w:numId w:val="28"/>
        </w:numPr>
        <w:tabs>
          <w:tab w:val="left" w:pos="10490"/>
        </w:tabs>
        <w:ind w:right="-1"/>
        <w:jc w:val="both"/>
        <w:rPr>
          <w:rFonts w:ascii="Times New Roman" w:hAnsi="Times New Roman" w:cs="Times New Roman"/>
          <w:sz w:val="20"/>
          <w:lang w:val="ro-RO"/>
        </w:rPr>
      </w:pPr>
      <w:r w:rsidRPr="00847838">
        <w:rPr>
          <w:rFonts w:ascii="Times New Roman" w:hAnsi="Times New Roman" w:cs="Times New Roman"/>
          <w:sz w:val="20"/>
          <w:lang w:val="ro-RO"/>
        </w:rPr>
        <w:t>Depozitări de materiale refolosibile;</w:t>
      </w:r>
    </w:p>
    <w:p w:rsidR="00C8756C" w:rsidRPr="00847838" w:rsidRDefault="00C8756C" w:rsidP="00D33FC2">
      <w:pPr>
        <w:pStyle w:val="ListParagraph"/>
        <w:numPr>
          <w:ilvl w:val="1"/>
          <w:numId w:val="28"/>
        </w:numPr>
        <w:tabs>
          <w:tab w:val="left" w:pos="10490"/>
        </w:tabs>
        <w:ind w:right="-1"/>
        <w:jc w:val="both"/>
        <w:rPr>
          <w:rFonts w:ascii="Times New Roman" w:hAnsi="Times New Roman" w:cs="Times New Roman"/>
          <w:sz w:val="20"/>
          <w:lang w:val="ro-RO"/>
        </w:rPr>
      </w:pPr>
      <w:r w:rsidRPr="00847838">
        <w:rPr>
          <w:rFonts w:ascii="Times New Roman" w:hAnsi="Times New Roman" w:cs="Times New Roman"/>
          <w:sz w:val="20"/>
          <w:lang w:val="ro-RO"/>
        </w:rPr>
        <w:t>Instalații / utilaje exterioare montate pe fațadele imobilelor;</w:t>
      </w:r>
    </w:p>
    <w:p w:rsidR="00C8756C" w:rsidRPr="00847838" w:rsidRDefault="00C8756C" w:rsidP="00D33FC2">
      <w:pPr>
        <w:pStyle w:val="ListParagraph"/>
        <w:numPr>
          <w:ilvl w:val="1"/>
          <w:numId w:val="28"/>
        </w:numPr>
        <w:tabs>
          <w:tab w:val="left" w:pos="10490"/>
        </w:tabs>
        <w:ind w:right="-1"/>
        <w:jc w:val="both"/>
        <w:rPr>
          <w:rFonts w:ascii="Times New Roman" w:hAnsi="Times New Roman" w:cs="Times New Roman"/>
          <w:sz w:val="20"/>
          <w:lang w:val="ro-RO"/>
        </w:rPr>
      </w:pPr>
      <w:r w:rsidRPr="00847838">
        <w:rPr>
          <w:rFonts w:ascii="Times New Roman" w:hAnsi="Times New Roman" w:cs="Times New Roman"/>
          <w:sz w:val="20"/>
          <w:lang w:val="ro-RO"/>
        </w:rPr>
        <w:t>Reparația capitală, restructurarea, amplificarea (mansardarea, etajarea, extinderea în plan) în orice scop a clădirilor provizorii sau parazitare;</w:t>
      </w:r>
    </w:p>
    <w:p w:rsidR="00C8756C" w:rsidRPr="00847838" w:rsidRDefault="00C8756C" w:rsidP="00D33FC2">
      <w:pPr>
        <w:pStyle w:val="ListParagraph"/>
        <w:numPr>
          <w:ilvl w:val="1"/>
          <w:numId w:val="28"/>
        </w:numPr>
        <w:tabs>
          <w:tab w:val="left" w:pos="10490"/>
        </w:tabs>
        <w:ind w:right="-1"/>
        <w:jc w:val="both"/>
        <w:rPr>
          <w:rFonts w:ascii="Times New Roman" w:hAnsi="Times New Roman" w:cs="Times New Roman"/>
          <w:sz w:val="20"/>
          <w:lang w:val="ro-RO"/>
        </w:rPr>
      </w:pPr>
      <w:r w:rsidRPr="00847838">
        <w:rPr>
          <w:rFonts w:ascii="Times New Roman" w:hAnsi="Times New Roman" w:cs="Times New Roman"/>
          <w:sz w:val="20"/>
          <w:lang w:val="ro-RO"/>
        </w:rPr>
        <w:t>Publicitatea comercială realizată prin amplasarea de materiale publicitare de orice natură pe imobile – fațade, calcane, acoperișuri, terase, împrejmuiri;</w:t>
      </w:r>
    </w:p>
    <w:p w:rsidR="00C8756C" w:rsidRPr="00847838" w:rsidRDefault="00C8756C" w:rsidP="00D33FC2">
      <w:pPr>
        <w:pStyle w:val="ListParagraph"/>
        <w:numPr>
          <w:ilvl w:val="1"/>
          <w:numId w:val="28"/>
        </w:numPr>
        <w:tabs>
          <w:tab w:val="left" w:pos="10490"/>
        </w:tabs>
        <w:ind w:right="-1"/>
        <w:jc w:val="both"/>
        <w:rPr>
          <w:rFonts w:ascii="Times New Roman" w:hAnsi="Times New Roman" w:cs="Times New Roman"/>
          <w:sz w:val="20"/>
          <w:lang w:val="ro-RO"/>
        </w:rPr>
      </w:pPr>
      <w:r w:rsidRPr="00847838">
        <w:rPr>
          <w:rFonts w:ascii="Times New Roman" w:hAnsi="Times New Roman" w:cs="Times New Roman"/>
          <w:sz w:val="20"/>
          <w:lang w:val="ro-RO"/>
        </w:rPr>
        <w:t>Depozitarea pentru vânzare a unor cantități mari de substanțe inflamabile sau toxice;</w:t>
      </w:r>
    </w:p>
    <w:p w:rsidR="00C8756C" w:rsidRPr="00847838" w:rsidRDefault="00C8756C" w:rsidP="00D33FC2">
      <w:pPr>
        <w:pStyle w:val="ListParagraph"/>
        <w:numPr>
          <w:ilvl w:val="1"/>
          <w:numId w:val="28"/>
        </w:numPr>
        <w:tabs>
          <w:tab w:val="left" w:pos="10490"/>
        </w:tabs>
        <w:ind w:right="-1"/>
        <w:jc w:val="both"/>
        <w:rPr>
          <w:rFonts w:ascii="Times New Roman" w:hAnsi="Times New Roman" w:cs="Times New Roman"/>
          <w:sz w:val="20"/>
          <w:lang w:val="ro-RO"/>
        </w:rPr>
      </w:pPr>
      <w:r w:rsidRPr="00847838">
        <w:rPr>
          <w:rFonts w:ascii="Times New Roman" w:hAnsi="Times New Roman" w:cs="Times New Roman"/>
          <w:sz w:val="20"/>
          <w:lang w:val="ro-RO"/>
        </w:rPr>
        <w:t>Activități productive care utilizează pentru depozitare și producție terenul vizibil din circulații publice;</w:t>
      </w:r>
    </w:p>
    <w:p w:rsidR="00C8756C" w:rsidRPr="00847838" w:rsidRDefault="00C8756C" w:rsidP="00D33FC2">
      <w:pPr>
        <w:pStyle w:val="ListParagraph"/>
        <w:numPr>
          <w:ilvl w:val="1"/>
          <w:numId w:val="28"/>
        </w:numPr>
        <w:tabs>
          <w:tab w:val="left" w:pos="10490"/>
        </w:tabs>
        <w:ind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 Autobaze și stații de întreținere auto;</w:t>
      </w:r>
    </w:p>
    <w:p w:rsidR="00C8756C" w:rsidRPr="00847838" w:rsidRDefault="00C8756C" w:rsidP="00D33FC2">
      <w:pPr>
        <w:pStyle w:val="ListParagraph"/>
        <w:numPr>
          <w:ilvl w:val="1"/>
          <w:numId w:val="28"/>
        </w:numPr>
        <w:tabs>
          <w:tab w:val="left" w:pos="10490"/>
        </w:tabs>
        <w:ind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 Lucrări de terasament de natură ce poate afecta amenajările din spațiile publice și construcțiile de  pe parcelele adiacente, sau care pot duce la provocarea scurgerii apelor pe parcelele vecine, care împiedică evacuarea și colectarea rapidă a apelor meteorice. </w:t>
      </w:r>
    </w:p>
    <w:p w:rsidR="00C8756C" w:rsidRPr="00847838" w:rsidRDefault="00C8756C" w:rsidP="00C8756C">
      <w:pPr>
        <w:pStyle w:val="ListParagraph"/>
        <w:tabs>
          <w:tab w:val="left" w:pos="10490"/>
        </w:tabs>
        <w:ind w:left="1560" w:right="425"/>
        <w:jc w:val="both"/>
        <w:rPr>
          <w:rFonts w:ascii="Times New Roman" w:hAnsi="Times New Roman" w:cs="Times New Roman"/>
          <w:sz w:val="20"/>
          <w:lang w:val="ro-RO"/>
        </w:rPr>
      </w:pPr>
    </w:p>
    <w:p w:rsidR="00C8756C" w:rsidRPr="00847838" w:rsidRDefault="00C8756C" w:rsidP="00C8756C">
      <w:pPr>
        <w:ind w:left="1418"/>
        <w:rPr>
          <w:rFonts w:ascii="Times New Roman" w:hAnsi="Times New Roman" w:cs="Times New Roman"/>
          <w:b/>
          <w:sz w:val="20"/>
          <w:lang w:val="ro-RO"/>
        </w:rPr>
      </w:pPr>
      <w:r w:rsidRPr="00847838">
        <w:rPr>
          <w:rFonts w:ascii="Times New Roman" w:hAnsi="Times New Roman" w:cs="Times New Roman"/>
          <w:b/>
          <w:sz w:val="20"/>
          <w:lang w:val="ro-RO"/>
        </w:rPr>
        <w:t>CONDIȚII DE AMPLASARE / ECHIPARE / CONFIGURARE A CONSTRUCȚIILOR</w:t>
      </w:r>
    </w:p>
    <w:p w:rsidR="00C8756C" w:rsidRPr="00847838" w:rsidRDefault="00C8756C" w:rsidP="00C8756C">
      <w:pPr>
        <w:ind w:left="1418" w:right="424"/>
        <w:jc w:val="both"/>
        <w:rPr>
          <w:rFonts w:ascii="Times New Roman" w:hAnsi="Times New Roman" w:cs="Times New Roman"/>
          <w:sz w:val="20"/>
          <w:lang w:val="ro-RO"/>
        </w:rPr>
      </w:pPr>
      <w:r w:rsidRPr="00847838">
        <w:rPr>
          <w:rFonts w:ascii="Times New Roman" w:hAnsi="Times New Roman" w:cs="Times New Roman"/>
          <w:sz w:val="20"/>
          <w:lang w:val="ro-RO"/>
        </w:rPr>
        <w:t xml:space="preserve">Având în vedere diversitatea și specificitatea diferitor clădiri / ansambluri, în general elemente excepționale în țesutul urban, condițiile de amplasare, echipare și configurare ale acestora se vor stabili în cadrul unor PUD cu respectarea prevederilor prezentului regulament. </w:t>
      </w:r>
    </w:p>
    <w:p w:rsidR="00C8756C" w:rsidRPr="00847838" w:rsidRDefault="00C8756C" w:rsidP="00D33FC2">
      <w:pPr>
        <w:pStyle w:val="ListParagraph"/>
        <w:numPr>
          <w:ilvl w:val="0"/>
          <w:numId w:val="26"/>
        </w:numPr>
        <w:tabs>
          <w:tab w:val="left" w:pos="10490"/>
        </w:tabs>
        <w:ind w:left="1843" w:right="425" w:hanging="283"/>
        <w:jc w:val="both"/>
        <w:rPr>
          <w:rFonts w:ascii="Times New Roman" w:hAnsi="Times New Roman" w:cs="Times New Roman"/>
          <w:b/>
          <w:sz w:val="20"/>
          <w:lang w:val="ro-RO"/>
        </w:rPr>
      </w:pPr>
      <w:r w:rsidRPr="00847838">
        <w:rPr>
          <w:rFonts w:ascii="Times New Roman" w:hAnsi="Times New Roman" w:cs="Times New Roman"/>
          <w:b/>
          <w:sz w:val="20"/>
          <w:lang w:val="ro-RO"/>
        </w:rPr>
        <w:t>Caracteristicile parcelelor – suprafețe / forme / dimensiuni:</w:t>
      </w:r>
    </w:p>
    <w:p w:rsidR="00C8756C" w:rsidRPr="00847838" w:rsidRDefault="00C8756C" w:rsidP="00C8756C">
      <w:pPr>
        <w:pStyle w:val="ListParagraph"/>
        <w:tabs>
          <w:tab w:val="left" w:pos="10490"/>
        </w:tabs>
        <w:ind w:left="1843" w:right="425"/>
        <w:jc w:val="both"/>
        <w:rPr>
          <w:rFonts w:ascii="Times New Roman" w:hAnsi="Times New Roman" w:cs="Times New Roman"/>
          <w:sz w:val="20"/>
          <w:lang w:val="ro-RO"/>
        </w:rPr>
      </w:pPr>
      <w:r w:rsidRPr="00847838">
        <w:rPr>
          <w:rFonts w:ascii="Times New Roman" w:hAnsi="Times New Roman" w:cs="Times New Roman"/>
          <w:sz w:val="20"/>
          <w:lang w:val="ro-RO"/>
        </w:rPr>
        <w:t>4.1 De regulă se conservă structura parcelară existentă;</w:t>
      </w:r>
    </w:p>
    <w:p w:rsidR="00C8756C" w:rsidRPr="00847838" w:rsidRDefault="00C8756C" w:rsidP="00C8756C">
      <w:pPr>
        <w:pStyle w:val="ListParagraph"/>
        <w:tabs>
          <w:tab w:val="left" w:pos="10490"/>
        </w:tabs>
        <w:ind w:left="1843" w:right="425"/>
        <w:jc w:val="both"/>
        <w:rPr>
          <w:rFonts w:ascii="Times New Roman" w:hAnsi="Times New Roman" w:cs="Times New Roman"/>
          <w:b/>
          <w:sz w:val="20"/>
          <w:lang w:val="ro-RO"/>
        </w:rPr>
      </w:pPr>
      <w:r w:rsidRPr="00847838">
        <w:rPr>
          <w:rFonts w:ascii="Times New Roman" w:hAnsi="Times New Roman" w:cs="Times New Roman"/>
          <w:sz w:val="20"/>
          <w:lang w:val="ro-RO"/>
        </w:rPr>
        <w:t>4.2 se permite comasarea parcelelor</w:t>
      </w:r>
      <w:r w:rsidRPr="00847838">
        <w:rPr>
          <w:rFonts w:ascii="Times New Roman" w:hAnsi="Times New Roman" w:cs="Times New Roman"/>
          <w:b/>
          <w:sz w:val="20"/>
          <w:lang w:val="ro-RO"/>
        </w:rPr>
        <w:t xml:space="preserve">. </w:t>
      </w:r>
    </w:p>
    <w:p w:rsidR="00C8756C" w:rsidRPr="00847838" w:rsidRDefault="00C8756C" w:rsidP="00C8756C">
      <w:pPr>
        <w:pStyle w:val="ListParagraph"/>
        <w:tabs>
          <w:tab w:val="left" w:pos="10490"/>
        </w:tabs>
        <w:ind w:left="1843" w:right="425"/>
        <w:jc w:val="both"/>
        <w:rPr>
          <w:rFonts w:ascii="Times New Roman" w:hAnsi="Times New Roman" w:cs="Times New Roman"/>
          <w:sz w:val="20"/>
          <w:lang w:val="ro-RO"/>
        </w:rPr>
      </w:pPr>
    </w:p>
    <w:p w:rsidR="00C8756C" w:rsidRPr="00847838" w:rsidRDefault="00C8756C" w:rsidP="00D33FC2">
      <w:pPr>
        <w:pStyle w:val="ListParagraph"/>
        <w:numPr>
          <w:ilvl w:val="0"/>
          <w:numId w:val="26"/>
        </w:numPr>
        <w:tabs>
          <w:tab w:val="left" w:pos="10490"/>
        </w:tabs>
        <w:ind w:left="1843" w:right="425"/>
        <w:jc w:val="both"/>
        <w:rPr>
          <w:rFonts w:ascii="Times New Roman" w:hAnsi="Times New Roman" w:cs="Times New Roman"/>
          <w:b/>
          <w:sz w:val="20"/>
          <w:lang w:val="ro-RO"/>
        </w:rPr>
      </w:pPr>
      <w:r w:rsidRPr="00847838">
        <w:rPr>
          <w:rFonts w:ascii="Times New Roman" w:hAnsi="Times New Roman" w:cs="Times New Roman"/>
          <w:b/>
          <w:sz w:val="20"/>
          <w:lang w:val="ro-RO"/>
        </w:rPr>
        <w:t>Amplasarea clădirilor față de aliniament:</w:t>
      </w:r>
    </w:p>
    <w:p w:rsidR="00C8756C" w:rsidRPr="00847838" w:rsidRDefault="00C8756C" w:rsidP="0008635C">
      <w:pPr>
        <w:pStyle w:val="ListParagraph"/>
        <w:tabs>
          <w:tab w:val="left" w:pos="1843"/>
          <w:tab w:val="left" w:pos="10490"/>
        </w:tabs>
        <w:ind w:left="1843" w:right="-1"/>
        <w:jc w:val="both"/>
        <w:rPr>
          <w:rFonts w:ascii="Times New Roman" w:hAnsi="Times New Roman" w:cs="Times New Roman"/>
          <w:sz w:val="20"/>
          <w:lang w:val="ro-RO"/>
        </w:rPr>
      </w:pPr>
      <w:r w:rsidRPr="00847838">
        <w:rPr>
          <w:rFonts w:ascii="Times New Roman" w:hAnsi="Times New Roman" w:cs="Times New Roman"/>
          <w:sz w:val="20"/>
          <w:lang w:val="ro-RO"/>
        </w:rPr>
        <w:t>5.1 Aliniamentul existent se va conserva, cu excepția situațiilor în care prezentul PUG prevede realinierea;</w:t>
      </w:r>
    </w:p>
    <w:p w:rsidR="00C8756C" w:rsidRPr="00847838" w:rsidRDefault="00C8756C" w:rsidP="0008635C">
      <w:pPr>
        <w:pStyle w:val="ListParagraph"/>
        <w:tabs>
          <w:tab w:val="left" w:pos="1843"/>
          <w:tab w:val="left" w:pos="10490"/>
        </w:tabs>
        <w:ind w:left="1843" w:right="-1"/>
        <w:jc w:val="both"/>
        <w:rPr>
          <w:rFonts w:ascii="Times New Roman" w:hAnsi="Times New Roman" w:cs="Times New Roman"/>
          <w:sz w:val="20"/>
          <w:lang w:val="ro-RO"/>
        </w:rPr>
      </w:pPr>
      <w:r w:rsidRPr="00847838">
        <w:rPr>
          <w:rFonts w:ascii="Times New Roman" w:hAnsi="Times New Roman" w:cs="Times New Roman"/>
          <w:sz w:val="20"/>
          <w:lang w:val="ro-RO"/>
        </w:rPr>
        <w:lastRenderedPageBreak/>
        <w:t>5.2 În cazul adăugării de noi clădiri, al extinderii celor existente, acestea se vor dispune în retragerea față de aliniament, în front discontinuu (deschis).</w:t>
      </w:r>
    </w:p>
    <w:p w:rsidR="00C8756C" w:rsidRPr="00847838" w:rsidRDefault="00C8756C" w:rsidP="0008635C">
      <w:pPr>
        <w:pStyle w:val="ListParagraph"/>
        <w:tabs>
          <w:tab w:val="left" w:pos="1843"/>
          <w:tab w:val="left" w:pos="10490"/>
        </w:tabs>
        <w:ind w:left="1843"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5.3 În situația parcelelor de colț, retragerea se va realiza față de ambele aliniamente. </w:t>
      </w:r>
    </w:p>
    <w:p w:rsidR="00C8756C" w:rsidRPr="00847838" w:rsidRDefault="00C8756C" w:rsidP="0008635C">
      <w:pPr>
        <w:pStyle w:val="ListParagraph"/>
        <w:tabs>
          <w:tab w:val="left" w:pos="1843"/>
          <w:tab w:val="left" w:pos="10490"/>
        </w:tabs>
        <w:ind w:left="1843" w:right="-1"/>
        <w:jc w:val="both"/>
        <w:rPr>
          <w:rFonts w:ascii="Times New Roman" w:hAnsi="Times New Roman" w:cs="Times New Roman"/>
          <w:sz w:val="20"/>
          <w:lang w:val="ro-RO"/>
        </w:rPr>
      </w:pPr>
    </w:p>
    <w:p w:rsidR="00C8756C" w:rsidRPr="00847838" w:rsidRDefault="00C8756C" w:rsidP="00D33FC2">
      <w:pPr>
        <w:pStyle w:val="ListParagraph"/>
        <w:numPr>
          <w:ilvl w:val="0"/>
          <w:numId w:val="26"/>
        </w:numPr>
        <w:tabs>
          <w:tab w:val="left" w:pos="1843"/>
          <w:tab w:val="left" w:pos="10490"/>
        </w:tabs>
        <w:ind w:left="1843" w:right="-1"/>
        <w:jc w:val="both"/>
        <w:rPr>
          <w:rFonts w:ascii="Times New Roman" w:hAnsi="Times New Roman" w:cs="Times New Roman"/>
          <w:b/>
          <w:sz w:val="20"/>
          <w:lang w:val="ro-RO"/>
        </w:rPr>
      </w:pPr>
      <w:r w:rsidRPr="00847838">
        <w:rPr>
          <w:rFonts w:ascii="Times New Roman" w:hAnsi="Times New Roman" w:cs="Times New Roman"/>
          <w:b/>
          <w:sz w:val="20"/>
          <w:lang w:val="ro-RO"/>
        </w:rPr>
        <w:t>Amplasarea clădirilor față de limitele laterale și posterioare ale parcelelor:</w:t>
      </w:r>
    </w:p>
    <w:p w:rsidR="00C8756C" w:rsidRPr="00847838" w:rsidRDefault="00C8756C" w:rsidP="00D33FC2">
      <w:pPr>
        <w:pStyle w:val="ListParagraph"/>
        <w:numPr>
          <w:ilvl w:val="1"/>
          <w:numId w:val="45"/>
        </w:numPr>
        <w:tabs>
          <w:tab w:val="left" w:pos="1843"/>
          <w:tab w:val="left" w:pos="10490"/>
        </w:tabs>
        <w:ind w:right="-1"/>
        <w:jc w:val="both"/>
        <w:rPr>
          <w:rFonts w:ascii="Times New Roman" w:hAnsi="Times New Roman" w:cs="Times New Roman"/>
          <w:sz w:val="20"/>
          <w:lang w:val="ro-RO"/>
        </w:rPr>
      </w:pPr>
      <w:r w:rsidRPr="00847838">
        <w:rPr>
          <w:rFonts w:ascii="Times New Roman" w:hAnsi="Times New Roman" w:cs="Times New Roman"/>
          <w:sz w:val="20"/>
          <w:lang w:val="ro-RO"/>
        </w:rPr>
        <w:t>Clădirile se vor retrage în mod obligatoriu de la limitele laterale ale parcelei cu o distanță mai mare sau cel mult egală cu jumtatea din înălțimea clădirilor măsurată la cornișa superioară sau la atic în punctul cel mai înalt, dar nu mai puțin de 4,5m;</w:t>
      </w:r>
    </w:p>
    <w:p w:rsidR="00C8756C" w:rsidRPr="00847838" w:rsidRDefault="00C8756C" w:rsidP="00D33FC2">
      <w:pPr>
        <w:pStyle w:val="ListParagraph"/>
        <w:numPr>
          <w:ilvl w:val="1"/>
          <w:numId w:val="45"/>
        </w:numPr>
        <w:tabs>
          <w:tab w:val="left" w:pos="1843"/>
          <w:tab w:val="left" w:pos="10490"/>
        </w:tabs>
        <w:ind w:right="-1"/>
        <w:jc w:val="both"/>
        <w:rPr>
          <w:rFonts w:ascii="Times New Roman" w:hAnsi="Times New Roman" w:cs="Times New Roman"/>
          <w:b/>
          <w:sz w:val="20"/>
          <w:lang w:val="ro-RO"/>
        </w:rPr>
      </w:pPr>
      <w:r w:rsidRPr="00847838">
        <w:rPr>
          <w:rFonts w:ascii="Times New Roman" w:hAnsi="Times New Roman" w:cs="Times New Roman"/>
          <w:sz w:val="20"/>
          <w:lang w:val="ro-RO"/>
        </w:rPr>
        <w:t>Retragerea față de limita posterioară de proprietate va fi mai mare saau cel puțin egală cu jumătate din înălțimea clădirilor, măsurată la cornișa superioară sau la atic în punctul cel mai înalt, dar nu mai puțin de 6m.</w:t>
      </w:r>
    </w:p>
    <w:p w:rsidR="00C8756C" w:rsidRPr="00847838" w:rsidRDefault="00C8756C" w:rsidP="0008635C">
      <w:pPr>
        <w:pStyle w:val="ListParagraph"/>
        <w:tabs>
          <w:tab w:val="left" w:pos="1843"/>
          <w:tab w:val="left" w:pos="10490"/>
        </w:tabs>
        <w:ind w:left="2203" w:right="-1"/>
        <w:jc w:val="both"/>
        <w:rPr>
          <w:rFonts w:ascii="Times New Roman" w:hAnsi="Times New Roman" w:cs="Times New Roman"/>
          <w:b/>
          <w:sz w:val="20"/>
          <w:lang w:val="ro-RO"/>
        </w:rPr>
      </w:pPr>
    </w:p>
    <w:p w:rsidR="00C8756C" w:rsidRPr="00847838" w:rsidRDefault="00C8756C" w:rsidP="00D33FC2">
      <w:pPr>
        <w:pStyle w:val="ListParagraph"/>
        <w:numPr>
          <w:ilvl w:val="0"/>
          <w:numId w:val="26"/>
        </w:numPr>
        <w:tabs>
          <w:tab w:val="left" w:pos="10065"/>
          <w:tab w:val="left" w:pos="10490"/>
        </w:tabs>
        <w:ind w:left="1843" w:right="-1"/>
        <w:jc w:val="both"/>
        <w:rPr>
          <w:rFonts w:ascii="Times New Roman" w:hAnsi="Times New Roman" w:cs="Times New Roman"/>
          <w:b/>
          <w:sz w:val="20"/>
          <w:lang w:val="ro-RO"/>
        </w:rPr>
      </w:pPr>
      <w:r w:rsidRPr="00847838">
        <w:rPr>
          <w:rFonts w:ascii="Times New Roman" w:hAnsi="Times New Roman" w:cs="Times New Roman"/>
          <w:b/>
          <w:sz w:val="20"/>
          <w:lang w:val="ro-RO"/>
        </w:rPr>
        <w:t>Amplasarea clădirilor unele față de altele pe aceeași parcelă:</w:t>
      </w:r>
    </w:p>
    <w:p w:rsidR="00C8756C" w:rsidRPr="00847838" w:rsidRDefault="00C8756C" w:rsidP="0008635C">
      <w:pPr>
        <w:pStyle w:val="ListParagraph"/>
        <w:tabs>
          <w:tab w:val="left" w:pos="10065"/>
          <w:tab w:val="left" w:pos="10632"/>
        </w:tabs>
        <w:ind w:left="1843"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7.1 Distanța minimă dintre două clădiri aflate pe aceeași parcelă va fi egală cu jumătate din înălțimea </w:t>
      </w:r>
    </w:p>
    <w:p w:rsidR="00C8756C" w:rsidRPr="00847838" w:rsidRDefault="00C8756C" w:rsidP="0008635C">
      <w:pPr>
        <w:pStyle w:val="ListParagraph"/>
        <w:tabs>
          <w:tab w:val="left" w:pos="10065"/>
          <w:tab w:val="left" w:pos="10632"/>
        </w:tabs>
        <w:ind w:left="1843"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      clădirii mai înalte, măsurată la cornișa sau atic în punctul cel mai înalt, dar nu mai puțin decât </w:t>
      </w:r>
    </w:p>
    <w:p w:rsidR="00C8756C" w:rsidRPr="00847838" w:rsidRDefault="00C8756C" w:rsidP="0008635C">
      <w:pPr>
        <w:pStyle w:val="ListParagraph"/>
        <w:tabs>
          <w:tab w:val="left" w:pos="10065"/>
          <w:tab w:val="left" w:pos="10632"/>
        </w:tabs>
        <w:ind w:left="1843"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      4,5m;</w:t>
      </w:r>
    </w:p>
    <w:p w:rsidR="00C8756C" w:rsidRPr="00847838" w:rsidRDefault="00C8756C" w:rsidP="0008635C">
      <w:pPr>
        <w:pStyle w:val="ListParagraph"/>
        <w:tabs>
          <w:tab w:val="left" w:pos="10065"/>
          <w:tab w:val="left" w:pos="10632"/>
        </w:tabs>
        <w:ind w:left="1843"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7.2 În cazul în care încăperile principale sunt orientate spre spațiul dintre cele două clădiri, distanța </w:t>
      </w:r>
    </w:p>
    <w:p w:rsidR="00C8756C" w:rsidRPr="00847838" w:rsidRDefault="00C8756C" w:rsidP="0008635C">
      <w:pPr>
        <w:pStyle w:val="ListParagraph"/>
        <w:tabs>
          <w:tab w:val="left" w:pos="10065"/>
          <w:tab w:val="left" w:pos="10632"/>
        </w:tabs>
        <w:ind w:left="2127"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minimă va fi de 6m. </w:t>
      </w:r>
    </w:p>
    <w:p w:rsidR="00C8756C" w:rsidRPr="00847838" w:rsidRDefault="00C8756C" w:rsidP="0008635C">
      <w:pPr>
        <w:pStyle w:val="ListParagraph"/>
        <w:tabs>
          <w:tab w:val="left" w:pos="10065"/>
          <w:tab w:val="left" w:pos="10632"/>
        </w:tabs>
        <w:ind w:left="1560"/>
        <w:jc w:val="both"/>
        <w:rPr>
          <w:rFonts w:ascii="Times New Roman" w:hAnsi="Times New Roman" w:cs="Times New Roman"/>
          <w:sz w:val="20"/>
          <w:lang w:val="ro-RO"/>
        </w:rPr>
      </w:pPr>
    </w:p>
    <w:p w:rsidR="00C8756C" w:rsidRPr="00847838" w:rsidRDefault="00C8756C" w:rsidP="00D33FC2">
      <w:pPr>
        <w:pStyle w:val="ListParagraph"/>
        <w:numPr>
          <w:ilvl w:val="0"/>
          <w:numId w:val="26"/>
        </w:numPr>
        <w:tabs>
          <w:tab w:val="left" w:pos="1843"/>
          <w:tab w:val="left" w:pos="10065"/>
          <w:tab w:val="left" w:pos="10632"/>
        </w:tabs>
        <w:ind w:left="1843" w:right="425"/>
        <w:jc w:val="both"/>
        <w:rPr>
          <w:rFonts w:ascii="Times New Roman" w:hAnsi="Times New Roman" w:cs="Times New Roman"/>
          <w:b/>
          <w:sz w:val="20"/>
          <w:lang w:val="ro-RO"/>
        </w:rPr>
      </w:pPr>
      <w:r w:rsidRPr="00847838">
        <w:rPr>
          <w:rFonts w:ascii="Times New Roman" w:hAnsi="Times New Roman" w:cs="Times New Roman"/>
          <w:b/>
          <w:sz w:val="20"/>
          <w:lang w:val="ro-RO"/>
        </w:rPr>
        <w:t>Circulații și accese:</w:t>
      </w:r>
    </w:p>
    <w:p w:rsidR="00C8756C" w:rsidRPr="00847838" w:rsidRDefault="00C8756C" w:rsidP="0008635C">
      <w:pPr>
        <w:pStyle w:val="ListParagraph"/>
        <w:tabs>
          <w:tab w:val="left" w:pos="1843"/>
          <w:tab w:val="left" w:pos="10065"/>
          <w:tab w:val="left" w:pos="10632"/>
        </w:tabs>
        <w:ind w:left="1843"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8.1 Accesul către obiectivele și serviciile specifice zonei C1 se va realiza conform avizului eliberat de </w:t>
      </w:r>
    </w:p>
    <w:p w:rsidR="00C8756C" w:rsidRPr="00847838" w:rsidRDefault="00C8756C" w:rsidP="0008635C">
      <w:pPr>
        <w:pStyle w:val="ListParagraph"/>
        <w:tabs>
          <w:tab w:val="left" w:pos="1843"/>
          <w:tab w:val="left" w:pos="10065"/>
          <w:tab w:val="left" w:pos="10632"/>
        </w:tabs>
        <w:ind w:left="1843"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      administratorul acestora;</w:t>
      </w:r>
    </w:p>
    <w:p w:rsidR="00C8756C" w:rsidRPr="00847838" w:rsidRDefault="00C8756C" w:rsidP="0008635C">
      <w:pPr>
        <w:pStyle w:val="ListParagraph"/>
        <w:tabs>
          <w:tab w:val="left" w:pos="1843"/>
          <w:tab w:val="left" w:pos="10065"/>
          <w:tab w:val="left" w:pos="10632"/>
        </w:tabs>
        <w:ind w:left="1843" w:right="425"/>
        <w:jc w:val="both"/>
        <w:rPr>
          <w:rFonts w:ascii="Times New Roman" w:hAnsi="Times New Roman" w:cs="Times New Roman"/>
          <w:sz w:val="20"/>
          <w:lang w:val="ro-RO"/>
        </w:rPr>
      </w:pPr>
      <w:r w:rsidRPr="00847838">
        <w:rPr>
          <w:rFonts w:ascii="Times New Roman" w:hAnsi="Times New Roman" w:cs="Times New Roman"/>
          <w:sz w:val="20"/>
          <w:lang w:val="ro-RO"/>
        </w:rPr>
        <w:t>8.2 Lățimea accesului auto va fi de minim 3m;</w:t>
      </w:r>
    </w:p>
    <w:p w:rsidR="00C8756C" w:rsidRPr="00847838" w:rsidRDefault="00C8756C" w:rsidP="0008635C">
      <w:pPr>
        <w:pStyle w:val="ListParagraph"/>
        <w:tabs>
          <w:tab w:val="left" w:pos="1843"/>
          <w:tab w:val="left" w:pos="10065"/>
          <w:tab w:val="left" w:pos="10632"/>
        </w:tabs>
        <w:ind w:left="1843"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8.3 Pentru căile pietonale și carosabile din interiorul parcelelor se recomandă utilizarea învelitorilor </w:t>
      </w:r>
    </w:p>
    <w:p w:rsidR="00C8756C" w:rsidRPr="00847838" w:rsidRDefault="00C8756C" w:rsidP="0008635C">
      <w:pPr>
        <w:pStyle w:val="ListParagraph"/>
        <w:tabs>
          <w:tab w:val="left" w:pos="1843"/>
          <w:tab w:val="left" w:pos="10065"/>
          <w:tab w:val="left" w:pos="10632"/>
        </w:tabs>
        <w:ind w:left="1843"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      permeabile.</w:t>
      </w:r>
    </w:p>
    <w:p w:rsidR="00C8756C" w:rsidRPr="00847838" w:rsidRDefault="00C8756C" w:rsidP="0008635C">
      <w:pPr>
        <w:pStyle w:val="ListParagraph"/>
        <w:tabs>
          <w:tab w:val="left" w:pos="1843"/>
          <w:tab w:val="left" w:pos="10065"/>
          <w:tab w:val="left" w:pos="10632"/>
        </w:tabs>
        <w:ind w:left="1843"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8.4 Este necesar de organizat un sistem de spații pietonale, care va deservi zonele speciale. </w:t>
      </w:r>
    </w:p>
    <w:p w:rsidR="00C8756C" w:rsidRPr="00847838" w:rsidRDefault="00C8756C" w:rsidP="0008635C">
      <w:pPr>
        <w:pStyle w:val="ListParagraph"/>
        <w:tabs>
          <w:tab w:val="left" w:pos="1843"/>
          <w:tab w:val="left" w:pos="10065"/>
          <w:tab w:val="left" w:pos="10632"/>
        </w:tabs>
        <w:ind w:left="1843" w:right="425"/>
        <w:jc w:val="both"/>
        <w:rPr>
          <w:rFonts w:ascii="Times New Roman" w:hAnsi="Times New Roman" w:cs="Times New Roman"/>
          <w:b/>
          <w:sz w:val="20"/>
          <w:lang w:val="ro-RO"/>
        </w:rPr>
      </w:pPr>
    </w:p>
    <w:p w:rsidR="00C8756C" w:rsidRPr="00847838" w:rsidRDefault="00C8756C" w:rsidP="00D33FC2">
      <w:pPr>
        <w:pStyle w:val="ListParagraph"/>
        <w:numPr>
          <w:ilvl w:val="0"/>
          <w:numId w:val="26"/>
        </w:numPr>
        <w:tabs>
          <w:tab w:val="left" w:pos="1843"/>
          <w:tab w:val="left" w:pos="10065"/>
          <w:tab w:val="left" w:pos="10632"/>
        </w:tabs>
        <w:ind w:left="1843" w:right="425"/>
        <w:jc w:val="both"/>
        <w:rPr>
          <w:rFonts w:ascii="Times New Roman" w:hAnsi="Times New Roman" w:cs="Times New Roman"/>
          <w:b/>
          <w:sz w:val="20"/>
          <w:lang w:val="ro-RO"/>
        </w:rPr>
      </w:pPr>
      <w:r w:rsidRPr="00847838">
        <w:rPr>
          <w:rFonts w:ascii="Times New Roman" w:hAnsi="Times New Roman" w:cs="Times New Roman"/>
          <w:b/>
          <w:sz w:val="20"/>
          <w:lang w:val="ro-RO"/>
        </w:rPr>
        <w:t>Staționarea autovehiculelor:</w:t>
      </w:r>
    </w:p>
    <w:p w:rsidR="00C8756C" w:rsidRPr="00847838" w:rsidRDefault="00C8756C" w:rsidP="00D33FC2">
      <w:pPr>
        <w:pStyle w:val="ListParagraph"/>
        <w:numPr>
          <w:ilvl w:val="1"/>
          <w:numId w:val="46"/>
        </w:numPr>
        <w:tabs>
          <w:tab w:val="left" w:pos="1843"/>
          <w:tab w:val="left" w:pos="10065"/>
          <w:tab w:val="left" w:pos="10632"/>
        </w:tabs>
        <w:ind w:right="425"/>
        <w:jc w:val="both"/>
        <w:rPr>
          <w:rFonts w:ascii="Times New Roman" w:hAnsi="Times New Roman" w:cs="Times New Roman"/>
          <w:sz w:val="20"/>
          <w:lang w:val="ro-RO"/>
        </w:rPr>
      </w:pPr>
      <w:r w:rsidRPr="00847838">
        <w:rPr>
          <w:rFonts w:ascii="Times New Roman" w:hAnsi="Times New Roman" w:cs="Times New Roman"/>
          <w:sz w:val="20"/>
          <w:lang w:val="ro-RO"/>
        </w:rPr>
        <w:t>Parcajele pentru personal pot fi organizate în interiorul incintei împrejmuite sau în afara acesteia, iar cele pentru vizitatori numai în afara acesteia, pe terenuri aparținând instituției respective, fără a afecta domeniul public;</w:t>
      </w:r>
    </w:p>
    <w:p w:rsidR="00C8756C" w:rsidRPr="00847838" w:rsidRDefault="00C8756C" w:rsidP="00D33FC2">
      <w:pPr>
        <w:pStyle w:val="ListParagraph"/>
        <w:numPr>
          <w:ilvl w:val="1"/>
          <w:numId w:val="46"/>
        </w:numPr>
        <w:tabs>
          <w:tab w:val="left" w:pos="1843"/>
          <w:tab w:val="left" w:pos="10065"/>
          <w:tab w:val="left" w:pos="10632"/>
        </w:tabs>
        <w:ind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Nu se admite staționarea autovehiculelor pe fâșia de teren dintre aliniament și clădiri, indiferent de adâncimea acesteia. </w:t>
      </w:r>
    </w:p>
    <w:p w:rsidR="00C8756C" w:rsidRPr="00847838" w:rsidRDefault="00C8756C" w:rsidP="0008635C">
      <w:pPr>
        <w:pStyle w:val="ListParagraph"/>
        <w:tabs>
          <w:tab w:val="left" w:pos="10065"/>
          <w:tab w:val="left" w:pos="10632"/>
        </w:tabs>
        <w:ind w:left="1560"/>
        <w:jc w:val="both"/>
        <w:rPr>
          <w:rFonts w:ascii="Times New Roman" w:hAnsi="Times New Roman" w:cs="Times New Roman"/>
          <w:sz w:val="20"/>
          <w:lang w:val="ro-RO"/>
        </w:rPr>
      </w:pPr>
    </w:p>
    <w:p w:rsidR="00C8756C" w:rsidRPr="00847838" w:rsidRDefault="00C8756C" w:rsidP="00D33FC2">
      <w:pPr>
        <w:pStyle w:val="ListParagraph"/>
        <w:numPr>
          <w:ilvl w:val="0"/>
          <w:numId w:val="26"/>
        </w:numPr>
        <w:tabs>
          <w:tab w:val="left" w:pos="10065"/>
          <w:tab w:val="left" w:pos="10632"/>
        </w:tabs>
        <w:ind w:left="1843" w:right="425"/>
        <w:jc w:val="both"/>
        <w:rPr>
          <w:rFonts w:ascii="Times New Roman" w:hAnsi="Times New Roman" w:cs="Times New Roman"/>
          <w:b/>
          <w:sz w:val="20"/>
          <w:lang w:val="ro-RO"/>
        </w:rPr>
      </w:pPr>
      <w:r w:rsidRPr="00847838">
        <w:rPr>
          <w:rFonts w:ascii="Times New Roman" w:hAnsi="Times New Roman" w:cs="Times New Roman"/>
          <w:b/>
          <w:sz w:val="20"/>
          <w:lang w:val="ro-RO"/>
        </w:rPr>
        <w:t>Înălțimea maximă admisibilă a clădirilor:</w:t>
      </w:r>
    </w:p>
    <w:p w:rsidR="00C8756C" w:rsidRPr="00847838" w:rsidRDefault="00C8756C" w:rsidP="0008635C">
      <w:pPr>
        <w:pStyle w:val="ListParagraph"/>
        <w:tabs>
          <w:tab w:val="left" w:pos="10065"/>
          <w:tab w:val="left" w:pos="10632"/>
        </w:tabs>
        <w:ind w:left="1843" w:right="425"/>
        <w:jc w:val="both"/>
        <w:rPr>
          <w:rFonts w:ascii="Times New Roman" w:hAnsi="Times New Roman" w:cs="Times New Roman"/>
          <w:sz w:val="20"/>
          <w:lang w:val="ro-RO"/>
        </w:rPr>
      </w:pPr>
      <w:r w:rsidRPr="00847838">
        <w:rPr>
          <w:rFonts w:ascii="Times New Roman" w:hAnsi="Times New Roman" w:cs="Times New Roman"/>
          <w:sz w:val="20"/>
          <w:lang w:val="ro-RO"/>
        </w:rPr>
        <w:t>Înălțimea clădirilor va fi determinată în fiecare caz în parte prin PUD, în funcție de context, în plus aplicându-se cumulativ următoarele criterii limitative:</w:t>
      </w:r>
    </w:p>
    <w:p w:rsidR="00C8756C" w:rsidRPr="00847838" w:rsidRDefault="00C8756C" w:rsidP="0008635C">
      <w:pPr>
        <w:pStyle w:val="ListParagraph"/>
        <w:tabs>
          <w:tab w:val="left" w:pos="10065"/>
          <w:tab w:val="left" w:pos="10632"/>
        </w:tabs>
        <w:ind w:left="1843" w:right="425"/>
        <w:jc w:val="both"/>
        <w:rPr>
          <w:rFonts w:ascii="Times New Roman" w:hAnsi="Times New Roman" w:cs="Times New Roman"/>
          <w:sz w:val="20"/>
          <w:lang w:val="ro-RO"/>
        </w:rPr>
      </w:pPr>
      <w:r w:rsidRPr="00847838">
        <w:rPr>
          <w:rFonts w:ascii="Times New Roman" w:hAnsi="Times New Roman" w:cs="Times New Roman"/>
          <w:sz w:val="20"/>
          <w:lang w:val="ro-RO"/>
        </w:rPr>
        <w:t>-  înălțimea maximă la cornișă nu va depăși 24m;</w:t>
      </w:r>
    </w:p>
    <w:p w:rsidR="00C8756C" w:rsidRPr="00847838" w:rsidRDefault="00C8756C" w:rsidP="0008635C">
      <w:pPr>
        <w:pStyle w:val="ListParagraph"/>
        <w:tabs>
          <w:tab w:val="left" w:pos="10065"/>
          <w:tab w:val="left" w:pos="10632"/>
        </w:tabs>
        <w:ind w:left="1843"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 corpurile de clădire situate în interiorul parcelei se vor încadra în înălțimea maximă la cornișă admisă pe strada respectivă, chiar dacă corpul existent din aliniament are un regim de înălțime diferit. </w:t>
      </w:r>
    </w:p>
    <w:p w:rsidR="00C8756C" w:rsidRPr="00847838" w:rsidRDefault="00C8756C" w:rsidP="00C8756C">
      <w:pPr>
        <w:pStyle w:val="ListParagraph"/>
        <w:tabs>
          <w:tab w:val="left" w:pos="10490"/>
        </w:tabs>
        <w:ind w:left="1843" w:right="425"/>
        <w:jc w:val="both"/>
        <w:rPr>
          <w:rFonts w:ascii="Times New Roman" w:hAnsi="Times New Roman" w:cs="Times New Roman"/>
          <w:sz w:val="20"/>
          <w:lang w:val="ro-RO"/>
        </w:rPr>
      </w:pPr>
    </w:p>
    <w:p w:rsidR="00C8756C" w:rsidRPr="00847838" w:rsidRDefault="00C8756C" w:rsidP="00D33FC2">
      <w:pPr>
        <w:pStyle w:val="ListParagraph"/>
        <w:numPr>
          <w:ilvl w:val="0"/>
          <w:numId w:val="26"/>
        </w:numPr>
        <w:tabs>
          <w:tab w:val="left" w:pos="10490"/>
        </w:tabs>
        <w:ind w:left="1843" w:right="425"/>
        <w:jc w:val="both"/>
        <w:rPr>
          <w:rFonts w:ascii="Times New Roman" w:hAnsi="Times New Roman" w:cs="Times New Roman"/>
          <w:b/>
          <w:sz w:val="20"/>
          <w:lang w:val="ro-RO"/>
        </w:rPr>
      </w:pPr>
      <w:r w:rsidRPr="00847838">
        <w:rPr>
          <w:rFonts w:ascii="Times New Roman" w:hAnsi="Times New Roman" w:cs="Times New Roman"/>
          <w:b/>
          <w:sz w:val="20"/>
          <w:lang w:val="ro-RO"/>
        </w:rPr>
        <w:t>Aspectul exterior al construcțiilor:</w:t>
      </w:r>
    </w:p>
    <w:p w:rsidR="00C8756C" w:rsidRPr="00847838" w:rsidRDefault="00C8756C" w:rsidP="00C8756C">
      <w:pPr>
        <w:pStyle w:val="ListParagraph"/>
        <w:tabs>
          <w:tab w:val="left" w:pos="10490"/>
        </w:tabs>
        <w:ind w:left="1843"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11.1 Aspectul exterior al clădirilor se va stabili conform PUD sau PUZ, cu condiția integrării în </w:t>
      </w:r>
    </w:p>
    <w:p w:rsidR="00C8756C" w:rsidRPr="00847838" w:rsidRDefault="00C8756C" w:rsidP="00C8756C">
      <w:pPr>
        <w:pStyle w:val="ListParagraph"/>
        <w:tabs>
          <w:tab w:val="left" w:pos="10490"/>
        </w:tabs>
        <w:ind w:left="1843"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         particularitățile zonei și armonizării cu vecinătățile imediate. </w:t>
      </w:r>
    </w:p>
    <w:p w:rsidR="00C8756C" w:rsidRPr="00847838" w:rsidRDefault="00C8756C" w:rsidP="00C8756C">
      <w:pPr>
        <w:pStyle w:val="ListParagraph"/>
        <w:tabs>
          <w:tab w:val="left" w:pos="10490"/>
        </w:tabs>
        <w:ind w:left="1843"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11.2 Volumetria noilor clădiri ca și modul de realizare a fațadelor necesită un studiu de specialitate și </w:t>
      </w:r>
    </w:p>
    <w:p w:rsidR="00C8756C" w:rsidRPr="00847838" w:rsidRDefault="00C8756C" w:rsidP="00C8756C">
      <w:pPr>
        <w:pStyle w:val="ListParagraph"/>
        <w:tabs>
          <w:tab w:val="left" w:pos="10490"/>
        </w:tabs>
        <w:ind w:left="1843"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        avizat conform legii.</w:t>
      </w:r>
    </w:p>
    <w:p w:rsidR="00C8756C" w:rsidRPr="00847838" w:rsidRDefault="00C8756C" w:rsidP="00C8756C">
      <w:pPr>
        <w:pStyle w:val="ListParagraph"/>
        <w:tabs>
          <w:tab w:val="left" w:pos="10490"/>
        </w:tabs>
        <w:ind w:left="1843"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11.3 Culorile vor fi pastelate, deschise, apropiate de cele naturale. Se interzice folosirea culorilor </w:t>
      </w:r>
    </w:p>
    <w:p w:rsidR="00C8756C" w:rsidRPr="00847838" w:rsidRDefault="00C8756C" w:rsidP="00C8756C">
      <w:pPr>
        <w:pStyle w:val="ListParagraph"/>
        <w:tabs>
          <w:tab w:val="left" w:pos="10490"/>
        </w:tabs>
        <w:ind w:left="1843"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        saturate, stridente, închise la toate elementele construcției;</w:t>
      </w:r>
    </w:p>
    <w:p w:rsidR="00C8756C" w:rsidRPr="00847838" w:rsidRDefault="00C8756C" w:rsidP="00C8756C">
      <w:pPr>
        <w:pStyle w:val="ListParagraph"/>
        <w:tabs>
          <w:tab w:val="left" w:pos="10490"/>
        </w:tabs>
        <w:ind w:left="1843"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11.4 Materialele de finisaj specifice zonei: tencuieli lise, zidării de cărămidă aparentă sau fațade, </w:t>
      </w:r>
    </w:p>
    <w:p w:rsidR="00C8756C" w:rsidRPr="00847838" w:rsidRDefault="00C8756C" w:rsidP="00C8756C">
      <w:pPr>
        <w:pStyle w:val="ListParagraph"/>
        <w:tabs>
          <w:tab w:val="left" w:pos="10490"/>
        </w:tabs>
        <w:ind w:left="1843"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         placaje de piatră pentru fațade, sticlă, socluri și alte elemente arhitecturale, confecții metalice </w:t>
      </w:r>
    </w:p>
    <w:p w:rsidR="00C8756C" w:rsidRPr="00847838" w:rsidRDefault="00C8756C" w:rsidP="00C8756C">
      <w:pPr>
        <w:pStyle w:val="ListParagraph"/>
        <w:tabs>
          <w:tab w:val="left" w:pos="10490"/>
        </w:tabs>
        <w:ind w:left="1843"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         din oțel vopsit. </w:t>
      </w:r>
    </w:p>
    <w:p w:rsidR="00C8756C" w:rsidRPr="00847838" w:rsidRDefault="00C8756C" w:rsidP="00C8756C">
      <w:pPr>
        <w:pStyle w:val="ListParagraph"/>
        <w:tabs>
          <w:tab w:val="left" w:pos="10490"/>
        </w:tabs>
        <w:ind w:left="1134" w:right="425"/>
        <w:jc w:val="both"/>
        <w:rPr>
          <w:rFonts w:ascii="Times New Roman" w:hAnsi="Times New Roman" w:cs="Times New Roman"/>
          <w:sz w:val="20"/>
          <w:lang w:val="ro-RO"/>
        </w:rPr>
      </w:pPr>
    </w:p>
    <w:p w:rsidR="00C8756C" w:rsidRPr="00847838" w:rsidRDefault="00C8756C" w:rsidP="00D33FC2">
      <w:pPr>
        <w:pStyle w:val="ListParagraph"/>
        <w:numPr>
          <w:ilvl w:val="0"/>
          <w:numId w:val="26"/>
        </w:numPr>
        <w:tabs>
          <w:tab w:val="left" w:pos="10490"/>
        </w:tabs>
        <w:ind w:left="1843" w:right="425"/>
        <w:jc w:val="both"/>
        <w:rPr>
          <w:rFonts w:ascii="Times New Roman" w:hAnsi="Times New Roman" w:cs="Times New Roman"/>
          <w:b/>
          <w:sz w:val="20"/>
          <w:lang w:val="ro-RO"/>
        </w:rPr>
      </w:pPr>
      <w:r w:rsidRPr="00847838">
        <w:rPr>
          <w:rFonts w:ascii="Times New Roman" w:hAnsi="Times New Roman" w:cs="Times New Roman"/>
          <w:b/>
          <w:sz w:val="20"/>
          <w:lang w:val="ro-RO"/>
        </w:rPr>
        <w:t>Condiții de echipare edilitară:</w:t>
      </w:r>
    </w:p>
    <w:p w:rsidR="00C8756C" w:rsidRPr="00847838" w:rsidRDefault="00C8756C" w:rsidP="00C8756C">
      <w:pPr>
        <w:pStyle w:val="ListParagraph"/>
        <w:tabs>
          <w:tab w:val="left" w:pos="10490"/>
        </w:tabs>
        <w:ind w:left="1843" w:right="425"/>
        <w:jc w:val="both"/>
        <w:rPr>
          <w:rFonts w:ascii="Times New Roman" w:hAnsi="Times New Roman" w:cs="Times New Roman"/>
          <w:sz w:val="20"/>
          <w:lang w:val="ro-RO"/>
        </w:rPr>
      </w:pPr>
      <w:r w:rsidRPr="00847838">
        <w:rPr>
          <w:rFonts w:ascii="Times New Roman" w:hAnsi="Times New Roman" w:cs="Times New Roman"/>
          <w:sz w:val="20"/>
          <w:lang w:val="ro-RO"/>
        </w:rPr>
        <w:t>Echiparea edilitară se va face conform prevederilor din PUZ cu următoarele condiții:</w:t>
      </w:r>
    </w:p>
    <w:p w:rsidR="00C8756C" w:rsidRPr="00847838" w:rsidRDefault="00C8756C" w:rsidP="00D33FC2">
      <w:pPr>
        <w:pStyle w:val="ListParagraph"/>
        <w:numPr>
          <w:ilvl w:val="1"/>
          <w:numId w:val="29"/>
        </w:numPr>
        <w:ind w:right="424"/>
        <w:jc w:val="both"/>
        <w:rPr>
          <w:rFonts w:ascii="Times New Roman" w:hAnsi="Times New Roman" w:cs="Times New Roman"/>
          <w:sz w:val="20"/>
          <w:lang w:val="ro-RO"/>
        </w:rPr>
      </w:pPr>
      <w:r w:rsidRPr="00847838">
        <w:rPr>
          <w:rFonts w:ascii="Times New Roman" w:hAnsi="Times New Roman" w:cs="Times New Roman"/>
          <w:sz w:val="20"/>
          <w:lang w:val="ro-RO"/>
        </w:rPr>
        <w:t>Toate clădirile vor fi racordate la rețelele tehnico-edilitare publice;</w:t>
      </w:r>
    </w:p>
    <w:p w:rsidR="00C8756C" w:rsidRPr="00847838" w:rsidRDefault="00C8756C" w:rsidP="00D33FC2">
      <w:pPr>
        <w:pStyle w:val="ListParagraph"/>
        <w:numPr>
          <w:ilvl w:val="1"/>
          <w:numId w:val="29"/>
        </w:numPr>
        <w:ind w:right="424"/>
        <w:jc w:val="both"/>
        <w:rPr>
          <w:rFonts w:ascii="Times New Roman" w:hAnsi="Times New Roman" w:cs="Times New Roman"/>
          <w:sz w:val="20"/>
          <w:lang w:val="ro-RO"/>
        </w:rPr>
      </w:pPr>
      <w:r w:rsidRPr="00847838">
        <w:rPr>
          <w:rFonts w:ascii="Times New Roman" w:hAnsi="Times New Roman" w:cs="Times New Roman"/>
          <w:sz w:val="20"/>
          <w:lang w:val="ro-RO"/>
        </w:rPr>
        <w:t>Se interzice conducerea apelor meteorice spre domeniul public sau parcelele vecine;</w:t>
      </w:r>
    </w:p>
    <w:p w:rsidR="00C8756C" w:rsidRPr="00847838" w:rsidRDefault="00C8756C" w:rsidP="00D33FC2">
      <w:pPr>
        <w:pStyle w:val="ListParagraph"/>
        <w:numPr>
          <w:ilvl w:val="1"/>
          <w:numId w:val="29"/>
        </w:numPr>
        <w:ind w:right="424"/>
        <w:jc w:val="both"/>
        <w:rPr>
          <w:rFonts w:ascii="Times New Roman" w:hAnsi="Times New Roman" w:cs="Times New Roman"/>
          <w:sz w:val="20"/>
          <w:lang w:val="ro-RO"/>
        </w:rPr>
      </w:pPr>
      <w:r w:rsidRPr="00847838">
        <w:rPr>
          <w:rFonts w:ascii="Times New Roman" w:hAnsi="Times New Roman" w:cs="Times New Roman"/>
          <w:sz w:val="20"/>
          <w:lang w:val="ro-RO"/>
        </w:rPr>
        <w:t>Firidele de branșament și contorizare vor fi integrate în împrejmuiri sau clădiri;</w:t>
      </w:r>
    </w:p>
    <w:p w:rsidR="00C8756C" w:rsidRPr="00847838" w:rsidRDefault="00C8756C" w:rsidP="00D33FC2">
      <w:pPr>
        <w:pStyle w:val="ListParagraph"/>
        <w:numPr>
          <w:ilvl w:val="1"/>
          <w:numId w:val="29"/>
        </w:numPr>
        <w:ind w:right="424"/>
        <w:jc w:val="both"/>
        <w:rPr>
          <w:rFonts w:ascii="Times New Roman" w:hAnsi="Times New Roman" w:cs="Times New Roman"/>
          <w:sz w:val="20"/>
          <w:lang w:val="ro-RO"/>
        </w:rPr>
      </w:pPr>
      <w:r w:rsidRPr="00847838">
        <w:rPr>
          <w:rFonts w:ascii="Times New Roman" w:hAnsi="Times New Roman" w:cs="Times New Roman"/>
          <w:sz w:val="20"/>
          <w:lang w:val="ro-RO"/>
        </w:rPr>
        <w:t xml:space="preserve">Fiecare imobil va dispune de un spațiu interior parcelei destinat colectării deșeurilor menajere, accesibil din spațiul public. </w:t>
      </w:r>
    </w:p>
    <w:p w:rsidR="00C8756C" w:rsidRPr="00847838" w:rsidRDefault="00C8756C" w:rsidP="00C8756C">
      <w:pPr>
        <w:pStyle w:val="ListParagraph"/>
        <w:ind w:left="1560" w:right="424"/>
        <w:jc w:val="both"/>
        <w:rPr>
          <w:rFonts w:ascii="Times New Roman" w:hAnsi="Times New Roman" w:cs="Times New Roman"/>
          <w:sz w:val="20"/>
          <w:lang w:val="ro-RO"/>
        </w:rPr>
      </w:pPr>
    </w:p>
    <w:p w:rsidR="00C8756C" w:rsidRPr="00847838" w:rsidRDefault="00C8756C" w:rsidP="00D33FC2">
      <w:pPr>
        <w:pStyle w:val="ListParagraph"/>
        <w:numPr>
          <w:ilvl w:val="0"/>
          <w:numId w:val="26"/>
        </w:numPr>
        <w:tabs>
          <w:tab w:val="left" w:pos="10490"/>
        </w:tabs>
        <w:ind w:left="1843" w:right="424"/>
        <w:jc w:val="both"/>
        <w:rPr>
          <w:rFonts w:ascii="Times New Roman" w:hAnsi="Times New Roman" w:cs="Times New Roman"/>
          <w:b/>
          <w:sz w:val="20"/>
          <w:lang w:val="ro-RO"/>
        </w:rPr>
      </w:pPr>
      <w:r w:rsidRPr="00847838">
        <w:rPr>
          <w:rFonts w:ascii="Times New Roman" w:hAnsi="Times New Roman" w:cs="Times New Roman"/>
          <w:b/>
          <w:sz w:val="20"/>
          <w:lang w:val="ro-RO"/>
        </w:rPr>
        <w:lastRenderedPageBreak/>
        <w:t>Spații libere și spații plantate:</w:t>
      </w:r>
    </w:p>
    <w:p w:rsidR="00C8756C" w:rsidRPr="00847838" w:rsidRDefault="00C8756C" w:rsidP="00C8756C">
      <w:pPr>
        <w:pStyle w:val="ListParagraph"/>
        <w:numPr>
          <w:ilvl w:val="1"/>
          <w:numId w:val="13"/>
        </w:numPr>
        <w:tabs>
          <w:tab w:val="left" w:pos="10490"/>
        </w:tabs>
        <w:ind w:left="2268" w:right="424"/>
        <w:jc w:val="both"/>
        <w:rPr>
          <w:rFonts w:ascii="Times New Roman" w:hAnsi="Times New Roman" w:cs="Times New Roman"/>
          <w:sz w:val="20"/>
          <w:lang w:val="ro-RO"/>
        </w:rPr>
      </w:pPr>
      <w:r w:rsidRPr="00847838">
        <w:rPr>
          <w:rFonts w:ascii="Times New Roman" w:hAnsi="Times New Roman" w:cs="Times New Roman"/>
          <w:sz w:val="20"/>
          <w:lang w:val="ro-RO"/>
        </w:rPr>
        <w:t>Spațiile verzi organizate pe solul natural vor ocupa minim 20% din suprafața totală;</w:t>
      </w:r>
    </w:p>
    <w:p w:rsidR="00C8756C" w:rsidRPr="00847838" w:rsidRDefault="00C8756C" w:rsidP="00C8756C">
      <w:pPr>
        <w:pStyle w:val="ListParagraph"/>
        <w:numPr>
          <w:ilvl w:val="1"/>
          <w:numId w:val="13"/>
        </w:numPr>
        <w:tabs>
          <w:tab w:val="left" w:pos="10490"/>
        </w:tabs>
        <w:ind w:left="2268" w:right="424"/>
        <w:jc w:val="both"/>
        <w:rPr>
          <w:rFonts w:ascii="Times New Roman" w:hAnsi="Times New Roman" w:cs="Times New Roman"/>
          <w:sz w:val="20"/>
          <w:lang w:val="ro-RO"/>
        </w:rPr>
      </w:pPr>
      <w:r w:rsidRPr="00847838">
        <w:rPr>
          <w:rFonts w:ascii="Times New Roman" w:hAnsi="Times New Roman" w:cs="Times New Roman"/>
          <w:sz w:val="20"/>
          <w:lang w:val="ro-RO"/>
        </w:rPr>
        <w:t>Spațiile verzi vor cuprinde vegetație joasă, medie și înaltă;</w:t>
      </w:r>
    </w:p>
    <w:p w:rsidR="00C8756C" w:rsidRPr="00847838" w:rsidRDefault="00C8756C" w:rsidP="00C8756C">
      <w:pPr>
        <w:pStyle w:val="ListParagraph"/>
        <w:numPr>
          <w:ilvl w:val="1"/>
          <w:numId w:val="13"/>
        </w:numPr>
        <w:tabs>
          <w:tab w:val="left" w:pos="10490"/>
        </w:tabs>
        <w:ind w:left="2268" w:right="424"/>
        <w:jc w:val="both"/>
        <w:rPr>
          <w:rFonts w:ascii="Times New Roman" w:hAnsi="Times New Roman" w:cs="Times New Roman"/>
          <w:sz w:val="20"/>
          <w:lang w:val="ro-RO"/>
        </w:rPr>
      </w:pPr>
      <w:r w:rsidRPr="00847838">
        <w:rPr>
          <w:rFonts w:ascii="Times New Roman" w:hAnsi="Times New Roman" w:cs="Times New Roman"/>
          <w:sz w:val="20"/>
          <w:lang w:val="ro-RO"/>
        </w:rPr>
        <w:t xml:space="preserve"> Eliminarea arborilor maturi este interzisă, cu excepția situațiilor în care aceștia reprezintă un pericol iminent pentru siguranța persoanelor sau a bunurilor sau ar împiedica realizarea construcțiilor. </w:t>
      </w:r>
    </w:p>
    <w:p w:rsidR="00C8756C" w:rsidRPr="00847838" w:rsidRDefault="00C8756C" w:rsidP="00C8756C">
      <w:pPr>
        <w:pStyle w:val="ListParagraph"/>
        <w:tabs>
          <w:tab w:val="left" w:pos="10490"/>
        </w:tabs>
        <w:ind w:left="1920" w:right="424"/>
        <w:jc w:val="both"/>
        <w:rPr>
          <w:rFonts w:ascii="Times New Roman" w:hAnsi="Times New Roman" w:cs="Times New Roman"/>
          <w:sz w:val="20"/>
          <w:lang w:val="ro-RO"/>
        </w:rPr>
      </w:pPr>
    </w:p>
    <w:p w:rsidR="00C8756C" w:rsidRPr="00847838" w:rsidRDefault="00C8756C" w:rsidP="00C8756C">
      <w:pPr>
        <w:ind w:left="1560"/>
        <w:jc w:val="both"/>
        <w:rPr>
          <w:rFonts w:ascii="Times New Roman" w:hAnsi="Times New Roman" w:cs="Times New Roman"/>
          <w:b/>
          <w:sz w:val="20"/>
          <w:lang w:val="ro-RO"/>
        </w:rPr>
      </w:pPr>
      <w:r w:rsidRPr="00847838">
        <w:rPr>
          <w:rFonts w:ascii="Times New Roman" w:hAnsi="Times New Roman" w:cs="Times New Roman"/>
          <w:b/>
          <w:sz w:val="20"/>
          <w:lang w:val="ro-RO"/>
        </w:rPr>
        <w:t>POSIBILITĂȚI MAXIME DE OCUPARE ȘI UTILIZARE A TERENULUI:</w:t>
      </w:r>
    </w:p>
    <w:p w:rsidR="00C8756C" w:rsidRPr="00847838" w:rsidRDefault="00C8756C" w:rsidP="00D33FC2">
      <w:pPr>
        <w:pStyle w:val="ListParagraph"/>
        <w:numPr>
          <w:ilvl w:val="0"/>
          <w:numId w:val="26"/>
        </w:numPr>
        <w:tabs>
          <w:tab w:val="left" w:pos="1560"/>
          <w:tab w:val="left" w:pos="10065"/>
        </w:tabs>
        <w:ind w:left="1701"/>
        <w:jc w:val="both"/>
        <w:rPr>
          <w:rFonts w:ascii="Times New Roman" w:hAnsi="Times New Roman" w:cs="Times New Roman"/>
          <w:sz w:val="20"/>
          <w:lang w:val="ro-RO"/>
        </w:rPr>
      </w:pPr>
      <w:r w:rsidRPr="00847838">
        <w:rPr>
          <w:rFonts w:ascii="Times New Roman" w:hAnsi="Times New Roman" w:cs="Times New Roman"/>
          <w:sz w:val="20"/>
          <w:lang w:val="ro-RO"/>
        </w:rPr>
        <w:t>PROCENT MAXIM DE OCUPARE A TERENULUI – P.O.T, reprezintă Raportul dintre suprafața ocupată la sol de clădiri și suprafața terenului, se calculează pentru fiecare parcelă separat:</w:t>
      </w:r>
    </w:p>
    <w:p w:rsidR="00C8756C" w:rsidRPr="00847838" w:rsidRDefault="00C8756C" w:rsidP="00C8756C">
      <w:pPr>
        <w:pStyle w:val="ListParagraph"/>
        <w:tabs>
          <w:tab w:val="left" w:pos="1560"/>
          <w:tab w:val="left" w:pos="10065"/>
        </w:tabs>
        <w:ind w:left="1701"/>
        <w:jc w:val="both"/>
        <w:rPr>
          <w:rFonts w:ascii="Times New Roman" w:hAnsi="Times New Roman" w:cs="Times New Roman"/>
          <w:sz w:val="20"/>
          <w:lang w:val="ro-RO"/>
        </w:rPr>
      </w:pPr>
      <w:r w:rsidRPr="00847838">
        <w:rPr>
          <w:rFonts w:ascii="Times New Roman" w:hAnsi="Times New Roman" w:cs="Times New Roman"/>
          <w:sz w:val="20"/>
          <w:lang w:val="ro-RO"/>
        </w:rPr>
        <w:t>P.O.T maxim = 50 %;</w:t>
      </w:r>
    </w:p>
    <w:p w:rsidR="00C8756C" w:rsidRPr="00847838" w:rsidRDefault="00C8756C" w:rsidP="00C8756C">
      <w:pPr>
        <w:pStyle w:val="ListParagraph"/>
        <w:tabs>
          <w:tab w:val="left" w:pos="1560"/>
          <w:tab w:val="left" w:pos="10065"/>
        </w:tabs>
        <w:ind w:left="1701"/>
        <w:jc w:val="both"/>
        <w:rPr>
          <w:rFonts w:ascii="Times New Roman" w:hAnsi="Times New Roman" w:cs="Times New Roman"/>
          <w:sz w:val="20"/>
          <w:lang w:val="ro-RO"/>
        </w:rPr>
      </w:pPr>
    </w:p>
    <w:p w:rsidR="00C8756C" w:rsidRPr="00847838" w:rsidRDefault="00C8756C" w:rsidP="00D33FC2">
      <w:pPr>
        <w:pStyle w:val="ListParagraph"/>
        <w:numPr>
          <w:ilvl w:val="0"/>
          <w:numId w:val="26"/>
        </w:numPr>
        <w:tabs>
          <w:tab w:val="left" w:pos="1701"/>
          <w:tab w:val="left" w:pos="10065"/>
        </w:tabs>
        <w:ind w:left="1843"/>
        <w:jc w:val="both"/>
        <w:rPr>
          <w:rFonts w:ascii="Times New Roman" w:hAnsi="Times New Roman" w:cs="Times New Roman"/>
          <w:sz w:val="20"/>
          <w:lang w:val="ro-RO"/>
        </w:rPr>
      </w:pPr>
      <w:r w:rsidRPr="00847838">
        <w:rPr>
          <w:rFonts w:ascii="Times New Roman" w:hAnsi="Times New Roman" w:cs="Times New Roman"/>
          <w:sz w:val="20"/>
          <w:lang w:val="ro-RO"/>
        </w:rPr>
        <w:t>COEFICIENT DE UTILIZARE A TERENULUI – C.U.T, reprezintă raportul dintre suma suprafețelor desfășurate ale tuturor clădirilor și suprafața terenului, se calculează pentru fiecare parcelă separat:</w:t>
      </w:r>
    </w:p>
    <w:p w:rsidR="00C8756C" w:rsidRPr="00847838" w:rsidRDefault="00C8756C" w:rsidP="00C8756C">
      <w:pPr>
        <w:pStyle w:val="ListParagraph"/>
        <w:tabs>
          <w:tab w:val="left" w:pos="1701"/>
          <w:tab w:val="left" w:pos="10065"/>
        </w:tabs>
        <w:ind w:left="1843"/>
        <w:jc w:val="both"/>
        <w:rPr>
          <w:rFonts w:ascii="Times New Roman" w:hAnsi="Times New Roman" w:cs="Times New Roman"/>
          <w:sz w:val="20"/>
          <w:lang w:val="ro-RO"/>
        </w:rPr>
      </w:pPr>
      <w:r w:rsidRPr="00847838">
        <w:rPr>
          <w:rFonts w:ascii="Times New Roman" w:hAnsi="Times New Roman" w:cs="Times New Roman"/>
          <w:sz w:val="20"/>
          <w:lang w:val="ro-RO"/>
        </w:rPr>
        <w:t>C.U.T maxim = 2.2;</w:t>
      </w:r>
    </w:p>
    <w:p w:rsidR="00C8756C" w:rsidRDefault="00C8756C" w:rsidP="00C8756C">
      <w:pPr>
        <w:ind w:right="-425"/>
        <w:jc w:val="both"/>
        <w:rPr>
          <w:rFonts w:ascii="Times New Roman" w:hAnsi="Times New Roman" w:cs="Times New Roman"/>
          <w:sz w:val="20"/>
          <w:lang w:val="ro-RO"/>
        </w:rPr>
      </w:pPr>
    </w:p>
    <w:p w:rsidR="00FC26D9" w:rsidRPr="00847838" w:rsidRDefault="00FC26D9" w:rsidP="00C8756C">
      <w:pPr>
        <w:ind w:right="-425"/>
        <w:jc w:val="both"/>
        <w:rPr>
          <w:rFonts w:ascii="Times New Roman" w:hAnsi="Times New Roman" w:cs="Times New Roman"/>
          <w:sz w:val="20"/>
          <w:lang w:val="ro-RO"/>
        </w:rPr>
      </w:pPr>
    </w:p>
    <w:p w:rsidR="00C8756C" w:rsidRPr="00847838" w:rsidRDefault="00C8756C" w:rsidP="00C8756C">
      <w:pPr>
        <w:shd w:val="clear" w:color="auto" w:fill="000000" w:themeFill="text1"/>
        <w:ind w:left="1134"/>
        <w:jc w:val="center"/>
        <w:rPr>
          <w:rFonts w:ascii="Times New Roman" w:hAnsi="Times New Roman" w:cs="Times New Roman"/>
          <w:b/>
          <w:sz w:val="20"/>
          <w:lang w:val="ro-RO"/>
        </w:rPr>
      </w:pPr>
      <w:r w:rsidRPr="00847838">
        <w:rPr>
          <w:rFonts w:ascii="Times New Roman" w:hAnsi="Times New Roman" w:cs="Times New Roman"/>
          <w:b/>
          <w:sz w:val="20"/>
          <w:lang w:val="ro-RO"/>
        </w:rPr>
        <w:t xml:space="preserve"> C 1 – ZONA OBIECTIVELOR DE INTERES PUBLIC DE PRIMĂ NECESITATE</w:t>
      </w:r>
    </w:p>
    <w:p w:rsidR="00C8756C" w:rsidRPr="00847838" w:rsidRDefault="00C8756C" w:rsidP="00C8756C">
      <w:pPr>
        <w:ind w:left="1134"/>
        <w:rPr>
          <w:rFonts w:ascii="Times New Roman" w:hAnsi="Times New Roman" w:cs="Times New Roman"/>
          <w:color w:val="000000" w:themeColor="text1"/>
          <w:sz w:val="20"/>
          <w:lang w:val="ro-RO"/>
        </w:rPr>
      </w:pPr>
      <w:r w:rsidRPr="00847838">
        <w:rPr>
          <w:rFonts w:ascii="Times New Roman" w:hAnsi="Times New Roman" w:cs="Times New Roman"/>
          <w:color w:val="000000" w:themeColor="text1"/>
          <w:sz w:val="20"/>
          <w:lang w:val="ro-RO"/>
        </w:rPr>
        <w:t>GENERALITĂȚI: CARACTERUL ZONEI</w:t>
      </w:r>
    </w:p>
    <w:p w:rsidR="00C8756C" w:rsidRPr="00847838" w:rsidRDefault="00C8756C" w:rsidP="00C8756C">
      <w:pPr>
        <w:pStyle w:val="ListParagraph"/>
        <w:ind w:left="1494"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Zona ansamblurilor independente, dedicate obiectivelor de interes public mici, necesare pentru viața cotidiană a populației. Funcțiunile sunt cele terțiare, realizate în general pe baza unui proiect punctual. </w:t>
      </w:r>
    </w:p>
    <w:p w:rsidR="00C8756C" w:rsidRPr="00847838" w:rsidRDefault="00C8756C" w:rsidP="00C8756C">
      <w:pPr>
        <w:pStyle w:val="ListParagraph"/>
        <w:ind w:left="1494" w:right="-1"/>
        <w:jc w:val="both"/>
        <w:rPr>
          <w:rFonts w:ascii="Times New Roman" w:hAnsi="Times New Roman" w:cs="Times New Roman"/>
          <w:sz w:val="20"/>
          <w:lang w:val="ro-RO"/>
        </w:rPr>
      </w:pPr>
      <w:r w:rsidRPr="00847838">
        <w:rPr>
          <w:rFonts w:ascii="Times New Roman" w:hAnsi="Times New Roman" w:cs="Times New Roman"/>
          <w:sz w:val="20"/>
          <w:lang w:val="ro-RO"/>
        </w:rPr>
        <w:t>Specific e modul de construcție urbană de tip deschis, cu imobile situate în retragere față de aliniament, cu regim mic / mediu de înălțime.</w:t>
      </w:r>
    </w:p>
    <w:p w:rsidR="00C8756C" w:rsidRPr="00847838" w:rsidRDefault="00C8756C" w:rsidP="00C8756C">
      <w:pPr>
        <w:pStyle w:val="ListParagraph"/>
        <w:ind w:left="1494"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Zona dată se amplasează în vecinătatea zonelor de locuit de tip R1 – R3 în general de-a lungul arterelor de circulație.  </w:t>
      </w:r>
    </w:p>
    <w:p w:rsidR="00C8756C" w:rsidRPr="00847838" w:rsidRDefault="00C8756C" w:rsidP="00C8756C">
      <w:pPr>
        <w:pStyle w:val="ListParagraph"/>
        <w:ind w:left="1494"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Pentru orice intervenție ce vizează modificarea volumetriei unei clădiri / corp de clădire sau construirea unei noi cu respectarea prevederilor prezentului Regulament se va elabora în prealabil un PUD ce va include întregul ansamblu / parcelă. </w:t>
      </w:r>
    </w:p>
    <w:p w:rsidR="00C8756C" w:rsidRPr="00847838" w:rsidRDefault="00C8756C" w:rsidP="00C8756C">
      <w:pPr>
        <w:pStyle w:val="ListParagraph"/>
        <w:ind w:left="1494"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Desființarea parțială sau totală a unei clădiri / corp de clădire pentru care acest fapt e admisibil poate fi autorizată numai după elaborarea și aprobarea conform Legii a unui PUD prin care se vor reglementa caracteristicile noii construcții. Prin excepție, se pot desființa fără îndeplinirea acestei condiții construcțiile parazitare sau provizorii. </w:t>
      </w:r>
    </w:p>
    <w:p w:rsidR="00C8756C" w:rsidRPr="00847838" w:rsidRDefault="00C8756C" w:rsidP="00C8756C">
      <w:pPr>
        <w:pStyle w:val="ListParagraph"/>
        <w:ind w:left="1494"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Nu se admit intervenții care permanentizează corpurile parazitare (reparații capitale, extinderi etc.). </w:t>
      </w:r>
    </w:p>
    <w:p w:rsidR="00C8756C" w:rsidRPr="00847838" w:rsidRDefault="00C8756C" w:rsidP="00C8756C">
      <w:pPr>
        <w:pStyle w:val="ListParagraph"/>
        <w:ind w:left="1494"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Amenajarea și utilizarea spațiului public aferent zonei C1 se va face cu respectarea reglementărilor cuprinse în acest regulament specifice zonei verzi. Spațiile verzi, de tipul scuarurilor sau grădinilor vor avea acces public nelimitat. </w:t>
      </w:r>
    </w:p>
    <w:p w:rsidR="00C8756C" w:rsidRPr="00847838" w:rsidRDefault="00C8756C" w:rsidP="00C8756C">
      <w:pPr>
        <w:pStyle w:val="ListParagraph"/>
        <w:ind w:left="1494"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Mobilierul urban va fi integrat unui concept coerent pentru imaginea urbană a spațiilor publice din întregul ansamblu. </w:t>
      </w:r>
    </w:p>
    <w:p w:rsidR="00C8756C" w:rsidRPr="00847838" w:rsidRDefault="00C8756C" w:rsidP="00C8756C">
      <w:pPr>
        <w:ind w:left="1134"/>
        <w:rPr>
          <w:rFonts w:ascii="Times New Roman" w:hAnsi="Times New Roman" w:cs="Times New Roman"/>
          <w:b/>
          <w:sz w:val="20"/>
          <w:lang w:val="ro-RO"/>
        </w:rPr>
      </w:pPr>
      <w:r w:rsidRPr="00847838">
        <w:rPr>
          <w:rFonts w:ascii="Times New Roman" w:hAnsi="Times New Roman" w:cs="Times New Roman"/>
          <w:b/>
          <w:sz w:val="20"/>
          <w:lang w:val="ro-RO"/>
        </w:rPr>
        <w:t>UTILIZARE FUNCȚIONALĂ</w:t>
      </w:r>
    </w:p>
    <w:p w:rsidR="00C8756C" w:rsidRPr="00847838" w:rsidRDefault="00C8756C" w:rsidP="00D33FC2">
      <w:pPr>
        <w:pStyle w:val="ListParagraph"/>
        <w:numPr>
          <w:ilvl w:val="0"/>
          <w:numId w:val="57"/>
        </w:numPr>
        <w:tabs>
          <w:tab w:val="left" w:pos="10490"/>
        </w:tabs>
        <w:ind w:left="1843" w:right="425"/>
        <w:jc w:val="both"/>
        <w:rPr>
          <w:rFonts w:ascii="Times New Roman" w:hAnsi="Times New Roman" w:cs="Times New Roman"/>
          <w:b/>
          <w:sz w:val="20"/>
          <w:lang w:val="ro-RO"/>
        </w:rPr>
      </w:pPr>
      <w:r w:rsidRPr="00847838">
        <w:rPr>
          <w:rFonts w:ascii="Times New Roman" w:hAnsi="Times New Roman" w:cs="Times New Roman"/>
          <w:b/>
          <w:sz w:val="20"/>
          <w:lang w:val="ro-RO"/>
        </w:rPr>
        <w:t>Utilizări admise:</w:t>
      </w:r>
    </w:p>
    <w:p w:rsidR="00C8756C" w:rsidRPr="00847838" w:rsidRDefault="00C8756C" w:rsidP="00D33FC2">
      <w:pPr>
        <w:pStyle w:val="ListParagraph"/>
        <w:numPr>
          <w:ilvl w:val="1"/>
          <w:numId w:val="57"/>
        </w:numPr>
        <w:tabs>
          <w:tab w:val="left" w:pos="10490"/>
        </w:tabs>
        <w:ind w:right="425"/>
        <w:jc w:val="both"/>
        <w:rPr>
          <w:rFonts w:ascii="Times New Roman" w:hAnsi="Times New Roman" w:cs="Times New Roman"/>
          <w:sz w:val="20"/>
          <w:lang w:val="ro-RO"/>
        </w:rPr>
      </w:pPr>
      <w:r w:rsidRPr="00847838">
        <w:rPr>
          <w:rFonts w:ascii="Times New Roman" w:hAnsi="Times New Roman" w:cs="Times New Roman"/>
          <w:sz w:val="20"/>
          <w:lang w:val="ro-RO"/>
        </w:rPr>
        <w:t>Se conservă de regulă actualele utilizări, ce pot fi dezvoltate, reorganizate sau modernizate, în conformitate cu necesitățile actuale;</w:t>
      </w:r>
    </w:p>
    <w:p w:rsidR="00C8756C" w:rsidRPr="00847838" w:rsidRDefault="00C8756C" w:rsidP="00D33FC2">
      <w:pPr>
        <w:pStyle w:val="ListParagraph"/>
        <w:numPr>
          <w:ilvl w:val="1"/>
          <w:numId w:val="57"/>
        </w:numPr>
        <w:tabs>
          <w:tab w:val="left" w:pos="10490"/>
        </w:tabs>
        <w:ind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Grădinițe pentru copii private, care necesită suprafață mai mică. </w:t>
      </w:r>
    </w:p>
    <w:p w:rsidR="00C8756C" w:rsidRPr="00847838" w:rsidRDefault="00C8756C" w:rsidP="00D33FC2">
      <w:pPr>
        <w:pStyle w:val="ListParagraph"/>
        <w:numPr>
          <w:ilvl w:val="1"/>
          <w:numId w:val="57"/>
        </w:numPr>
        <w:tabs>
          <w:tab w:val="left" w:pos="10490"/>
        </w:tabs>
        <w:ind w:right="425"/>
        <w:jc w:val="both"/>
        <w:rPr>
          <w:rFonts w:ascii="Times New Roman" w:hAnsi="Times New Roman" w:cs="Times New Roman"/>
          <w:sz w:val="20"/>
          <w:lang w:val="ro-RO"/>
        </w:rPr>
      </w:pPr>
      <w:r w:rsidRPr="00847838">
        <w:rPr>
          <w:rFonts w:ascii="Times New Roman" w:hAnsi="Times New Roman" w:cs="Times New Roman"/>
          <w:sz w:val="20"/>
          <w:lang w:val="ro-RO"/>
        </w:rPr>
        <w:t>Obiective de comerț en detail: comerț alimentar a căror suprafață e mai mică de 300mp;</w:t>
      </w:r>
    </w:p>
    <w:p w:rsidR="00C8756C" w:rsidRPr="00847838" w:rsidRDefault="00C8756C" w:rsidP="00D33FC2">
      <w:pPr>
        <w:pStyle w:val="ListParagraph"/>
        <w:numPr>
          <w:ilvl w:val="1"/>
          <w:numId w:val="57"/>
        </w:numPr>
        <w:tabs>
          <w:tab w:val="left" w:pos="10490"/>
        </w:tabs>
        <w:ind w:right="425"/>
        <w:jc w:val="both"/>
        <w:rPr>
          <w:rFonts w:ascii="Times New Roman" w:hAnsi="Times New Roman" w:cs="Times New Roman"/>
          <w:sz w:val="20"/>
          <w:lang w:val="ro-RO"/>
        </w:rPr>
      </w:pPr>
      <w:r w:rsidRPr="00847838">
        <w:rPr>
          <w:rFonts w:ascii="Times New Roman" w:hAnsi="Times New Roman" w:cs="Times New Roman"/>
          <w:sz w:val="20"/>
          <w:lang w:val="ro-RO"/>
        </w:rPr>
        <w:t>Obiective de alimentație publică: magazine alimentare;</w:t>
      </w:r>
    </w:p>
    <w:p w:rsidR="00C8756C" w:rsidRPr="00847838" w:rsidRDefault="00C8756C" w:rsidP="00D33FC2">
      <w:pPr>
        <w:pStyle w:val="ListParagraph"/>
        <w:numPr>
          <w:ilvl w:val="1"/>
          <w:numId w:val="57"/>
        </w:numPr>
        <w:tabs>
          <w:tab w:val="left" w:pos="10490"/>
        </w:tabs>
        <w:ind w:right="425"/>
        <w:jc w:val="both"/>
        <w:rPr>
          <w:rFonts w:ascii="Times New Roman" w:hAnsi="Times New Roman" w:cs="Times New Roman"/>
          <w:sz w:val="20"/>
          <w:lang w:val="ro-RO"/>
        </w:rPr>
      </w:pPr>
      <w:r w:rsidRPr="00847838">
        <w:rPr>
          <w:rFonts w:ascii="Times New Roman" w:hAnsi="Times New Roman" w:cs="Times New Roman"/>
          <w:sz w:val="20"/>
          <w:lang w:val="ro-RO"/>
        </w:rPr>
        <w:t>Servicii manufacturiere: reparații de uz casnic, obiecte de uz casnic, asistență IT, manufactură fină, reparații încălțăminte, croitorie, marochinărie, rame și tablouri, tâmplări sau alte activități manufacturiere;</w:t>
      </w:r>
    </w:p>
    <w:p w:rsidR="00C8756C" w:rsidRPr="00847838" w:rsidRDefault="00C8756C" w:rsidP="00D33FC2">
      <w:pPr>
        <w:pStyle w:val="ListParagraph"/>
        <w:numPr>
          <w:ilvl w:val="1"/>
          <w:numId w:val="57"/>
        </w:numPr>
        <w:tabs>
          <w:tab w:val="left" w:pos="10490"/>
        </w:tabs>
        <w:ind w:right="425"/>
        <w:jc w:val="both"/>
        <w:rPr>
          <w:rFonts w:ascii="Times New Roman" w:hAnsi="Times New Roman" w:cs="Times New Roman"/>
          <w:sz w:val="20"/>
          <w:lang w:val="ro-RO"/>
        </w:rPr>
      </w:pPr>
      <w:r w:rsidRPr="00847838">
        <w:rPr>
          <w:rFonts w:ascii="Times New Roman" w:hAnsi="Times New Roman" w:cs="Times New Roman"/>
          <w:sz w:val="20"/>
          <w:lang w:val="ro-RO"/>
        </w:rPr>
        <w:t>Servicii profesionale: cabinet stomatologic, birou notarial, birou de traducere, servicii de consultanță juridică sau economică, atelier/birou de proiectare, birou de cadastru / cartografiere;</w:t>
      </w:r>
    </w:p>
    <w:p w:rsidR="00C8756C" w:rsidRPr="00847838" w:rsidRDefault="00C8756C" w:rsidP="00D33FC2">
      <w:pPr>
        <w:pStyle w:val="ListParagraph"/>
        <w:numPr>
          <w:ilvl w:val="1"/>
          <w:numId w:val="57"/>
        </w:numPr>
        <w:tabs>
          <w:tab w:val="left" w:pos="10490"/>
        </w:tabs>
        <w:ind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Servicii cu acces public: servicii poștale și de curierat, agenție de turism, agenție imobiliară / de publicitate, servicii IT, salon de estetică și întreținere corporală (fitness, masaj, cosmetică, frizerie, coafor, baie public, saună), studio de body-piercing / tatuaje.Se permite comasarea parcelelor învecinate pentru extinderea insituțiilor și serviciilor existente. </w:t>
      </w:r>
    </w:p>
    <w:p w:rsidR="00C8756C" w:rsidRPr="00847838" w:rsidRDefault="00C8756C" w:rsidP="00C8756C">
      <w:pPr>
        <w:pStyle w:val="ListParagraph"/>
        <w:tabs>
          <w:tab w:val="left" w:pos="10490"/>
        </w:tabs>
        <w:ind w:left="1524" w:right="425"/>
        <w:jc w:val="both"/>
        <w:rPr>
          <w:rFonts w:ascii="Times New Roman" w:hAnsi="Times New Roman" w:cs="Times New Roman"/>
          <w:b/>
          <w:sz w:val="20"/>
          <w:lang w:val="ro-RO"/>
        </w:rPr>
      </w:pPr>
    </w:p>
    <w:p w:rsidR="00C8756C" w:rsidRPr="00847838" w:rsidRDefault="00C8756C" w:rsidP="00D33FC2">
      <w:pPr>
        <w:pStyle w:val="ListParagraph"/>
        <w:numPr>
          <w:ilvl w:val="0"/>
          <w:numId w:val="57"/>
        </w:numPr>
        <w:tabs>
          <w:tab w:val="left" w:pos="10490"/>
        </w:tabs>
        <w:ind w:left="1843" w:right="425"/>
        <w:jc w:val="both"/>
        <w:rPr>
          <w:rFonts w:ascii="Times New Roman" w:hAnsi="Times New Roman" w:cs="Times New Roman"/>
          <w:b/>
          <w:sz w:val="20"/>
          <w:lang w:val="ro-RO"/>
        </w:rPr>
      </w:pPr>
      <w:r w:rsidRPr="00847838">
        <w:rPr>
          <w:rFonts w:ascii="Times New Roman" w:hAnsi="Times New Roman" w:cs="Times New Roman"/>
          <w:b/>
          <w:sz w:val="20"/>
          <w:lang w:val="ro-RO"/>
        </w:rPr>
        <w:t>Utilizări admise cu condiționări:</w:t>
      </w:r>
    </w:p>
    <w:p w:rsidR="00C8756C" w:rsidRPr="00847838" w:rsidRDefault="00C8756C" w:rsidP="00C8756C">
      <w:pPr>
        <w:pStyle w:val="ListParagraph"/>
        <w:tabs>
          <w:tab w:val="left" w:pos="10490"/>
        </w:tabs>
        <w:ind w:left="1985" w:right="425" w:hanging="284"/>
        <w:jc w:val="both"/>
        <w:rPr>
          <w:rFonts w:ascii="Times New Roman" w:hAnsi="Times New Roman" w:cs="Times New Roman"/>
          <w:sz w:val="20"/>
          <w:lang w:val="ro-RO"/>
        </w:rPr>
      </w:pPr>
      <w:r w:rsidRPr="00847838">
        <w:rPr>
          <w:rFonts w:ascii="Times New Roman" w:hAnsi="Times New Roman" w:cs="Times New Roman"/>
          <w:sz w:val="20"/>
          <w:lang w:val="ro-RO"/>
        </w:rPr>
        <w:t xml:space="preserve">    2.1  amplasarea grădinițelor de copii private în condiția când dimensiunea spațiului aferent să          </w:t>
      </w:r>
    </w:p>
    <w:p w:rsidR="00C8756C" w:rsidRPr="00847838" w:rsidRDefault="00C8756C" w:rsidP="00C8756C">
      <w:pPr>
        <w:pStyle w:val="ListParagraph"/>
        <w:tabs>
          <w:tab w:val="left" w:pos="10490"/>
        </w:tabs>
        <w:ind w:left="1985" w:right="425" w:hanging="284"/>
        <w:jc w:val="both"/>
        <w:rPr>
          <w:rFonts w:ascii="Times New Roman" w:hAnsi="Times New Roman" w:cs="Times New Roman"/>
          <w:sz w:val="20"/>
          <w:lang w:val="ro-RO"/>
        </w:rPr>
      </w:pPr>
      <w:r w:rsidRPr="00847838">
        <w:rPr>
          <w:rFonts w:ascii="Times New Roman" w:hAnsi="Times New Roman" w:cs="Times New Roman"/>
          <w:sz w:val="20"/>
          <w:lang w:val="ro-RO"/>
        </w:rPr>
        <w:t xml:space="preserve">            corespundă normativelor în vigoare;</w:t>
      </w:r>
    </w:p>
    <w:p w:rsidR="00C8756C" w:rsidRPr="00847838" w:rsidRDefault="00C8756C" w:rsidP="00C8756C">
      <w:pPr>
        <w:pStyle w:val="ListParagraph"/>
        <w:tabs>
          <w:tab w:val="left" w:pos="10490"/>
        </w:tabs>
        <w:ind w:left="1985" w:right="425" w:hanging="284"/>
        <w:jc w:val="both"/>
        <w:rPr>
          <w:rFonts w:ascii="Times New Roman" w:hAnsi="Times New Roman" w:cs="Times New Roman"/>
          <w:sz w:val="20"/>
          <w:lang w:val="ro-RO"/>
        </w:rPr>
      </w:pPr>
      <w:r w:rsidRPr="00847838">
        <w:rPr>
          <w:rFonts w:ascii="Times New Roman" w:hAnsi="Times New Roman" w:cs="Times New Roman"/>
          <w:sz w:val="20"/>
          <w:lang w:val="ro-RO"/>
        </w:rPr>
        <w:t xml:space="preserve">    2.2  pot fi luate în considerare convertire funcțională, cu condiția că noile folosințe să facă parte din    </w:t>
      </w:r>
    </w:p>
    <w:p w:rsidR="00C8756C" w:rsidRPr="00847838" w:rsidRDefault="00C8756C" w:rsidP="00C8756C">
      <w:pPr>
        <w:pStyle w:val="ListParagraph"/>
        <w:tabs>
          <w:tab w:val="left" w:pos="10490"/>
        </w:tabs>
        <w:ind w:left="1985" w:right="425" w:hanging="284"/>
        <w:jc w:val="both"/>
        <w:rPr>
          <w:rFonts w:ascii="Times New Roman" w:hAnsi="Times New Roman" w:cs="Times New Roman"/>
          <w:sz w:val="20"/>
          <w:lang w:val="ro-RO"/>
        </w:rPr>
      </w:pPr>
      <w:r w:rsidRPr="00847838">
        <w:rPr>
          <w:rFonts w:ascii="Times New Roman" w:hAnsi="Times New Roman" w:cs="Times New Roman"/>
          <w:sz w:val="20"/>
          <w:lang w:val="ro-RO"/>
        </w:rPr>
        <w:t xml:space="preserve">           categoria instituțiilor și serviciilor publice sau de interes public și să fie compatibile cu clădirile  </w:t>
      </w:r>
    </w:p>
    <w:p w:rsidR="00C8756C" w:rsidRPr="00847838" w:rsidRDefault="00C8756C" w:rsidP="00C8756C">
      <w:pPr>
        <w:pStyle w:val="ListParagraph"/>
        <w:tabs>
          <w:tab w:val="left" w:pos="10490"/>
        </w:tabs>
        <w:ind w:left="1985" w:right="425" w:hanging="284"/>
        <w:jc w:val="both"/>
        <w:rPr>
          <w:rFonts w:ascii="Times New Roman" w:hAnsi="Times New Roman" w:cs="Times New Roman"/>
          <w:sz w:val="20"/>
          <w:lang w:val="ro-RO"/>
        </w:rPr>
      </w:pPr>
      <w:r w:rsidRPr="00847838">
        <w:rPr>
          <w:rFonts w:ascii="Times New Roman" w:hAnsi="Times New Roman" w:cs="Times New Roman"/>
          <w:sz w:val="20"/>
          <w:lang w:val="ro-RO"/>
        </w:rPr>
        <w:t xml:space="preserve">           existente;</w:t>
      </w:r>
    </w:p>
    <w:p w:rsidR="00C8756C" w:rsidRPr="00847838" w:rsidRDefault="00C8756C" w:rsidP="00C8756C">
      <w:pPr>
        <w:pStyle w:val="ListParagraph"/>
        <w:tabs>
          <w:tab w:val="left" w:pos="10490"/>
        </w:tabs>
        <w:ind w:left="1985" w:right="425" w:hanging="284"/>
        <w:jc w:val="both"/>
        <w:rPr>
          <w:rFonts w:ascii="Times New Roman" w:hAnsi="Times New Roman" w:cs="Times New Roman"/>
          <w:sz w:val="20"/>
          <w:lang w:val="ro-RO"/>
        </w:rPr>
      </w:pPr>
      <w:r w:rsidRPr="00847838">
        <w:rPr>
          <w:rFonts w:ascii="Times New Roman" w:hAnsi="Times New Roman" w:cs="Times New Roman"/>
          <w:sz w:val="20"/>
          <w:lang w:val="ro-RO"/>
        </w:rPr>
        <w:t xml:space="preserve">    2.3  garaje / parcaje cu următoarele condiții: </w:t>
      </w:r>
    </w:p>
    <w:p w:rsidR="00C8756C" w:rsidRPr="00847838" w:rsidRDefault="00C8756C" w:rsidP="00C8756C">
      <w:pPr>
        <w:pStyle w:val="ListParagraph"/>
        <w:tabs>
          <w:tab w:val="left" w:pos="10490"/>
        </w:tabs>
        <w:ind w:left="2268" w:right="425"/>
        <w:jc w:val="both"/>
        <w:rPr>
          <w:rFonts w:ascii="Times New Roman" w:hAnsi="Times New Roman" w:cs="Times New Roman"/>
          <w:sz w:val="20"/>
          <w:lang w:val="ro-RO"/>
        </w:rPr>
      </w:pPr>
      <w:r w:rsidRPr="00847838">
        <w:rPr>
          <w:rFonts w:ascii="Times New Roman" w:hAnsi="Times New Roman" w:cs="Times New Roman"/>
          <w:sz w:val="20"/>
          <w:lang w:val="ro-RO"/>
        </w:rPr>
        <w:t>- să nu ocupe frontul spre spațiul public;</w:t>
      </w:r>
    </w:p>
    <w:p w:rsidR="00C8756C" w:rsidRPr="00847838" w:rsidRDefault="00C8756C" w:rsidP="00C8756C">
      <w:pPr>
        <w:pStyle w:val="ListParagraph"/>
        <w:tabs>
          <w:tab w:val="left" w:pos="10490"/>
        </w:tabs>
        <w:ind w:left="2268"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 să fie retrase spre interiorul parcelei cu minimum 8m, sau să fie amplasate în spatele    </w:t>
      </w:r>
    </w:p>
    <w:p w:rsidR="00C8756C" w:rsidRPr="00847838" w:rsidRDefault="00C8756C" w:rsidP="00C8756C">
      <w:pPr>
        <w:pStyle w:val="ListParagraph"/>
        <w:tabs>
          <w:tab w:val="left" w:pos="10490"/>
        </w:tabs>
        <w:ind w:left="2268"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  parcelei;</w:t>
      </w:r>
    </w:p>
    <w:p w:rsidR="00C8756C" w:rsidRPr="00847838" w:rsidRDefault="00C8756C" w:rsidP="00C8756C">
      <w:pPr>
        <w:pStyle w:val="ListParagraph"/>
        <w:tabs>
          <w:tab w:val="left" w:pos="10490"/>
        </w:tabs>
        <w:ind w:left="2268"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 elemente aferente infrastructurii tehnico-edilitare, cu condiția amplasării acestora în    </w:t>
      </w:r>
    </w:p>
    <w:p w:rsidR="00C8756C" w:rsidRPr="00847838" w:rsidRDefault="00C8756C" w:rsidP="00C8756C">
      <w:pPr>
        <w:pStyle w:val="ListParagraph"/>
        <w:tabs>
          <w:tab w:val="left" w:pos="10490"/>
        </w:tabs>
        <w:ind w:left="2268"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  subteran sau în afara spațiului public.  </w:t>
      </w:r>
    </w:p>
    <w:p w:rsidR="00C8756C" w:rsidRPr="00847838" w:rsidRDefault="00C8756C" w:rsidP="00C8756C">
      <w:pPr>
        <w:pStyle w:val="ListParagraph"/>
        <w:tabs>
          <w:tab w:val="left" w:pos="10490"/>
        </w:tabs>
        <w:ind w:left="1134" w:right="425"/>
        <w:jc w:val="both"/>
        <w:rPr>
          <w:rFonts w:ascii="Times New Roman" w:hAnsi="Times New Roman" w:cs="Times New Roman"/>
          <w:b/>
          <w:sz w:val="20"/>
          <w:lang w:val="ro-RO"/>
        </w:rPr>
      </w:pPr>
    </w:p>
    <w:p w:rsidR="00C8756C" w:rsidRPr="00847838" w:rsidRDefault="00C8756C" w:rsidP="00D33FC2">
      <w:pPr>
        <w:pStyle w:val="ListParagraph"/>
        <w:numPr>
          <w:ilvl w:val="0"/>
          <w:numId w:val="57"/>
        </w:numPr>
        <w:tabs>
          <w:tab w:val="left" w:pos="10490"/>
        </w:tabs>
        <w:ind w:left="1843" w:right="425" w:hanging="283"/>
        <w:jc w:val="both"/>
        <w:rPr>
          <w:rFonts w:ascii="Times New Roman" w:hAnsi="Times New Roman" w:cs="Times New Roman"/>
          <w:b/>
          <w:sz w:val="20"/>
          <w:lang w:val="ro-RO"/>
        </w:rPr>
      </w:pPr>
      <w:r w:rsidRPr="00847838">
        <w:rPr>
          <w:rFonts w:ascii="Times New Roman" w:hAnsi="Times New Roman" w:cs="Times New Roman"/>
          <w:b/>
          <w:sz w:val="20"/>
          <w:lang w:val="ro-RO"/>
        </w:rPr>
        <w:t>Utilizări interzise:</w:t>
      </w:r>
    </w:p>
    <w:p w:rsidR="00C8756C" w:rsidRPr="00847838" w:rsidRDefault="00C8756C" w:rsidP="00D33FC2">
      <w:pPr>
        <w:pStyle w:val="ListParagraph"/>
        <w:numPr>
          <w:ilvl w:val="1"/>
          <w:numId w:val="57"/>
        </w:numPr>
        <w:tabs>
          <w:tab w:val="left" w:pos="10490"/>
        </w:tabs>
        <w:ind w:left="2127" w:right="425"/>
        <w:jc w:val="both"/>
        <w:rPr>
          <w:rFonts w:ascii="Times New Roman" w:hAnsi="Times New Roman" w:cs="Times New Roman"/>
          <w:sz w:val="20"/>
          <w:lang w:val="ro-RO"/>
        </w:rPr>
      </w:pPr>
      <w:r w:rsidRPr="00847838">
        <w:rPr>
          <w:rFonts w:ascii="Times New Roman" w:hAnsi="Times New Roman" w:cs="Times New Roman"/>
          <w:sz w:val="20"/>
          <w:lang w:val="ro-RO"/>
        </w:rPr>
        <w:t>Activități productive;</w:t>
      </w:r>
    </w:p>
    <w:p w:rsidR="00C8756C" w:rsidRPr="00847838" w:rsidRDefault="00C8756C" w:rsidP="00D33FC2">
      <w:pPr>
        <w:pStyle w:val="ListParagraph"/>
        <w:numPr>
          <w:ilvl w:val="1"/>
          <w:numId w:val="57"/>
        </w:numPr>
        <w:tabs>
          <w:tab w:val="left" w:pos="10490"/>
        </w:tabs>
        <w:ind w:left="2127" w:right="425"/>
        <w:jc w:val="both"/>
        <w:rPr>
          <w:rFonts w:ascii="Times New Roman" w:hAnsi="Times New Roman" w:cs="Times New Roman"/>
          <w:sz w:val="20"/>
          <w:lang w:val="ro-RO"/>
        </w:rPr>
      </w:pPr>
      <w:r w:rsidRPr="00847838">
        <w:rPr>
          <w:rFonts w:ascii="Times New Roman" w:hAnsi="Times New Roman" w:cs="Times New Roman"/>
          <w:sz w:val="20"/>
          <w:lang w:val="ro-RO"/>
        </w:rPr>
        <w:t>Construcții provizorii de orice natură;</w:t>
      </w:r>
    </w:p>
    <w:p w:rsidR="00C8756C" w:rsidRPr="00847838" w:rsidRDefault="00C8756C" w:rsidP="00D33FC2">
      <w:pPr>
        <w:pStyle w:val="ListParagraph"/>
        <w:numPr>
          <w:ilvl w:val="1"/>
          <w:numId w:val="57"/>
        </w:numPr>
        <w:tabs>
          <w:tab w:val="left" w:pos="10490"/>
        </w:tabs>
        <w:ind w:left="2127" w:right="425"/>
        <w:jc w:val="both"/>
        <w:rPr>
          <w:rFonts w:ascii="Times New Roman" w:hAnsi="Times New Roman" w:cs="Times New Roman"/>
          <w:sz w:val="20"/>
          <w:lang w:val="ro-RO"/>
        </w:rPr>
      </w:pPr>
      <w:r w:rsidRPr="00847838">
        <w:rPr>
          <w:rFonts w:ascii="Times New Roman" w:hAnsi="Times New Roman" w:cs="Times New Roman"/>
          <w:sz w:val="20"/>
          <w:lang w:val="ro-RO"/>
        </w:rPr>
        <w:t>Depozitări de materiale refolosibile;</w:t>
      </w:r>
    </w:p>
    <w:p w:rsidR="00C8756C" w:rsidRPr="00847838" w:rsidRDefault="00C8756C" w:rsidP="00D33FC2">
      <w:pPr>
        <w:pStyle w:val="ListParagraph"/>
        <w:numPr>
          <w:ilvl w:val="1"/>
          <w:numId w:val="57"/>
        </w:numPr>
        <w:tabs>
          <w:tab w:val="left" w:pos="10490"/>
        </w:tabs>
        <w:ind w:left="2127" w:right="425"/>
        <w:jc w:val="both"/>
        <w:rPr>
          <w:rFonts w:ascii="Times New Roman" w:hAnsi="Times New Roman" w:cs="Times New Roman"/>
          <w:sz w:val="20"/>
          <w:lang w:val="ro-RO"/>
        </w:rPr>
      </w:pPr>
      <w:r w:rsidRPr="00847838">
        <w:rPr>
          <w:rFonts w:ascii="Times New Roman" w:hAnsi="Times New Roman" w:cs="Times New Roman"/>
          <w:sz w:val="20"/>
          <w:lang w:val="ro-RO"/>
        </w:rPr>
        <w:t>Instalații / utilaje exterioare montate pe fațadele imobilelor;</w:t>
      </w:r>
    </w:p>
    <w:p w:rsidR="00C8756C" w:rsidRPr="00847838" w:rsidRDefault="00C8756C" w:rsidP="00D33FC2">
      <w:pPr>
        <w:pStyle w:val="ListParagraph"/>
        <w:numPr>
          <w:ilvl w:val="1"/>
          <w:numId w:val="57"/>
        </w:numPr>
        <w:tabs>
          <w:tab w:val="left" w:pos="10490"/>
        </w:tabs>
        <w:ind w:left="2127" w:right="425"/>
        <w:jc w:val="both"/>
        <w:rPr>
          <w:rFonts w:ascii="Times New Roman" w:hAnsi="Times New Roman" w:cs="Times New Roman"/>
          <w:sz w:val="20"/>
          <w:lang w:val="ro-RO"/>
        </w:rPr>
      </w:pPr>
      <w:r w:rsidRPr="00847838">
        <w:rPr>
          <w:rFonts w:ascii="Times New Roman" w:hAnsi="Times New Roman" w:cs="Times New Roman"/>
          <w:sz w:val="20"/>
          <w:lang w:val="ro-RO"/>
        </w:rPr>
        <w:t>Reparația capitală, restructurarea, amplificarea (mansardarea, etajarea, extinderea în plan) în orice scop a clădirilor provizorii sau parazitare;</w:t>
      </w:r>
    </w:p>
    <w:p w:rsidR="00C8756C" w:rsidRPr="00847838" w:rsidRDefault="00C8756C" w:rsidP="00D33FC2">
      <w:pPr>
        <w:pStyle w:val="ListParagraph"/>
        <w:numPr>
          <w:ilvl w:val="1"/>
          <w:numId w:val="57"/>
        </w:numPr>
        <w:tabs>
          <w:tab w:val="left" w:pos="10490"/>
        </w:tabs>
        <w:ind w:left="2127" w:right="425"/>
        <w:jc w:val="both"/>
        <w:rPr>
          <w:rFonts w:ascii="Times New Roman" w:hAnsi="Times New Roman" w:cs="Times New Roman"/>
          <w:sz w:val="20"/>
          <w:lang w:val="ro-RO"/>
        </w:rPr>
      </w:pPr>
      <w:r w:rsidRPr="00847838">
        <w:rPr>
          <w:rFonts w:ascii="Times New Roman" w:hAnsi="Times New Roman" w:cs="Times New Roman"/>
          <w:sz w:val="20"/>
          <w:lang w:val="ro-RO"/>
        </w:rPr>
        <w:t>Publicitatea comercială realizată prin amplasarea de materiale publicitare de orice natură pe imobile – fațade, calcane, acoperișuri, terase, împrejmuiri;</w:t>
      </w:r>
    </w:p>
    <w:p w:rsidR="00C8756C" w:rsidRPr="00847838" w:rsidRDefault="00C8756C" w:rsidP="00D33FC2">
      <w:pPr>
        <w:pStyle w:val="ListParagraph"/>
        <w:numPr>
          <w:ilvl w:val="1"/>
          <w:numId w:val="57"/>
        </w:numPr>
        <w:tabs>
          <w:tab w:val="left" w:pos="10490"/>
        </w:tabs>
        <w:ind w:left="2127" w:right="425"/>
        <w:jc w:val="both"/>
        <w:rPr>
          <w:rFonts w:ascii="Times New Roman" w:hAnsi="Times New Roman" w:cs="Times New Roman"/>
          <w:sz w:val="20"/>
          <w:lang w:val="ro-RO"/>
        </w:rPr>
      </w:pPr>
      <w:r w:rsidRPr="00847838">
        <w:rPr>
          <w:rFonts w:ascii="Times New Roman" w:hAnsi="Times New Roman" w:cs="Times New Roman"/>
          <w:sz w:val="20"/>
          <w:lang w:val="ro-RO"/>
        </w:rPr>
        <w:t>Depozitarea pentru vânzare a unor cantități mari de substanțe inflamabile sau toxice;</w:t>
      </w:r>
    </w:p>
    <w:p w:rsidR="00C8756C" w:rsidRPr="00847838" w:rsidRDefault="00C8756C" w:rsidP="00D33FC2">
      <w:pPr>
        <w:pStyle w:val="ListParagraph"/>
        <w:numPr>
          <w:ilvl w:val="1"/>
          <w:numId w:val="57"/>
        </w:numPr>
        <w:tabs>
          <w:tab w:val="left" w:pos="10490"/>
        </w:tabs>
        <w:ind w:left="2127" w:right="425"/>
        <w:jc w:val="both"/>
        <w:rPr>
          <w:rFonts w:ascii="Times New Roman" w:hAnsi="Times New Roman" w:cs="Times New Roman"/>
          <w:sz w:val="20"/>
          <w:lang w:val="ro-RO"/>
        </w:rPr>
      </w:pPr>
      <w:r w:rsidRPr="00847838">
        <w:rPr>
          <w:rFonts w:ascii="Times New Roman" w:hAnsi="Times New Roman" w:cs="Times New Roman"/>
          <w:sz w:val="20"/>
          <w:lang w:val="ro-RO"/>
        </w:rPr>
        <w:t>Activități productive care utilizează pentru depozitare și producție terenul vizibil din circulații publice;</w:t>
      </w:r>
    </w:p>
    <w:p w:rsidR="00C8756C" w:rsidRPr="00847838" w:rsidRDefault="00C8756C" w:rsidP="00D33FC2">
      <w:pPr>
        <w:pStyle w:val="ListParagraph"/>
        <w:numPr>
          <w:ilvl w:val="1"/>
          <w:numId w:val="57"/>
        </w:numPr>
        <w:tabs>
          <w:tab w:val="left" w:pos="10490"/>
        </w:tabs>
        <w:ind w:left="2127"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 Autobaze și stații de întreținere auto;</w:t>
      </w:r>
    </w:p>
    <w:p w:rsidR="00C8756C" w:rsidRPr="00847838" w:rsidRDefault="00C8756C" w:rsidP="00D33FC2">
      <w:pPr>
        <w:pStyle w:val="ListParagraph"/>
        <w:numPr>
          <w:ilvl w:val="1"/>
          <w:numId w:val="57"/>
        </w:numPr>
        <w:tabs>
          <w:tab w:val="left" w:pos="10490"/>
        </w:tabs>
        <w:ind w:left="2127"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 Lucrări de terasament de natură ce poate afecta amenajările din spațiile publice și construcțiile de  pe parcelele adiacente, sau care pot duce la provocarea scurgerii apelor pe parcelele vecine, care împiedică evacuarea și colectarea rapidă a apelor meteorice. </w:t>
      </w:r>
    </w:p>
    <w:p w:rsidR="00C8756C" w:rsidRPr="00847838" w:rsidRDefault="00C8756C" w:rsidP="00C8756C">
      <w:pPr>
        <w:pStyle w:val="ListParagraph"/>
        <w:tabs>
          <w:tab w:val="left" w:pos="10490"/>
        </w:tabs>
        <w:ind w:left="1560" w:right="425"/>
        <w:jc w:val="both"/>
        <w:rPr>
          <w:rFonts w:ascii="Times New Roman" w:hAnsi="Times New Roman" w:cs="Times New Roman"/>
          <w:sz w:val="20"/>
          <w:lang w:val="ro-RO"/>
        </w:rPr>
      </w:pPr>
    </w:p>
    <w:p w:rsidR="00C8756C" w:rsidRPr="00847838" w:rsidRDefault="00C8756C" w:rsidP="00C8756C">
      <w:pPr>
        <w:ind w:left="1134"/>
        <w:rPr>
          <w:rFonts w:ascii="Times New Roman" w:hAnsi="Times New Roman" w:cs="Times New Roman"/>
          <w:b/>
          <w:sz w:val="20"/>
          <w:lang w:val="ro-RO"/>
        </w:rPr>
      </w:pPr>
      <w:r w:rsidRPr="00847838">
        <w:rPr>
          <w:rFonts w:ascii="Times New Roman" w:hAnsi="Times New Roman" w:cs="Times New Roman"/>
          <w:b/>
          <w:sz w:val="20"/>
          <w:lang w:val="ro-RO"/>
        </w:rPr>
        <w:t>CONDIȚII DE AMPLASARE / ECHIPARE / CONFIGURARE A CONSTRUCȚIILOR</w:t>
      </w:r>
    </w:p>
    <w:p w:rsidR="00C8756C" w:rsidRPr="00847838" w:rsidRDefault="00C8756C" w:rsidP="00C8756C">
      <w:pPr>
        <w:ind w:left="1134" w:right="424"/>
        <w:jc w:val="both"/>
        <w:rPr>
          <w:rFonts w:ascii="Times New Roman" w:hAnsi="Times New Roman" w:cs="Times New Roman"/>
          <w:sz w:val="20"/>
          <w:lang w:val="ro-RO"/>
        </w:rPr>
      </w:pPr>
      <w:r w:rsidRPr="00847838">
        <w:rPr>
          <w:rFonts w:ascii="Times New Roman" w:hAnsi="Times New Roman" w:cs="Times New Roman"/>
          <w:sz w:val="20"/>
          <w:lang w:val="ro-RO"/>
        </w:rPr>
        <w:t xml:space="preserve">Având în vedere diversitatea și specificitatea diferitor clădiri / ansambluri, în general elemente excepționale în țesutul urban, condițiile de amplasare, echipare și configurare ale acestora se vor stabili în cadrul unor PUD cu respectarea prevederilor prezentului regulament. </w:t>
      </w:r>
    </w:p>
    <w:p w:rsidR="00C8756C" w:rsidRPr="00847838" w:rsidRDefault="00C8756C" w:rsidP="00D33FC2">
      <w:pPr>
        <w:pStyle w:val="ListParagraph"/>
        <w:numPr>
          <w:ilvl w:val="0"/>
          <w:numId w:val="57"/>
        </w:numPr>
        <w:tabs>
          <w:tab w:val="left" w:pos="10490"/>
        </w:tabs>
        <w:ind w:left="1843" w:right="425" w:hanging="283"/>
        <w:jc w:val="both"/>
        <w:rPr>
          <w:rFonts w:ascii="Times New Roman" w:hAnsi="Times New Roman" w:cs="Times New Roman"/>
          <w:b/>
          <w:sz w:val="20"/>
          <w:lang w:val="ro-RO"/>
        </w:rPr>
      </w:pPr>
      <w:r w:rsidRPr="00847838">
        <w:rPr>
          <w:rFonts w:ascii="Times New Roman" w:hAnsi="Times New Roman" w:cs="Times New Roman"/>
          <w:b/>
          <w:sz w:val="20"/>
          <w:lang w:val="ro-RO"/>
        </w:rPr>
        <w:t>Caracteristicile parcelelor – suprafețe / forme / dimensiuni:</w:t>
      </w:r>
    </w:p>
    <w:p w:rsidR="00C8756C" w:rsidRPr="00847838" w:rsidRDefault="00C8756C" w:rsidP="00C8756C">
      <w:pPr>
        <w:pStyle w:val="ListParagraph"/>
        <w:tabs>
          <w:tab w:val="left" w:pos="10490"/>
        </w:tabs>
        <w:ind w:left="1843" w:right="425"/>
        <w:jc w:val="both"/>
        <w:rPr>
          <w:rFonts w:ascii="Times New Roman" w:hAnsi="Times New Roman" w:cs="Times New Roman"/>
          <w:sz w:val="20"/>
          <w:lang w:val="ro-RO"/>
        </w:rPr>
      </w:pPr>
      <w:r w:rsidRPr="00847838">
        <w:rPr>
          <w:rFonts w:ascii="Times New Roman" w:hAnsi="Times New Roman" w:cs="Times New Roman"/>
          <w:sz w:val="20"/>
          <w:lang w:val="ro-RO"/>
        </w:rPr>
        <w:t>4.1 De regulă se conservă structura parcelară existentă;</w:t>
      </w:r>
    </w:p>
    <w:p w:rsidR="00C8756C" w:rsidRPr="00847838" w:rsidRDefault="00C8756C" w:rsidP="00C8756C">
      <w:pPr>
        <w:pStyle w:val="ListParagraph"/>
        <w:tabs>
          <w:tab w:val="left" w:pos="10490"/>
        </w:tabs>
        <w:ind w:left="1843" w:right="425"/>
        <w:jc w:val="both"/>
        <w:rPr>
          <w:rFonts w:ascii="Times New Roman" w:hAnsi="Times New Roman" w:cs="Times New Roman"/>
          <w:b/>
          <w:sz w:val="20"/>
          <w:lang w:val="ro-RO"/>
        </w:rPr>
      </w:pPr>
      <w:r w:rsidRPr="00847838">
        <w:rPr>
          <w:rFonts w:ascii="Times New Roman" w:hAnsi="Times New Roman" w:cs="Times New Roman"/>
          <w:sz w:val="20"/>
          <w:lang w:val="ro-RO"/>
        </w:rPr>
        <w:t>4.2 se permite comasarea parcelelor</w:t>
      </w:r>
      <w:r w:rsidRPr="00847838">
        <w:rPr>
          <w:rFonts w:ascii="Times New Roman" w:hAnsi="Times New Roman" w:cs="Times New Roman"/>
          <w:b/>
          <w:sz w:val="20"/>
          <w:lang w:val="ro-RO"/>
        </w:rPr>
        <w:t xml:space="preserve">. </w:t>
      </w:r>
    </w:p>
    <w:p w:rsidR="00C8756C" w:rsidRPr="00847838" w:rsidRDefault="00C8756C" w:rsidP="00C8756C">
      <w:pPr>
        <w:pStyle w:val="ListParagraph"/>
        <w:tabs>
          <w:tab w:val="left" w:pos="10490"/>
        </w:tabs>
        <w:ind w:left="1843" w:right="425"/>
        <w:jc w:val="both"/>
        <w:rPr>
          <w:rFonts w:ascii="Times New Roman" w:hAnsi="Times New Roman" w:cs="Times New Roman"/>
          <w:sz w:val="20"/>
          <w:lang w:val="ro-RO"/>
        </w:rPr>
      </w:pPr>
    </w:p>
    <w:p w:rsidR="00C8756C" w:rsidRPr="00847838" w:rsidRDefault="00C8756C" w:rsidP="00D33FC2">
      <w:pPr>
        <w:pStyle w:val="ListParagraph"/>
        <w:numPr>
          <w:ilvl w:val="0"/>
          <w:numId w:val="57"/>
        </w:numPr>
        <w:tabs>
          <w:tab w:val="left" w:pos="10490"/>
        </w:tabs>
        <w:ind w:left="1843" w:right="425"/>
        <w:jc w:val="both"/>
        <w:rPr>
          <w:rFonts w:ascii="Times New Roman" w:hAnsi="Times New Roman" w:cs="Times New Roman"/>
          <w:b/>
          <w:sz w:val="20"/>
          <w:lang w:val="ro-RO"/>
        </w:rPr>
      </w:pPr>
      <w:r w:rsidRPr="00847838">
        <w:rPr>
          <w:rFonts w:ascii="Times New Roman" w:hAnsi="Times New Roman" w:cs="Times New Roman"/>
          <w:b/>
          <w:sz w:val="20"/>
          <w:lang w:val="ro-RO"/>
        </w:rPr>
        <w:t>Amplasarea clădirilor față de aliniament:</w:t>
      </w:r>
    </w:p>
    <w:p w:rsidR="00C8756C" w:rsidRPr="00847838" w:rsidRDefault="00C8756C" w:rsidP="00C8756C">
      <w:pPr>
        <w:pStyle w:val="ListParagraph"/>
        <w:tabs>
          <w:tab w:val="left" w:pos="1843"/>
          <w:tab w:val="left" w:pos="10490"/>
        </w:tabs>
        <w:ind w:left="1843"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Se va stabili, după caz, prin PUD sau PUZ, în funcție de contextul urban. </w:t>
      </w:r>
    </w:p>
    <w:p w:rsidR="00C8756C" w:rsidRPr="00847838" w:rsidRDefault="00C8756C" w:rsidP="00C8756C">
      <w:pPr>
        <w:pStyle w:val="ListParagraph"/>
        <w:tabs>
          <w:tab w:val="left" w:pos="1843"/>
          <w:tab w:val="left" w:pos="10490"/>
        </w:tabs>
        <w:ind w:left="1843"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În cazul dispunerii clădirilor în regim deschis, se recomandă ca retragerea față de aliniament să fie de minimum 8m. </w:t>
      </w:r>
    </w:p>
    <w:p w:rsidR="00C8756C" w:rsidRPr="00847838" w:rsidRDefault="00C8756C" w:rsidP="00C8756C">
      <w:pPr>
        <w:pStyle w:val="ListParagraph"/>
        <w:tabs>
          <w:tab w:val="left" w:pos="1843"/>
          <w:tab w:val="left" w:pos="10490"/>
        </w:tabs>
        <w:ind w:left="1843" w:right="425"/>
        <w:jc w:val="both"/>
        <w:rPr>
          <w:rFonts w:ascii="Times New Roman" w:hAnsi="Times New Roman" w:cs="Times New Roman"/>
          <w:sz w:val="20"/>
          <w:lang w:val="ro-RO"/>
        </w:rPr>
      </w:pPr>
    </w:p>
    <w:p w:rsidR="00C8756C" w:rsidRPr="00847838" w:rsidRDefault="00C8756C" w:rsidP="00D33FC2">
      <w:pPr>
        <w:pStyle w:val="ListParagraph"/>
        <w:numPr>
          <w:ilvl w:val="0"/>
          <w:numId w:val="57"/>
        </w:numPr>
        <w:tabs>
          <w:tab w:val="left" w:pos="1843"/>
          <w:tab w:val="left" w:pos="10490"/>
        </w:tabs>
        <w:ind w:left="1843" w:right="425"/>
        <w:jc w:val="both"/>
        <w:rPr>
          <w:rFonts w:ascii="Times New Roman" w:hAnsi="Times New Roman" w:cs="Times New Roman"/>
          <w:b/>
          <w:sz w:val="20"/>
          <w:lang w:val="ro-RO"/>
        </w:rPr>
      </w:pPr>
      <w:r w:rsidRPr="00847838">
        <w:rPr>
          <w:rFonts w:ascii="Times New Roman" w:hAnsi="Times New Roman" w:cs="Times New Roman"/>
          <w:b/>
          <w:sz w:val="20"/>
          <w:lang w:val="ro-RO"/>
        </w:rPr>
        <w:t>Amplasarea clădirilor față de limitele laterale și posterioare ale parcelelor:</w:t>
      </w:r>
    </w:p>
    <w:p w:rsidR="00C8756C" w:rsidRPr="00847838" w:rsidRDefault="00C8756C" w:rsidP="00C8756C">
      <w:pPr>
        <w:pStyle w:val="ListParagraph"/>
        <w:tabs>
          <w:tab w:val="left" w:pos="1843"/>
          <w:tab w:val="left" w:pos="10490"/>
        </w:tabs>
        <w:ind w:left="1843"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6.1 Conformarea clădirilor pe parcelă va fi determinată de contextul generat de cadrul construit </w:t>
      </w:r>
    </w:p>
    <w:p w:rsidR="00C8756C" w:rsidRPr="00847838" w:rsidRDefault="00C8756C" w:rsidP="00C8756C">
      <w:pPr>
        <w:pStyle w:val="ListParagraph"/>
        <w:tabs>
          <w:tab w:val="left" w:pos="1843"/>
          <w:tab w:val="left" w:pos="10490"/>
        </w:tabs>
        <w:ind w:left="1843"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      adiacent. Principiul constă în acoperirea calcanelor existente și respectiv contrapunerea de </w:t>
      </w:r>
    </w:p>
    <w:p w:rsidR="00C8756C" w:rsidRPr="00847838" w:rsidRDefault="00C8756C" w:rsidP="00C8756C">
      <w:pPr>
        <w:pStyle w:val="ListParagraph"/>
        <w:tabs>
          <w:tab w:val="left" w:pos="1843"/>
          <w:tab w:val="left" w:pos="10490"/>
        </w:tabs>
        <w:ind w:left="1843"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      retrageri în dreptul celor de pe parcelele vecine. Regula se aplică atât pe limitele laterale cât și pe </w:t>
      </w:r>
    </w:p>
    <w:p w:rsidR="00C8756C" w:rsidRPr="00847838" w:rsidRDefault="00C8756C" w:rsidP="00C8756C">
      <w:pPr>
        <w:pStyle w:val="ListParagraph"/>
        <w:tabs>
          <w:tab w:val="left" w:pos="1843"/>
          <w:tab w:val="left" w:pos="10490"/>
        </w:tabs>
        <w:ind w:left="1843"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      cele posterioare de proprietate. Nu se ia în considerare corpurile de clădiri parazitare / provizorii </w:t>
      </w:r>
    </w:p>
    <w:p w:rsidR="00C8756C" w:rsidRPr="00847838" w:rsidRDefault="00C8756C" w:rsidP="00C8756C">
      <w:pPr>
        <w:pStyle w:val="ListParagraph"/>
        <w:tabs>
          <w:tab w:val="left" w:pos="1843"/>
          <w:tab w:val="left" w:pos="10490"/>
        </w:tabs>
        <w:ind w:left="1843"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      existente;</w:t>
      </w:r>
    </w:p>
    <w:p w:rsidR="00C8756C" w:rsidRPr="00847838" w:rsidRDefault="00C8756C" w:rsidP="00C8756C">
      <w:pPr>
        <w:pStyle w:val="ListParagraph"/>
        <w:tabs>
          <w:tab w:val="left" w:pos="1843"/>
          <w:tab w:val="left" w:pos="10490"/>
        </w:tabs>
        <w:ind w:left="1843"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6.2 În cazul existenței unui calcan vecin, clădirile se vor alipi de acesta. Noul calcan nu va depăși </w:t>
      </w:r>
    </w:p>
    <w:p w:rsidR="00C8756C" w:rsidRPr="00847838" w:rsidRDefault="00C8756C" w:rsidP="00C8756C">
      <w:pPr>
        <w:pStyle w:val="ListParagraph"/>
        <w:tabs>
          <w:tab w:val="left" w:pos="1843"/>
          <w:tab w:val="left" w:pos="10490"/>
        </w:tabs>
        <w:ind w:left="1843"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       lungimea celui existent;</w:t>
      </w:r>
    </w:p>
    <w:p w:rsidR="00C8756C" w:rsidRPr="00847838" w:rsidRDefault="00C8756C" w:rsidP="00C8756C">
      <w:pPr>
        <w:pStyle w:val="ListParagraph"/>
        <w:tabs>
          <w:tab w:val="left" w:pos="1843"/>
          <w:tab w:val="left" w:pos="10490"/>
        </w:tabs>
        <w:ind w:left="1843"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6.3 Clădirile se vor retrage în mod obligatoriu de la latura opusă celei ce include un calcan existent cu </w:t>
      </w:r>
    </w:p>
    <w:p w:rsidR="00C8756C" w:rsidRPr="00847838" w:rsidRDefault="00C8756C" w:rsidP="00C8756C">
      <w:pPr>
        <w:pStyle w:val="ListParagraph"/>
        <w:tabs>
          <w:tab w:val="left" w:pos="1843"/>
          <w:tab w:val="left" w:pos="10490"/>
        </w:tabs>
        <w:ind w:left="1843"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       o distanță minimă egală cu jumătatea din înălțimea clădirii, măsurată la cornișa superioară, dar </w:t>
      </w:r>
    </w:p>
    <w:p w:rsidR="00C8756C" w:rsidRPr="00847838" w:rsidRDefault="00C8756C" w:rsidP="00C8756C">
      <w:pPr>
        <w:pStyle w:val="ListParagraph"/>
        <w:tabs>
          <w:tab w:val="left" w:pos="1843"/>
          <w:tab w:val="left" w:pos="10490"/>
        </w:tabs>
        <w:ind w:left="1843"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      cu nu mai puțin decât 4,5m. </w:t>
      </w:r>
    </w:p>
    <w:p w:rsidR="00C8756C" w:rsidRPr="00847838" w:rsidRDefault="00C8756C" w:rsidP="00C8756C">
      <w:pPr>
        <w:pStyle w:val="ListParagraph"/>
        <w:tabs>
          <w:tab w:val="left" w:pos="1560"/>
          <w:tab w:val="left" w:pos="10490"/>
        </w:tabs>
        <w:ind w:left="1560" w:right="425"/>
        <w:jc w:val="both"/>
        <w:rPr>
          <w:rFonts w:ascii="Times New Roman" w:hAnsi="Times New Roman" w:cs="Times New Roman"/>
          <w:sz w:val="20"/>
          <w:lang w:val="ro-RO"/>
        </w:rPr>
      </w:pPr>
    </w:p>
    <w:p w:rsidR="00C8756C" w:rsidRPr="00847838" w:rsidRDefault="00C8756C" w:rsidP="00D33FC2">
      <w:pPr>
        <w:pStyle w:val="ListParagraph"/>
        <w:numPr>
          <w:ilvl w:val="0"/>
          <w:numId w:val="57"/>
        </w:numPr>
        <w:tabs>
          <w:tab w:val="left" w:pos="10490"/>
        </w:tabs>
        <w:ind w:left="1843" w:right="425"/>
        <w:jc w:val="both"/>
        <w:rPr>
          <w:rFonts w:ascii="Times New Roman" w:hAnsi="Times New Roman" w:cs="Times New Roman"/>
          <w:b/>
          <w:sz w:val="20"/>
          <w:lang w:val="ro-RO"/>
        </w:rPr>
      </w:pPr>
      <w:r w:rsidRPr="00847838">
        <w:rPr>
          <w:rFonts w:ascii="Times New Roman" w:hAnsi="Times New Roman" w:cs="Times New Roman"/>
          <w:b/>
          <w:sz w:val="20"/>
          <w:lang w:val="ro-RO"/>
        </w:rPr>
        <w:t>Amplasarea clădirilor unele față de altele pe aceeași parcelă:</w:t>
      </w:r>
    </w:p>
    <w:p w:rsidR="00C8756C" w:rsidRPr="00847838" w:rsidRDefault="00C8756C" w:rsidP="00C8756C">
      <w:pPr>
        <w:pStyle w:val="ListParagraph"/>
        <w:tabs>
          <w:tab w:val="left" w:pos="10490"/>
        </w:tabs>
        <w:ind w:left="1843"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7.1 Distanța minimă dintre două clădiri aflate pe aceeași parcelă va fi egală cu jumătate din înălțimea </w:t>
      </w:r>
    </w:p>
    <w:p w:rsidR="00C8756C" w:rsidRPr="00847838" w:rsidRDefault="00C8756C" w:rsidP="00C8756C">
      <w:pPr>
        <w:pStyle w:val="ListParagraph"/>
        <w:tabs>
          <w:tab w:val="left" w:pos="10490"/>
        </w:tabs>
        <w:ind w:left="1843" w:right="425"/>
        <w:jc w:val="both"/>
        <w:rPr>
          <w:rFonts w:ascii="Times New Roman" w:hAnsi="Times New Roman" w:cs="Times New Roman"/>
          <w:sz w:val="20"/>
          <w:lang w:val="ro-RO"/>
        </w:rPr>
      </w:pPr>
      <w:r w:rsidRPr="00847838">
        <w:rPr>
          <w:rFonts w:ascii="Times New Roman" w:hAnsi="Times New Roman" w:cs="Times New Roman"/>
          <w:sz w:val="20"/>
          <w:lang w:val="ro-RO"/>
        </w:rPr>
        <w:lastRenderedPageBreak/>
        <w:t xml:space="preserve">      clădirii mai înalte, măsurată la cornișa sau atic în punctul cel mai înalt, dar nu mai puțin decât </w:t>
      </w:r>
    </w:p>
    <w:p w:rsidR="00C8756C" w:rsidRPr="00847838" w:rsidRDefault="00C8756C" w:rsidP="00C8756C">
      <w:pPr>
        <w:pStyle w:val="ListParagraph"/>
        <w:tabs>
          <w:tab w:val="left" w:pos="10490"/>
        </w:tabs>
        <w:ind w:left="1843"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      4,5m;</w:t>
      </w:r>
    </w:p>
    <w:p w:rsidR="00C8756C" w:rsidRPr="00847838" w:rsidRDefault="00C8756C" w:rsidP="00C8756C">
      <w:pPr>
        <w:pStyle w:val="ListParagraph"/>
        <w:tabs>
          <w:tab w:val="left" w:pos="10490"/>
        </w:tabs>
        <w:ind w:left="1843"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7.2 În cazul în care încăperile principale sunt orientate spre spațiul dintre cele două clădiri, distanța </w:t>
      </w:r>
    </w:p>
    <w:p w:rsidR="00C8756C" w:rsidRPr="00847838" w:rsidRDefault="00C8756C" w:rsidP="00C8756C">
      <w:pPr>
        <w:pStyle w:val="ListParagraph"/>
        <w:tabs>
          <w:tab w:val="left" w:pos="10490"/>
        </w:tabs>
        <w:ind w:left="2127"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minimă va fi de 6m. </w:t>
      </w:r>
    </w:p>
    <w:p w:rsidR="00C8756C" w:rsidRPr="00847838" w:rsidRDefault="00C8756C" w:rsidP="00C8756C">
      <w:pPr>
        <w:pStyle w:val="ListParagraph"/>
        <w:ind w:left="1560"/>
        <w:jc w:val="both"/>
        <w:rPr>
          <w:rFonts w:ascii="Times New Roman" w:hAnsi="Times New Roman" w:cs="Times New Roman"/>
          <w:sz w:val="20"/>
          <w:lang w:val="ro-RO"/>
        </w:rPr>
      </w:pPr>
    </w:p>
    <w:p w:rsidR="00C8756C" w:rsidRPr="00847838" w:rsidRDefault="00C8756C" w:rsidP="00D33FC2">
      <w:pPr>
        <w:pStyle w:val="ListParagraph"/>
        <w:numPr>
          <w:ilvl w:val="0"/>
          <w:numId w:val="57"/>
        </w:numPr>
        <w:tabs>
          <w:tab w:val="left" w:pos="1843"/>
          <w:tab w:val="left" w:pos="10490"/>
        </w:tabs>
        <w:ind w:left="1843" w:right="425"/>
        <w:jc w:val="both"/>
        <w:rPr>
          <w:rFonts w:ascii="Times New Roman" w:hAnsi="Times New Roman" w:cs="Times New Roman"/>
          <w:b/>
          <w:sz w:val="20"/>
          <w:lang w:val="ro-RO"/>
        </w:rPr>
      </w:pPr>
      <w:r w:rsidRPr="00847838">
        <w:rPr>
          <w:rFonts w:ascii="Times New Roman" w:hAnsi="Times New Roman" w:cs="Times New Roman"/>
          <w:b/>
          <w:sz w:val="20"/>
          <w:lang w:val="ro-RO"/>
        </w:rPr>
        <w:t>Circulații și accese:</w:t>
      </w:r>
    </w:p>
    <w:p w:rsidR="00C8756C" w:rsidRPr="00847838" w:rsidRDefault="00C8756C" w:rsidP="00C8756C">
      <w:pPr>
        <w:pStyle w:val="ListParagraph"/>
        <w:tabs>
          <w:tab w:val="left" w:pos="1843"/>
          <w:tab w:val="left" w:pos="10490"/>
        </w:tabs>
        <w:ind w:left="1843"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8.1 Accesul către obiectivele și serviciile specifice zonei C1 se va realiza conform avizului eliberat de </w:t>
      </w:r>
    </w:p>
    <w:p w:rsidR="00C8756C" w:rsidRPr="00847838" w:rsidRDefault="00C8756C" w:rsidP="00C8756C">
      <w:pPr>
        <w:pStyle w:val="ListParagraph"/>
        <w:tabs>
          <w:tab w:val="left" w:pos="1843"/>
          <w:tab w:val="left" w:pos="10490"/>
        </w:tabs>
        <w:ind w:left="1843"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      administratorul acestora;</w:t>
      </w:r>
    </w:p>
    <w:p w:rsidR="00C8756C" w:rsidRPr="00847838" w:rsidRDefault="00C8756C" w:rsidP="00C8756C">
      <w:pPr>
        <w:pStyle w:val="ListParagraph"/>
        <w:tabs>
          <w:tab w:val="left" w:pos="1843"/>
          <w:tab w:val="left" w:pos="10490"/>
        </w:tabs>
        <w:ind w:left="1843" w:right="425"/>
        <w:jc w:val="both"/>
        <w:rPr>
          <w:rFonts w:ascii="Times New Roman" w:hAnsi="Times New Roman" w:cs="Times New Roman"/>
          <w:sz w:val="20"/>
          <w:lang w:val="ro-RO"/>
        </w:rPr>
      </w:pPr>
      <w:r w:rsidRPr="00847838">
        <w:rPr>
          <w:rFonts w:ascii="Times New Roman" w:hAnsi="Times New Roman" w:cs="Times New Roman"/>
          <w:sz w:val="20"/>
          <w:lang w:val="ro-RO"/>
        </w:rPr>
        <w:t>8.2 Lățimea accesului auto va fi de minim 3m;</w:t>
      </w:r>
    </w:p>
    <w:p w:rsidR="00C8756C" w:rsidRPr="00847838" w:rsidRDefault="00C8756C" w:rsidP="00C8756C">
      <w:pPr>
        <w:pStyle w:val="ListParagraph"/>
        <w:tabs>
          <w:tab w:val="left" w:pos="1843"/>
          <w:tab w:val="left" w:pos="10490"/>
        </w:tabs>
        <w:ind w:left="1843"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8.3 Pentru căile pietonale și carosabile din interiorul parcelelor se recomandă utilizarea învelitorilor </w:t>
      </w:r>
    </w:p>
    <w:p w:rsidR="00C8756C" w:rsidRPr="00847838" w:rsidRDefault="00C8756C" w:rsidP="00C8756C">
      <w:pPr>
        <w:pStyle w:val="ListParagraph"/>
        <w:tabs>
          <w:tab w:val="left" w:pos="1843"/>
          <w:tab w:val="left" w:pos="10490"/>
        </w:tabs>
        <w:ind w:left="1843"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      permeabile.</w:t>
      </w:r>
    </w:p>
    <w:p w:rsidR="00C8756C" w:rsidRPr="00847838" w:rsidRDefault="00C8756C" w:rsidP="00C8756C">
      <w:pPr>
        <w:pStyle w:val="ListParagraph"/>
        <w:tabs>
          <w:tab w:val="left" w:pos="1843"/>
          <w:tab w:val="left" w:pos="10490"/>
        </w:tabs>
        <w:ind w:left="1843" w:right="425"/>
        <w:jc w:val="both"/>
        <w:rPr>
          <w:rFonts w:ascii="Times New Roman" w:hAnsi="Times New Roman" w:cs="Times New Roman"/>
          <w:b/>
          <w:sz w:val="20"/>
          <w:lang w:val="ro-RO"/>
        </w:rPr>
      </w:pPr>
    </w:p>
    <w:p w:rsidR="00C8756C" w:rsidRPr="00847838" w:rsidRDefault="00C8756C" w:rsidP="00D33FC2">
      <w:pPr>
        <w:pStyle w:val="ListParagraph"/>
        <w:numPr>
          <w:ilvl w:val="0"/>
          <w:numId w:val="57"/>
        </w:numPr>
        <w:tabs>
          <w:tab w:val="left" w:pos="1843"/>
          <w:tab w:val="left" w:pos="10490"/>
        </w:tabs>
        <w:ind w:left="1843" w:right="425"/>
        <w:jc w:val="both"/>
        <w:rPr>
          <w:rFonts w:ascii="Times New Roman" w:hAnsi="Times New Roman" w:cs="Times New Roman"/>
          <w:b/>
          <w:sz w:val="20"/>
          <w:lang w:val="ro-RO"/>
        </w:rPr>
      </w:pPr>
      <w:r w:rsidRPr="00847838">
        <w:rPr>
          <w:rFonts w:ascii="Times New Roman" w:hAnsi="Times New Roman" w:cs="Times New Roman"/>
          <w:b/>
          <w:sz w:val="20"/>
          <w:lang w:val="ro-RO"/>
        </w:rPr>
        <w:t>Staționarea autovehicolelor:</w:t>
      </w:r>
    </w:p>
    <w:p w:rsidR="00C8756C" w:rsidRPr="00847838" w:rsidRDefault="00C8756C" w:rsidP="00C8756C">
      <w:pPr>
        <w:pStyle w:val="ListParagraph"/>
        <w:tabs>
          <w:tab w:val="left" w:pos="10490"/>
        </w:tabs>
        <w:ind w:left="1843" w:right="425"/>
        <w:jc w:val="both"/>
        <w:rPr>
          <w:rFonts w:ascii="Times New Roman" w:hAnsi="Times New Roman" w:cs="Times New Roman"/>
          <w:sz w:val="20"/>
          <w:lang w:val="ro-RO"/>
        </w:rPr>
      </w:pPr>
      <w:r w:rsidRPr="00847838">
        <w:rPr>
          <w:rFonts w:ascii="Times New Roman" w:hAnsi="Times New Roman" w:cs="Times New Roman"/>
          <w:sz w:val="20"/>
          <w:lang w:val="ro-RO"/>
        </w:rPr>
        <w:t>9.1 Staționarea autovehicolelor se va face conform PUD elaborat.</w:t>
      </w:r>
    </w:p>
    <w:p w:rsidR="00C8756C" w:rsidRPr="00847838" w:rsidRDefault="00C8756C" w:rsidP="00C8756C">
      <w:pPr>
        <w:pStyle w:val="ListParagraph"/>
        <w:tabs>
          <w:tab w:val="left" w:pos="10490"/>
        </w:tabs>
        <w:ind w:left="1843"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9.2 Nu se admite staționarea autovehiculelor pe fâșia de teren dintre aliniament și clădiri, indiferent </w:t>
      </w:r>
    </w:p>
    <w:p w:rsidR="00C8756C" w:rsidRPr="00847838" w:rsidRDefault="00C8756C" w:rsidP="00C8756C">
      <w:pPr>
        <w:pStyle w:val="ListParagraph"/>
        <w:tabs>
          <w:tab w:val="left" w:pos="10490"/>
        </w:tabs>
        <w:ind w:left="1843"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      de adâncimea acesteia;</w:t>
      </w:r>
    </w:p>
    <w:p w:rsidR="00C8756C" w:rsidRPr="00847838" w:rsidRDefault="00C8756C" w:rsidP="00C8756C">
      <w:pPr>
        <w:pStyle w:val="ListParagraph"/>
        <w:ind w:left="1560"/>
        <w:jc w:val="both"/>
        <w:rPr>
          <w:rFonts w:ascii="Times New Roman" w:hAnsi="Times New Roman" w:cs="Times New Roman"/>
          <w:sz w:val="20"/>
          <w:lang w:val="ro-RO"/>
        </w:rPr>
      </w:pPr>
    </w:p>
    <w:p w:rsidR="00C8756C" w:rsidRPr="00847838" w:rsidRDefault="00C8756C" w:rsidP="00D33FC2">
      <w:pPr>
        <w:pStyle w:val="ListParagraph"/>
        <w:numPr>
          <w:ilvl w:val="0"/>
          <w:numId w:val="57"/>
        </w:numPr>
        <w:tabs>
          <w:tab w:val="left" w:pos="10490"/>
        </w:tabs>
        <w:ind w:left="1843" w:right="425"/>
        <w:jc w:val="both"/>
        <w:rPr>
          <w:rFonts w:ascii="Times New Roman" w:hAnsi="Times New Roman" w:cs="Times New Roman"/>
          <w:b/>
          <w:sz w:val="20"/>
          <w:lang w:val="ro-RO"/>
        </w:rPr>
      </w:pPr>
      <w:r w:rsidRPr="00847838">
        <w:rPr>
          <w:rFonts w:ascii="Times New Roman" w:hAnsi="Times New Roman" w:cs="Times New Roman"/>
          <w:b/>
          <w:sz w:val="20"/>
          <w:lang w:val="ro-RO"/>
        </w:rPr>
        <w:t>Înălțimea maximă admisibilă a clădirilor:</w:t>
      </w:r>
    </w:p>
    <w:p w:rsidR="00C8756C" w:rsidRPr="00847838" w:rsidRDefault="00C8756C" w:rsidP="00C8756C">
      <w:pPr>
        <w:pStyle w:val="ListParagraph"/>
        <w:tabs>
          <w:tab w:val="left" w:pos="10490"/>
        </w:tabs>
        <w:ind w:left="1843" w:right="425"/>
        <w:jc w:val="both"/>
        <w:rPr>
          <w:rFonts w:ascii="Times New Roman" w:hAnsi="Times New Roman" w:cs="Times New Roman"/>
          <w:sz w:val="20"/>
          <w:lang w:val="ro-RO"/>
        </w:rPr>
      </w:pPr>
      <w:r w:rsidRPr="00847838">
        <w:rPr>
          <w:rFonts w:ascii="Times New Roman" w:hAnsi="Times New Roman" w:cs="Times New Roman"/>
          <w:b/>
          <w:sz w:val="20"/>
          <w:lang w:val="ro-RO"/>
        </w:rPr>
        <w:t xml:space="preserve"> </w:t>
      </w:r>
      <w:r w:rsidRPr="00847838">
        <w:rPr>
          <w:rFonts w:ascii="Times New Roman" w:hAnsi="Times New Roman" w:cs="Times New Roman"/>
          <w:sz w:val="20"/>
          <w:lang w:val="ro-RO"/>
        </w:rPr>
        <w:t>Înălțimea clădirilor va fi determinată în fiecare caz în parte prin PUD, în funcție de context, în plus aplicându-se cumulativ următoarele criterii limitative:</w:t>
      </w:r>
    </w:p>
    <w:p w:rsidR="00C8756C" w:rsidRPr="00847838" w:rsidRDefault="00C8756C" w:rsidP="00C8756C">
      <w:pPr>
        <w:pStyle w:val="ListParagraph"/>
        <w:tabs>
          <w:tab w:val="left" w:pos="10490"/>
        </w:tabs>
        <w:ind w:left="1843" w:right="425"/>
        <w:jc w:val="both"/>
        <w:rPr>
          <w:rFonts w:ascii="Times New Roman" w:hAnsi="Times New Roman" w:cs="Times New Roman"/>
          <w:sz w:val="20"/>
          <w:lang w:val="ro-RO"/>
        </w:rPr>
      </w:pPr>
      <w:r w:rsidRPr="00847838">
        <w:rPr>
          <w:rFonts w:ascii="Times New Roman" w:hAnsi="Times New Roman" w:cs="Times New Roman"/>
          <w:sz w:val="20"/>
          <w:lang w:val="ro-RO"/>
        </w:rPr>
        <w:t>-  înălțimea maximă la cornișă nu va depăși 12m și respectiv P+2E+M;</w:t>
      </w:r>
    </w:p>
    <w:p w:rsidR="00C8756C" w:rsidRPr="00847838" w:rsidRDefault="00C8756C" w:rsidP="00C8756C">
      <w:pPr>
        <w:pStyle w:val="ListParagraph"/>
        <w:tabs>
          <w:tab w:val="left" w:pos="10490"/>
        </w:tabs>
        <w:ind w:left="1843"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 corpurile de clădire situate în interiorul parcelei se vor încadra în înălțimea maximă la cornișă admisă pe strada respectivă, chiar dacă corpul existent din aliniament are un regim de înălțime diferit. </w:t>
      </w:r>
    </w:p>
    <w:p w:rsidR="00C8756C" w:rsidRPr="00847838" w:rsidRDefault="00C8756C" w:rsidP="00C8756C">
      <w:pPr>
        <w:pStyle w:val="ListParagraph"/>
        <w:tabs>
          <w:tab w:val="left" w:pos="10490"/>
        </w:tabs>
        <w:ind w:left="1843" w:right="425"/>
        <w:jc w:val="both"/>
        <w:rPr>
          <w:rFonts w:ascii="Times New Roman" w:hAnsi="Times New Roman" w:cs="Times New Roman"/>
          <w:sz w:val="20"/>
          <w:lang w:val="ro-RO"/>
        </w:rPr>
      </w:pPr>
    </w:p>
    <w:p w:rsidR="00C8756C" w:rsidRPr="00847838" w:rsidRDefault="00C8756C" w:rsidP="00D33FC2">
      <w:pPr>
        <w:pStyle w:val="ListParagraph"/>
        <w:numPr>
          <w:ilvl w:val="0"/>
          <w:numId w:val="57"/>
        </w:numPr>
        <w:tabs>
          <w:tab w:val="left" w:pos="10490"/>
        </w:tabs>
        <w:ind w:left="1843" w:right="425"/>
        <w:jc w:val="both"/>
        <w:rPr>
          <w:rFonts w:ascii="Times New Roman" w:hAnsi="Times New Roman" w:cs="Times New Roman"/>
          <w:b/>
          <w:sz w:val="20"/>
          <w:lang w:val="ro-RO"/>
        </w:rPr>
      </w:pPr>
      <w:r w:rsidRPr="00847838">
        <w:rPr>
          <w:rFonts w:ascii="Times New Roman" w:hAnsi="Times New Roman" w:cs="Times New Roman"/>
          <w:b/>
          <w:sz w:val="20"/>
          <w:lang w:val="ro-RO"/>
        </w:rPr>
        <w:t>Aspectul exterior al construcțiilor:</w:t>
      </w:r>
    </w:p>
    <w:p w:rsidR="00C8756C" w:rsidRPr="00847838" w:rsidRDefault="00C8756C" w:rsidP="00871BDB">
      <w:pPr>
        <w:pStyle w:val="ListParagraph"/>
        <w:tabs>
          <w:tab w:val="left" w:pos="10490"/>
        </w:tabs>
        <w:ind w:left="1843"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11.1 Aspectul exterior al clădirilor se va stabili conform PUD sau PUZ, cu condiția integrării în </w:t>
      </w:r>
    </w:p>
    <w:p w:rsidR="00C8756C" w:rsidRPr="00847838" w:rsidRDefault="00C8756C" w:rsidP="00871BDB">
      <w:pPr>
        <w:pStyle w:val="ListParagraph"/>
        <w:tabs>
          <w:tab w:val="left" w:pos="10490"/>
        </w:tabs>
        <w:ind w:left="1843"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         particularitățile zonei și armonizării cu vecinătățile imediate. </w:t>
      </w:r>
    </w:p>
    <w:p w:rsidR="00C8756C" w:rsidRPr="00847838" w:rsidRDefault="00C8756C" w:rsidP="00871BDB">
      <w:pPr>
        <w:pStyle w:val="ListParagraph"/>
        <w:tabs>
          <w:tab w:val="left" w:pos="10490"/>
        </w:tabs>
        <w:ind w:left="1843"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11.2 Volumetria noilor clădiri ca și modul de realizare a fațadelor necesită un studiu de specialitate și </w:t>
      </w:r>
    </w:p>
    <w:p w:rsidR="00C8756C" w:rsidRPr="00847838" w:rsidRDefault="00C8756C" w:rsidP="00871BDB">
      <w:pPr>
        <w:pStyle w:val="ListParagraph"/>
        <w:tabs>
          <w:tab w:val="left" w:pos="10490"/>
        </w:tabs>
        <w:ind w:left="1843"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        avizat conform legii.</w:t>
      </w:r>
    </w:p>
    <w:p w:rsidR="00C8756C" w:rsidRPr="00847838" w:rsidRDefault="00C8756C" w:rsidP="00871BDB">
      <w:pPr>
        <w:pStyle w:val="ListParagraph"/>
        <w:tabs>
          <w:tab w:val="left" w:pos="10490"/>
        </w:tabs>
        <w:ind w:left="1843"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11.3 Culorile vor fi pastelate, deschise, apropiate de cele naturale. Se interzice folosirea culorilor </w:t>
      </w:r>
    </w:p>
    <w:p w:rsidR="00C8756C" w:rsidRPr="00847838" w:rsidRDefault="00C8756C" w:rsidP="00871BDB">
      <w:pPr>
        <w:pStyle w:val="ListParagraph"/>
        <w:tabs>
          <w:tab w:val="left" w:pos="10490"/>
        </w:tabs>
        <w:ind w:left="1843"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        saturate, stridente, închise la toate elementele construcției;</w:t>
      </w:r>
    </w:p>
    <w:p w:rsidR="00C8756C" w:rsidRPr="00847838" w:rsidRDefault="00C8756C" w:rsidP="00871BDB">
      <w:pPr>
        <w:pStyle w:val="ListParagraph"/>
        <w:tabs>
          <w:tab w:val="left" w:pos="10490"/>
        </w:tabs>
        <w:ind w:left="1843"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11.4 Materialele de finisaj specifice zonei: tencuieli lise, zidării de cărămidă aparentă sau fațade, </w:t>
      </w:r>
    </w:p>
    <w:p w:rsidR="00C8756C" w:rsidRPr="00847838" w:rsidRDefault="00C8756C" w:rsidP="00871BDB">
      <w:pPr>
        <w:pStyle w:val="ListParagraph"/>
        <w:tabs>
          <w:tab w:val="left" w:pos="10490"/>
        </w:tabs>
        <w:ind w:left="1843"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         placaje de piatră pentru faațade, sticlă, socluri și alte elemente srhitecturale, confecții metalice </w:t>
      </w:r>
    </w:p>
    <w:p w:rsidR="00C8756C" w:rsidRPr="00847838" w:rsidRDefault="00C8756C" w:rsidP="00871BDB">
      <w:pPr>
        <w:pStyle w:val="ListParagraph"/>
        <w:tabs>
          <w:tab w:val="left" w:pos="10490"/>
        </w:tabs>
        <w:ind w:left="1843"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         din oțel vopsit. </w:t>
      </w:r>
    </w:p>
    <w:p w:rsidR="00C8756C" w:rsidRPr="00847838" w:rsidRDefault="00C8756C" w:rsidP="00C8756C">
      <w:pPr>
        <w:pStyle w:val="ListParagraph"/>
        <w:tabs>
          <w:tab w:val="left" w:pos="10490"/>
        </w:tabs>
        <w:ind w:left="1134" w:right="425"/>
        <w:jc w:val="both"/>
        <w:rPr>
          <w:rFonts w:ascii="Times New Roman" w:hAnsi="Times New Roman" w:cs="Times New Roman"/>
          <w:sz w:val="20"/>
          <w:lang w:val="ro-RO"/>
        </w:rPr>
      </w:pPr>
    </w:p>
    <w:p w:rsidR="00C8756C" w:rsidRPr="00847838" w:rsidRDefault="00C8756C" w:rsidP="00D33FC2">
      <w:pPr>
        <w:pStyle w:val="ListParagraph"/>
        <w:numPr>
          <w:ilvl w:val="0"/>
          <w:numId w:val="57"/>
        </w:numPr>
        <w:tabs>
          <w:tab w:val="left" w:pos="10490"/>
        </w:tabs>
        <w:ind w:left="1843" w:right="425"/>
        <w:jc w:val="both"/>
        <w:rPr>
          <w:rFonts w:ascii="Times New Roman" w:hAnsi="Times New Roman" w:cs="Times New Roman"/>
          <w:b/>
          <w:sz w:val="20"/>
          <w:lang w:val="ro-RO"/>
        </w:rPr>
      </w:pPr>
      <w:r w:rsidRPr="00847838">
        <w:rPr>
          <w:rFonts w:ascii="Times New Roman" w:hAnsi="Times New Roman" w:cs="Times New Roman"/>
          <w:b/>
          <w:sz w:val="20"/>
          <w:lang w:val="ro-RO"/>
        </w:rPr>
        <w:t>Condiții de echipare edilitară:</w:t>
      </w:r>
    </w:p>
    <w:p w:rsidR="00C8756C" w:rsidRPr="00847838" w:rsidRDefault="00C8756C" w:rsidP="00C8756C">
      <w:pPr>
        <w:pStyle w:val="ListParagraph"/>
        <w:tabs>
          <w:tab w:val="left" w:pos="10490"/>
        </w:tabs>
        <w:ind w:left="1843" w:right="425"/>
        <w:jc w:val="both"/>
        <w:rPr>
          <w:rFonts w:ascii="Times New Roman" w:hAnsi="Times New Roman" w:cs="Times New Roman"/>
          <w:sz w:val="20"/>
          <w:lang w:val="ro-RO"/>
        </w:rPr>
      </w:pPr>
      <w:r w:rsidRPr="00847838">
        <w:rPr>
          <w:rFonts w:ascii="Times New Roman" w:hAnsi="Times New Roman" w:cs="Times New Roman"/>
          <w:sz w:val="20"/>
          <w:lang w:val="ro-RO"/>
        </w:rPr>
        <w:t>Echiparea edilitară se va face conform prevederilor din PUZ cu următoarele condiții:</w:t>
      </w:r>
    </w:p>
    <w:p w:rsidR="00C8756C" w:rsidRPr="00847838" w:rsidRDefault="00C8756C" w:rsidP="00D33FC2">
      <w:pPr>
        <w:pStyle w:val="ListParagraph"/>
        <w:numPr>
          <w:ilvl w:val="1"/>
          <w:numId w:val="29"/>
        </w:numPr>
        <w:ind w:right="424"/>
        <w:jc w:val="both"/>
        <w:rPr>
          <w:rFonts w:ascii="Times New Roman" w:hAnsi="Times New Roman" w:cs="Times New Roman"/>
          <w:sz w:val="20"/>
          <w:lang w:val="ro-RO"/>
        </w:rPr>
      </w:pPr>
      <w:r w:rsidRPr="00847838">
        <w:rPr>
          <w:rFonts w:ascii="Times New Roman" w:hAnsi="Times New Roman" w:cs="Times New Roman"/>
          <w:sz w:val="20"/>
          <w:lang w:val="ro-RO"/>
        </w:rPr>
        <w:t>Toate clădirile vor fi racordate la rețelele tehnico-edilitare publice;</w:t>
      </w:r>
    </w:p>
    <w:p w:rsidR="00C8756C" w:rsidRPr="00847838" w:rsidRDefault="00C8756C" w:rsidP="00D33FC2">
      <w:pPr>
        <w:pStyle w:val="ListParagraph"/>
        <w:numPr>
          <w:ilvl w:val="1"/>
          <w:numId w:val="29"/>
        </w:numPr>
        <w:ind w:right="424"/>
        <w:jc w:val="both"/>
        <w:rPr>
          <w:rFonts w:ascii="Times New Roman" w:hAnsi="Times New Roman" w:cs="Times New Roman"/>
          <w:sz w:val="20"/>
          <w:lang w:val="ro-RO"/>
        </w:rPr>
      </w:pPr>
      <w:r w:rsidRPr="00847838">
        <w:rPr>
          <w:rFonts w:ascii="Times New Roman" w:hAnsi="Times New Roman" w:cs="Times New Roman"/>
          <w:sz w:val="20"/>
          <w:lang w:val="ro-RO"/>
        </w:rPr>
        <w:t>Se interzice conducerea apelor meteorice spre doemniul public sau parcelele vecine;</w:t>
      </w:r>
    </w:p>
    <w:p w:rsidR="00C8756C" w:rsidRPr="00847838" w:rsidRDefault="00C8756C" w:rsidP="00D33FC2">
      <w:pPr>
        <w:pStyle w:val="ListParagraph"/>
        <w:numPr>
          <w:ilvl w:val="1"/>
          <w:numId w:val="29"/>
        </w:numPr>
        <w:ind w:right="424"/>
        <w:jc w:val="both"/>
        <w:rPr>
          <w:rFonts w:ascii="Times New Roman" w:hAnsi="Times New Roman" w:cs="Times New Roman"/>
          <w:sz w:val="20"/>
          <w:lang w:val="ro-RO"/>
        </w:rPr>
      </w:pPr>
      <w:r w:rsidRPr="00847838">
        <w:rPr>
          <w:rFonts w:ascii="Times New Roman" w:hAnsi="Times New Roman" w:cs="Times New Roman"/>
          <w:sz w:val="20"/>
          <w:lang w:val="ro-RO"/>
        </w:rPr>
        <w:t>Firidele de branșament și contorizare vor fi integrate în împrejmuiri sau clădiri;</w:t>
      </w:r>
    </w:p>
    <w:p w:rsidR="00C8756C" w:rsidRPr="00847838" w:rsidRDefault="00C8756C" w:rsidP="00D33FC2">
      <w:pPr>
        <w:pStyle w:val="ListParagraph"/>
        <w:numPr>
          <w:ilvl w:val="1"/>
          <w:numId w:val="29"/>
        </w:numPr>
        <w:ind w:right="424"/>
        <w:jc w:val="both"/>
        <w:rPr>
          <w:rFonts w:ascii="Times New Roman" w:hAnsi="Times New Roman" w:cs="Times New Roman"/>
          <w:sz w:val="20"/>
          <w:lang w:val="ro-RO"/>
        </w:rPr>
      </w:pPr>
      <w:r w:rsidRPr="00847838">
        <w:rPr>
          <w:rFonts w:ascii="Times New Roman" w:hAnsi="Times New Roman" w:cs="Times New Roman"/>
          <w:sz w:val="20"/>
          <w:lang w:val="ro-RO"/>
        </w:rPr>
        <w:t xml:space="preserve">Fiecare imobil va dispune de un spațiu interior parcelei destinat colectării deșeurilor menajere, accesibil din spațiul public. </w:t>
      </w:r>
    </w:p>
    <w:p w:rsidR="00C8756C" w:rsidRPr="00847838" w:rsidRDefault="00C8756C" w:rsidP="00C8756C">
      <w:pPr>
        <w:pStyle w:val="ListParagraph"/>
        <w:ind w:left="1560" w:right="424"/>
        <w:jc w:val="both"/>
        <w:rPr>
          <w:rFonts w:ascii="Times New Roman" w:hAnsi="Times New Roman" w:cs="Times New Roman"/>
          <w:sz w:val="20"/>
          <w:lang w:val="ro-RO"/>
        </w:rPr>
      </w:pPr>
    </w:p>
    <w:p w:rsidR="00C8756C" w:rsidRPr="00847838" w:rsidRDefault="00C8756C" w:rsidP="00D33FC2">
      <w:pPr>
        <w:pStyle w:val="ListParagraph"/>
        <w:numPr>
          <w:ilvl w:val="0"/>
          <w:numId w:val="57"/>
        </w:numPr>
        <w:tabs>
          <w:tab w:val="left" w:pos="10490"/>
        </w:tabs>
        <w:ind w:left="1843" w:right="424"/>
        <w:jc w:val="both"/>
        <w:rPr>
          <w:rFonts w:ascii="Times New Roman" w:hAnsi="Times New Roman" w:cs="Times New Roman"/>
          <w:b/>
          <w:sz w:val="20"/>
          <w:lang w:val="ro-RO"/>
        </w:rPr>
      </w:pPr>
      <w:r w:rsidRPr="00847838">
        <w:rPr>
          <w:rFonts w:ascii="Times New Roman" w:hAnsi="Times New Roman" w:cs="Times New Roman"/>
          <w:b/>
          <w:sz w:val="20"/>
          <w:lang w:val="ro-RO"/>
        </w:rPr>
        <w:t>Spații libere și spații plantate:</w:t>
      </w:r>
    </w:p>
    <w:p w:rsidR="00C8756C" w:rsidRPr="00847838" w:rsidRDefault="00C8756C" w:rsidP="00C8756C">
      <w:pPr>
        <w:pStyle w:val="ListParagraph"/>
        <w:numPr>
          <w:ilvl w:val="1"/>
          <w:numId w:val="13"/>
        </w:numPr>
        <w:tabs>
          <w:tab w:val="left" w:pos="10490"/>
        </w:tabs>
        <w:ind w:left="2268" w:right="424"/>
        <w:jc w:val="both"/>
        <w:rPr>
          <w:rFonts w:ascii="Times New Roman" w:hAnsi="Times New Roman" w:cs="Times New Roman"/>
          <w:sz w:val="20"/>
          <w:lang w:val="ro-RO"/>
        </w:rPr>
      </w:pPr>
      <w:r w:rsidRPr="00847838">
        <w:rPr>
          <w:rFonts w:ascii="Times New Roman" w:hAnsi="Times New Roman" w:cs="Times New Roman"/>
          <w:sz w:val="20"/>
          <w:lang w:val="ro-RO"/>
        </w:rPr>
        <w:t xml:space="preserve">  Spațiile verzi organizate pe solul natural vor ocupa minim 20% din suprafața totală;</w:t>
      </w:r>
    </w:p>
    <w:p w:rsidR="00C8756C" w:rsidRPr="00847838" w:rsidRDefault="00C8756C" w:rsidP="00C8756C">
      <w:pPr>
        <w:pStyle w:val="ListParagraph"/>
        <w:numPr>
          <w:ilvl w:val="1"/>
          <w:numId w:val="13"/>
        </w:numPr>
        <w:tabs>
          <w:tab w:val="left" w:pos="10490"/>
        </w:tabs>
        <w:ind w:left="2268" w:right="424"/>
        <w:jc w:val="both"/>
        <w:rPr>
          <w:rFonts w:ascii="Times New Roman" w:hAnsi="Times New Roman" w:cs="Times New Roman"/>
          <w:sz w:val="20"/>
          <w:lang w:val="ro-RO"/>
        </w:rPr>
      </w:pPr>
      <w:r w:rsidRPr="00847838">
        <w:rPr>
          <w:rFonts w:ascii="Times New Roman" w:hAnsi="Times New Roman" w:cs="Times New Roman"/>
          <w:sz w:val="20"/>
          <w:lang w:val="ro-RO"/>
        </w:rPr>
        <w:t xml:space="preserve">  Spațiile verzi vor cuprinde vegetație joasă, medie și înaltă;</w:t>
      </w:r>
    </w:p>
    <w:p w:rsidR="00C8756C" w:rsidRPr="00847838" w:rsidRDefault="00C8756C" w:rsidP="00C8756C">
      <w:pPr>
        <w:pStyle w:val="ListParagraph"/>
        <w:numPr>
          <w:ilvl w:val="1"/>
          <w:numId w:val="13"/>
        </w:numPr>
        <w:tabs>
          <w:tab w:val="left" w:pos="10490"/>
        </w:tabs>
        <w:ind w:left="2268" w:right="424"/>
        <w:jc w:val="both"/>
        <w:rPr>
          <w:rFonts w:ascii="Times New Roman" w:hAnsi="Times New Roman" w:cs="Times New Roman"/>
          <w:sz w:val="20"/>
          <w:lang w:val="ro-RO"/>
        </w:rPr>
      </w:pPr>
      <w:r w:rsidRPr="00847838">
        <w:rPr>
          <w:rFonts w:ascii="Times New Roman" w:hAnsi="Times New Roman" w:cs="Times New Roman"/>
          <w:sz w:val="20"/>
          <w:lang w:val="ro-RO"/>
        </w:rPr>
        <w:t xml:space="preserve">  Eliminarea arborilor maturi este interzisă, cu excepția situațiilor în care aceștia reprezintă un    </w:t>
      </w:r>
    </w:p>
    <w:p w:rsidR="00C8756C" w:rsidRPr="00847838" w:rsidRDefault="00C8756C" w:rsidP="00C8756C">
      <w:pPr>
        <w:pStyle w:val="ListParagraph"/>
        <w:tabs>
          <w:tab w:val="left" w:pos="10490"/>
        </w:tabs>
        <w:ind w:left="2268" w:right="424"/>
        <w:jc w:val="both"/>
        <w:rPr>
          <w:rFonts w:ascii="Times New Roman" w:hAnsi="Times New Roman" w:cs="Times New Roman"/>
          <w:sz w:val="20"/>
          <w:lang w:val="ro-RO"/>
        </w:rPr>
      </w:pPr>
      <w:r w:rsidRPr="00847838">
        <w:rPr>
          <w:rFonts w:ascii="Times New Roman" w:hAnsi="Times New Roman" w:cs="Times New Roman"/>
          <w:sz w:val="20"/>
          <w:lang w:val="ro-RO"/>
        </w:rPr>
        <w:t xml:space="preserve">   pericol iminent pentru siguranța persoanelor sau a bunurilor sau ar împiedica realizarea       construcțiilor. </w:t>
      </w:r>
    </w:p>
    <w:p w:rsidR="00C8756C" w:rsidRPr="00847838" w:rsidRDefault="00C8756C" w:rsidP="00C8756C">
      <w:pPr>
        <w:pStyle w:val="ListParagraph"/>
        <w:tabs>
          <w:tab w:val="left" w:pos="10490"/>
        </w:tabs>
        <w:ind w:left="1920" w:right="424"/>
        <w:jc w:val="both"/>
        <w:rPr>
          <w:rFonts w:ascii="Times New Roman" w:hAnsi="Times New Roman" w:cs="Times New Roman"/>
          <w:sz w:val="20"/>
          <w:lang w:val="ro-RO"/>
        </w:rPr>
      </w:pPr>
    </w:p>
    <w:p w:rsidR="00C8756C" w:rsidRPr="00847838" w:rsidRDefault="00C8756C" w:rsidP="00C8756C">
      <w:pPr>
        <w:ind w:left="1560"/>
        <w:jc w:val="both"/>
        <w:rPr>
          <w:rFonts w:ascii="Times New Roman" w:hAnsi="Times New Roman" w:cs="Times New Roman"/>
          <w:b/>
          <w:sz w:val="20"/>
          <w:lang w:val="ro-RO"/>
        </w:rPr>
      </w:pPr>
      <w:r w:rsidRPr="00847838">
        <w:rPr>
          <w:rFonts w:ascii="Times New Roman" w:hAnsi="Times New Roman" w:cs="Times New Roman"/>
          <w:b/>
          <w:sz w:val="20"/>
          <w:lang w:val="ro-RO"/>
        </w:rPr>
        <w:t>POSIBILITĂȚI MAXIME DE OCUPARE ȘI UTILIZARE A TERENULUI:</w:t>
      </w:r>
    </w:p>
    <w:p w:rsidR="00C8756C" w:rsidRPr="00847838" w:rsidRDefault="00C8756C" w:rsidP="00D33FC2">
      <w:pPr>
        <w:pStyle w:val="ListParagraph"/>
        <w:numPr>
          <w:ilvl w:val="0"/>
          <w:numId w:val="57"/>
        </w:numPr>
        <w:tabs>
          <w:tab w:val="left" w:pos="1560"/>
          <w:tab w:val="left" w:pos="10065"/>
        </w:tabs>
        <w:ind w:left="1701"/>
        <w:jc w:val="both"/>
        <w:rPr>
          <w:rFonts w:ascii="Times New Roman" w:hAnsi="Times New Roman" w:cs="Times New Roman"/>
          <w:sz w:val="20"/>
          <w:lang w:val="ro-RO"/>
        </w:rPr>
      </w:pPr>
      <w:r w:rsidRPr="00847838">
        <w:rPr>
          <w:rFonts w:ascii="Times New Roman" w:hAnsi="Times New Roman" w:cs="Times New Roman"/>
          <w:sz w:val="20"/>
          <w:lang w:val="ro-RO"/>
        </w:rPr>
        <w:t>PROCENT MAXIM DE OCUPARE A TERENULUI – P.O.T, reprezintă Raportul dintre suprafața ocupată la sol de clădiri și suprafața terenului, se calculează pentru fiecare parcelă separat:</w:t>
      </w:r>
    </w:p>
    <w:p w:rsidR="00C8756C" w:rsidRPr="00847838" w:rsidRDefault="00C8756C" w:rsidP="00C8756C">
      <w:pPr>
        <w:pStyle w:val="ListParagraph"/>
        <w:tabs>
          <w:tab w:val="left" w:pos="1560"/>
          <w:tab w:val="left" w:pos="10065"/>
        </w:tabs>
        <w:ind w:left="1701"/>
        <w:jc w:val="both"/>
        <w:rPr>
          <w:rFonts w:ascii="Times New Roman" w:hAnsi="Times New Roman" w:cs="Times New Roman"/>
          <w:sz w:val="20"/>
          <w:lang w:val="ro-RO"/>
        </w:rPr>
      </w:pPr>
    </w:p>
    <w:p w:rsidR="00C8756C" w:rsidRPr="00847838" w:rsidRDefault="00C8756C" w:rsidP="00C8756C">
      <w:pPr>
        <w:pStyle w:val="ListParagraph"/>
        <w:tabs>
          <w:tab w:val="left" w:pos="1985"/>
          <w:tab w:val="left" w:pos="10065"/>
        </w:tabs>
        <w:ind w:left="1701"/>
        <w:jc w:val="both"/>
        <w:rPr>
          <w:rFonts w:ascii="Times New Roman" w:hAnsi="Times New Roman" w:cs="Times New Roman"/>
          <w:sz w:val="20"/>
          <w:lang w:val="ro-RO"/>
        </w:rPr>
      </w:pPr>
      <w:r w:rsidRPr="00847838">
        <w:rPr>
          <w:rFonts w:ascii="Times New Roman" w:hAnsi="Times New Roman" w:cs="Times New Roman"/>
          <w:sz w:val="20"/>
          <w:lang w:val="ro-RO"/>
        </w:rPr>
        <w:t>P.O.T maxim = 60 %;</w:t>
      </w:r>
    </w:p>
    <w:p w:rsidR="00C8756C" w:rsidRPr="00847838" w:rsidRDefault="00C8756C" w:rsidP="00C8756C">
      <w:pPr>
        <w:pStyle w:val="ListParagraph"/>
        <w:tabs>
          <w:tab w:val="left" w:pos="1985"/>
          <w:tab w:val="left" w:pos="10065"/>
        </w:tabs>
        <w:ind w:left="1701"/>
        <w:jc w:val="both"/>
        <w:rPr>
          <w:rFonts w:ascii="Times New Roman" w:hAnsi="Times New Roman" w:cs="Times New Roman"/>
          <w:sz w:val="20"/>
          <w:lang w:val="ro-RO"/>
        </w:rPr>
      </w:pPr>
      <w:r w:rsidRPr="00847838">
        <w:rPr>
          <w:rFonts w:ascii="Times New Roman" w:hAnsi="Times New Roman" w:cs="Times New Roman"/>
          <w:sz w:val="20"/>
          <w:lang w:val="ro-RO"/>
        </w:rPr>
        <w:t>P.O.T maxim (parcele de colț)  = 75 %;</w:t>
      </w:r>
    </w:p>
    <w:p w:rsidR="00C8756C" w:rsidRPr="00847838" w:rsidRDefault="00C8756C" w:rsidP="00C8756C">
      <w:pPr>
        <w:pStyle w:val="ListParagraph"/>
        <w:tabs>
          <w:tab w:val="left" w:pos="10065"/>
        </w:tabs>
        <w:ind w:left="1134"/>
        <w:jc w:val="both"/>
        <w:rPr>
          <w:rFonts w:ascii="Times New Roman" w:hAnsi="Times New Roman" w:cs="Times New Roman"/>
          <w:sz w:val="20"/>
          <w:lang w:val="ro-RO"/>
        </w:rPr>
      </w:pPr>
    </w:p>
    <w:p w:rsidR="00C8756C" w:rsidRPr="00847838" w:rsidRDefault="00C8756C" w:rsidP="00D33FC2">
      <w:pPr>
        <w:pStyle w:val="ListParagraph"/>
        <w:numPr>
          <w:ilvl w:val="0"/>
          <w:numId w:val="57"/>
        </w:numPr>
        <w:tabs>
          <w:tab w:val="left" w:pos="1701"/>
          <w:tab w:val="left" w:pos="10065"/>
        </w:tabs>
        <w:ind w:left="1843"/>
        <w:jc w:val="both"/>
        <w:rPr>
          <w:rFonts w:ascii="Times New Roman" w:hAnsi="Times New Roman" w:cs="Times New Roman"/>
          <w:sz w:val="20"/>
          <w:lang w:val="ro-RO"/>
        </w:rPr>
      </w:pPr>
      <w:r w:rsidRPr="00847838">
        <w:rPr>
          <w:rFonts w:ascii="Times New Roman" w:hAnsi="Times New Roman" w:cs="Times New Roman"/>
          <w:sz w:val="20"/>
          <w:lang w:val="ro-RO"/>
        </w:rPr>
        <w:lastRenderedPageBreak/>
        <w:t>COEFICIENT DE UTILIZARE A TERENULUI – C.U.T, reprezintă raportul dintre suma suprafețelor desfășurate ale tuturor clădirilor și suprafața terenului, se calculează pentru fiecare parcelă separat:</w:t>
      </w:r>
    </w:p>
    <w:p w:rsidR="00C8756C" w:rsidRPr="00847838" w:rsidRDefault="00C8756C" w:rsidP="00C8756C">
      <w:pPr>
        <w:pStyle w:val="ListParagraph"/>
        <w:tabs>
          <w:tab w:val="left" w:pos="1701"/>
          <w:tab w:val="left" w:pos="10065"/>
        </w:tabs>
        <w:ind w:left="1843"/>
        <w:jc w:val="both"/>
        <w:rPr>
          <w:rFonts w:ascii="Times New Roman" w:hAnsi="Times New Roman" w:cs="Times New Roman"/>
          <w:sz w:val="20"/>
          <w:lang w:val="ro-RO"/>
        </w:rPr>
      </w:pPr>
    </w:p>
    <w:p w:rsidR="00C8756C" w:rsidRPr="00847838" w:rsidRDefault="00C8756C" w:rsidP="00C8756C">
      <w:pPr>
        <w:pStyle w:val="ListParagraph"/>
        <w:tabs>
          <w:tab w:val="left" w:pos="1701"/>
          <w:tab w:val="left" w:pos="10065"/>
        </w:tabs>
        <w:ind w:left="1843"/>
        <w:jc w:val="both"/>
        <w:rPr>
          <w:rFonts w:ascii="Times New Roman" w:hAnsi="Times New Roman" w:cs="Times New Roman"/>
          <w:sz w:val="20"/>
          <w:lang w:val="ro-RO"/>
        </w:rPr>
      </w:pPr>
      <w:r w:rsidRPr="00847838">
        <w:rPr>
          <w:rFonts w:ascii="Times New Roman" w:hAnsi="Times New Roman" w:cs="Times New Roman"/>
          <w:sz w:val="20"/>
          <w:lang w:val="ro-RO"/>
        </w:rPr>
        <w:t>C.U.T maxim = 2.2;</w:t>
      </w:r>
    </w:p>
    <w:p w:rsidR="00C8756C" w:rsidRPr="00847838" w:rsidRDefault="00C8756C" w:rsidP="00C8756C">
      <w:pPr>
        <w:pStyle w:val="ListParagraph"/>
        <w:tabs>
          <w:tab w:val="left" w:pos="1701"/>
          <w:tab w:val="left" w:pos="10065"/>
        </w:tabs>
        <w:ind w:left="1843"/>
        <w:jc w:val="both"/>
        <w:rPr>
          <w:rFonts w:ascii="Times New Roman" w:hAnsi="Times New Roman" w:cs="Times New Roman"/>
          <w:sz w:val="20"/>
          <w:lang w:val="ro-RO"/>
        </w:rPr>
      </w:pPr>
      <w:r w:rsidRPr="00847838">
        <w:rPr>
          <w:rFonts w:ascii="Times New Roman" w:hAnsi="Times New Roman" w:cs="Times New Roman"/>
          <w:sz w:val="20"/>
          <w:lang w:val="ro-RO"/>
        </w:rPr>
        <w:t>C.U.T maxim (parcele de colț) = 2.8;</w:t>
      </w:r>
    </w:p>
    <w:p w:rsidR="00C8756C" w:rsidRPr="00847838" w:rsidRDefault="00C8756C" w:rsidP="00C8756C">
      <w:pPr>
        <w:ind w:right="-425"/>
        <w:jc w:val="both"/>
        <w:rPr>
          <w:rFonts w:ascii="Times New Roman" w:hAnsi="Times New Roman" w:cs="Times New Roman"/>
          <w:sz w:val="20"/>
          <w:lang w:val="ro-RO"/>
        </w:rPr>
      </w:pPr>
    </w:p>
    <w:p w:rsidR="00C8756C" w:rsidRPr="00847838" w:rsidRDefault="00C8756C" w:rsidP="00C8756C">
      <w:pPr>
        <w:shd w:val="clear" w:color="auto" w:fill="000000" w:themeFill="text1"/>
        <w:ind w:left="1134"/>
        <w:jc w:val="center"/>
        <w:rPr>
          <w:rFonts w:ascii="Times New Roman" w:hAnsi="Times New Roman" w:cs="Times New Roman"/>
          <w:b/>
          <w:sz w:val="20"/>
          <w:lang w:val="ro-RO"/>
        </w:rPr>
      </w:pPr>
      <w:r w:rsidRPr="00847838">
        <w:rPr>
          <w:rFonts w:ascii="Times New Roman" w:hAnsi="Times New Roman" w:cs="Times New Roman"/>
          <w:b/>
          <w:sz w:val="20"/>
          <w:lang w:val="ro-RO"/>
        </w:rPr>
        <w:t>C 2 – ZONA OBIECTIVELOR DE INTERES PUBLIC FRECVENTATE OCAZIONAL</w:t>
      </w:r>
    </w:p>
    <w:p w:rsidR="00C8756C" w:rsidRPr="00847838" w:rsidRDefault="00C8756C" w:rsidP="00C8756C">
      <w:pPr>
        <w:ind w:left="1134"/>
        <w:rPr>
          <w:rFonts w:ascii="Times New Roman" w:hAnsi="Times New Roman" w:cs="Times New Roman"/>
          <w:color w:val="000000" w:themeColor="text1"/>
          <w:sz w:val="20"/>
          <w:lang w:val="ro-RO"/>
        </w:rPr>
      </w:pPr>
      <w:r w:rsidRPr="00847838">
        <w:rPr>
          <w:rFonts w:ascii="Times New Roman" w:hAnsi="Times New Roman" w:cs="Times New Roman"/>
          <w:color w:val="000000" w:themeColor="text1"/>
          <w:sz w:val="20"/>
          <w:lang w:val="ro-RO"/>
        </w:rPr>
        <w:t>GENERALITĂȚI: CARACTERUL ZONEI</w:t>
      </w:r>
    </w:p>
    <w:p w:rsidR="00C8756C" w:rsidRPr="00847838" w:rsidRDefault="00C8756C" w:rsidP="00C8756C">
      <w:pPr>
        <w:spacing w:after="0"/>
        <w:ind w:left="1134"/>
        <w:rPr>
          <w:rFonts w:ascii="Times New Roman" w:hAnsi="Times New Roman" w:cs="Times New Roman"/>
          <w:color w:val="000000" w:themeColor="text1"/>
          <w:sz w:val="20"/>
          <w:lang w:val="ro-RO"/>
        </w:rPr>
      </w:pPr>
      <w:r w:rsidRPr="00847838">
        <w:rPr>
          <w:rFonts w:ascii="Times New Roman" w:hAnsi="Times New Roman" w:cs="Times New Roman"/>
          <w:sz w:val="20"/>
          <w:lang w:val="ro-RO"/>
        </w:rPr>
        <w:t xml:space="preserve">Zona ansamblurilor independente, dedicate obiectivelor de interes public frecventate ocazional. </w:t>
      </w:r>
    </w:p>
    <w:p w:rsidR="00C8756C" w:rsidRPr="00847838" w:rsidRDefault="00C8756C" w:rsidP="00C8756C">
      <w:pPr>
        <w:pStyle w:val="ListParagraph"/>
        <w:ind w:left="1134"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Specific e modul de construcție urbană de tip deschis, cu imobile situate în retragere față de aliniament, cu regim mediu de înălțime. Obiectivele specifice acestei zone sunt amplasate de-a lungul arterelor majore de categoria I și II. </w:t>
      </w:r>
    </w:p>
    <w:p w:rsidR="00C8756C" w:rsidRPr="00847838" w:rsidRDefault="00C8756C" w:rsidP="00C8756C">
      <w:pPr>
        <w:pStyle w:val="ListParagraph"/>
        <w:ind w:left="1134"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Pentru orice intervenție ce vizează modificarea volumetriei unei clădiri / corp de clădire sau construirea unei noi cu respectarea prevederilor prezentului Regulament se va elabora în prealabil un PUD ce va include întregul ansamblu / parcelă. </w:t>
      </w:r>
    </w:p>
    <w:p w:rsidR="00C8756C" w:rsidRPr="00847838" w:rsidRDefault="00C8756C" w:rsidP="00C8756C">
      <w:pPr>
        <w:pStyle w:val="ListParagraph"/>
        <w:ind w:left="1134" w:right="-1"/>
        <w:jc w:val="both"/>
        <w:rPr>
          <w:rFonts w:ascii="Times New Roman" w:hAnsi="Times New Roman" w:cs="Times New Roman"/>
          <w:sz w:val="20"/>
          <w:lang w:val="ro-RO"/>
        </w:rPr>
      </w:pPr>
      <w:r w:rsidRPr="00847838">
        <w:rPr>
          <w:rFonts w:ascii="Times New Roman" w:hAnsi="Times New Roman" w:cs="Times New Roman"/>
          <w:sz w:val="20"/>
          <w:lang w:val="ro-RO"/>
        </w:rPr>
        <w:t>Nu se admit intervenții care permanentizează corpurile parazitare (reparații capitale, extinderi etc.).</w:t>
      </w:r>
    </w:p>
    <w:p w:rsidR="00C8756C" w:rsidRPr="00847838" w:rsidRDefault="00C8756C" w:rsidP="00C8756C">
      <w:pPr>
        <w:pStyle w:val="ListParagraph"/>
        <w:ind w:left="1134"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Amenajarea și utilizarea spațiului public aferent zonei C2 se va face cu respectarea reglementărilor cuprinse în acest regulament specifice zonei verzi. Spațiile verzi, de tipul scuarurilor sau grădinilor vor avea acces public nelimitat. </w:t>
      </w:r>
    </w:p>
    <w:p w:rsidR="00C8756C" w:rsidRPr="00847838" w:rsidRDefault="00C8756C" w:rsidP="00C8756C">
      <w:pPr>
        <w:pStyle w:val="ListParagraph"/>
        <w:ind w:left="1134"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Mobilierul urban va fi integrat unui concept coerent pentru imaginea urbană a spațiilor publice din întregul ansamblu. </w:t>
      </w:r>
    </w:p>
    <w:p w:rsidR="00C8756C" w:rsidRPr="00847838" w:rsidRDefault="00C8756C" w:rsidP="00C8756C">
      <w:pPr>
        <w:ind w:left="1134"/>
        <w:rPr>
          <w:rFonts w:ascii="Times New Roman" w:hAnsi="Times New Roman" w:cs="Times New Roman"/>
          <w:b/>
          <w:sz w:val="20"/>
          <w:lang w:val="ro-RO"/>
        </w:rPr>
      </w:pPr>
      <w:r w:rsidRPr="00847838">
        <w:rPr>
          <w:rFonts w:ascii="Times New Roman" w:hAnsi="Times New Roman" w:cs="Times New Roman"/>
          <w:b/>
          <w:sz w:val="20"/>
          <w:lang w:val="ro-RO"/>
        </w:rPr>
        <w:t>UTILIZARE FUNCȚIONALĂ</w:t>
      </w:r>
    </w:p>
    <w:p w:rsidR="00C8756C" w:rsidRPr="00847838" w:rsidRDefault="00C8756C" w:rsidP="00D33FC2">
      <w:pPr>
        <w:pStyle w:val="ListParagraph"/>
        <w:numPr>
          <w:ilvl w:val="0"/>
          <w:numId w:val="30"/>
        </w:numPr>
        <w:tabs>
          <w:tab w:val="left" w:pos="10490"/>
        </w:tabs>
        <w:ind w:right="425"/>
        <w:jc w:val="both"/>
        <w:rPr>
          <w:rFonts w:ascii="Times New Roman" w:hAnsi="Times New Roman" w:cs="Times New Roman"/>
          <w:b/>
          <w:sz w:val="20"/>
          <w:lang w:val="ro-RO"/>
        </w:rPr>
      </w:pPr>
      <w:r w:rsidRPr="00847838">
        <w:rPr>
          <w:rFonts w:ascii="Times New Roman" w:hAnsi="Times New Roman" w:cs="Times New Roman"/>
          <w:b/>
          <w:sz w:val="20"/>
          <w:lang w:val="ro-RO"/>
        </w:rPr>
        <w:t>Utilizări admise:</w:t>
      </w:r>
    </w:p>
    <w:p w:rsidR="00C8756C" w:rsidRPr="00847838" w:rsidRDefault="00C8756C" w:rsidP="00D33FC2">
      <w:pPr>
        <w:pStyle w:val="ListParagraph"/>
        <w:numPr>
          <w:ilvl w:val="1"/>
          <w:numId w:val="30"/>
        </w:numPr>
        <w:tabs>
          <w:tab w:val="left" w:pos="10490"/>
        </w:tabs>
        <w:ind w:left="2552" w:right="-1"/>
        <w:jc w:val="both"/>
        <w:rPr>
          <w:rFonts w:ascii="Times New Roman" w:hAnsi="Times New Roman" w:cs="Times New Roman"/>
          <w:sz w:val="20"/>
          <w:lang w:val="ro-RO"/>
        </w:rPr>
      </w:pPr>
      <w:r w:rsidRPr="00847838">
        <w:rPr>
          <w:rFonts w:ascii="Times New Roman" w:hAnsi="Times New Roman" w:cs="Times New Roman"/>
          <w:sz w:val="20"/>
          <w:lang w:val="ro-RO"/>
        </w:rPr>
        <w:t>Se conservă de regulă actualele utilizări, ce pot fi dezvoltate, reorganizate sau modernizate, în conformitate cu necesitățile actuale;</w:t>
      </w:r>
    </w:p>
    <w:p w:rsidR="00C8756C" w:rsidRPr="00847838" w:rsidRDefault="00C8756C" w:rsidP="00D33FC2">
      <w:pPr>
        <w:pStyle w:val="ListParagraph"/>
        <w:numPr>
          <w:ilvl w:val="1"/>
          <w:numId w:val="30"/>
        </w:numPr>
        <w:tabs>
          <w:tab w:val="left" w:pos="10490"/>
        </w:tabs>
        <w:ind w:left="2552" w:right="-1"/>
        <w:jc w:val="both"/>
        <w:rPr>
          <w:rFonts w:ascii="Times New Roman" w:hAnsi="Times New Roman" w:cs="Times New Roman"/>
          <w:sz w:val="20"/>
          <w:lang w:val="ro-RO"/>
        </w:rPr>
      </w:pPr>
      <w:r w:rsidRPr="00847838">
        <w:rPr>
          <w:rFonts w:ascii="Times New Roman" w:hAnsi="Times New Roman" w:cs="Times New Roman"/>
          <w:sz w:val="20"/>
          <w:lang w:val="ro-RO"/>
        </w:rPr>
        <w:t>Funcțiuni comerciale en detail și servicii de mari dimensiuni: comerț en detail și servicii desfășurate independente cu suprafața mai mare de 300 mp;</w:t>
      </w:r>
    </w:p>
    <w:p w:rsidR="00C8756C" w:rsidRPr="00847838" w:rsidRDefault="00C8756C" w:rsidP="00D33FC2">
      <w:pPr>
        <w:pStyle w:val="ListParagraph"/>
        <w:numPr>
          <w:ilvl w:val="1"/>
          <w:numId w:val="30"/>
        </w:numPr>
        <w:tabs>
          <w:tab w:val="left" w:pos="10490"/>
        </w:tabs>
        <w:ind w:left="2552" w:right="-1"/>
        <w:jc w:val="both"/>
        <w:rPr>
          <w:rFonts w:ascii="Times New Roman" w:hAnsi="Times New Roman" w:cs="Times New Roman"/>
          <w:sz w:val="20"/>
          <w:lang w:val="ro-RO"/>
        </w:rPr>
      </w:pPr>
      <w:r w:rsidRPr="00847838">
        <w:rPr>
          <w:rFonts w:ascii="Times New Roman" w:hAnsi="Times New Roman" w:cs="Times New Roman"/>
          <w:sz w:val="20"/>
          <w:lang w:val="ro-RO"/>
        </w:rPr>
        <w:t>Comerț cu mărfuri de folosință generală și servicii domestice;</w:t>
      </w:r>
    </w:p>
    <w:p w:rsidR="00C8756C" w:rsidRPr="00847838" w:rsidRDefault="00C8756C" w:rsidP="00D33FC2">
      <w:pPr>
        <w:pStyle w:val="ListParagraph"/>
        <w:numPr>
          <w:ilvl w:val="1"/>
          <w:numId w:val="30"/>
        </w:numPr>
        <w:tabs>
          <w:tab w:val="left" w:pos="10490"/>
        </w:tabs>
        <w:ind w:left="2552" w:right="-1"/>
        <w:jc w:val="both"/>
        <w:rPr>
          <w:rFonts w:ascii="Times New Roman" w:hAnsi="Times New Roman" w:cs="Times New Roman"/>
          <w:sz w:val="20"/>
          <w:lang w:val="ro-RO"/>
        </w:rPr>
      </w:pPr>
      <w:r w:rsidRPr="00847838">
        <w:rPr>
          <w:rFonts w:ascii="Times New Roman" w:hAnsi="Times New Roman" w:cs="Times New Roman"/>
          <w:sz w:val="20"/>
          <w:lang w:val="ro-RO"/>
        </w:rPr>
        <w:t>Comerț specializat pe profile și servicii aferente;</w:t>
      </w:r>
    </w:p>
    <w:p w:rsidR="00C8756C" w:rsidRPr="00847838" w:rsidRDefault="00C8756C" w:rsidP="00D33FC2">
      <w:pPr>
        <w:pStyle w:val="ListParagraph"/>
        <w:numPr>
          <w:ilvl w:val="1"/>
          <w:numId w:val="30"/>
        </w:numPr>
        <w:tabs>
          <w:tab w:val="left" w:pos="10490"/>
        </w:tabs>
        <w:ind w:left="2552" w:right="-1"/>
        <w:jc w:val="both"/>
        <w:rPr>
          <w:rFonts w:ascii="Times New Roman" w:hAnsi="Times New Roman" w:cs="Times New Roman"/>
          <w:sz w:val="20"/>
          <w:lang w:val="ro-RO"/>
        </w:rPr>
      </w:pPr>
      <w:r w:rsidRPr="00847838">
        <w:rPr>
          <w:rFonts w:ascii="Times New Roman" w:hAnsi="Times New Roman" w:cs="Times New Roman"/>
          <w:sz w:val="20"/>
          <w:lang w:val="ro-RO"/>
        </w:rPr>
        <w:t>Comerț și servicii integrate (showroom, service) pentru automobile, mobilă echipamente etc;</w:t>
      </w:r>
    </w:p>
    <w:p w:rsidR="00C8756C" w:rsidRPr="00847838" w:rsidRDefault="00C8756C" w:rsidP="00D33FC2">
      <w:pPr>
        <w:pStyle w:val="ListParagraph"/>
        <w:numPr>
          <w:ilvl w:val="1"/>
          <w:numId w:val="30"/>
        </w:numPr>
        <w:tabs>
          <w:tab w:val="left" w:pos="10490"/>
        </w:tabs>
        <w:ind w:left="2552" w:right="-1"/>
        <w:jc w:val="both"/>
        <w:rPr>
          <w:rFonts w:ascii="Times New Roman" w:hAnsi="Times New Roman" w:cs="Times New Roman"/>
          <w:sz w:val="20"/>
          <w:lang w:val="ro-RO"/>
        </w:rPr>
      </w:pPr>
      <w:r w:rsidRPr="00847838">
        <w:rPr>
          <w:rFonts w:ascii="Times New Roman" w:hAnsi="Times New Roman" w:cs="Times New Roman"/>
          <w:sz w:val="20"/>
          <w:lang w:val="ro-RO"/>
        </w:rPr>
        <w:t>Cormeț ci servicii organizate în sistem ”mall”;</w:t>
      </w:r>
    </w:p>
    <w:p w:rsidR="00C8756C" w:rsidRPr="00847838" w:rsidRDefault="00C8756C" w:rsidP="00D33FC2">
      <w:pPr>
        <w:pStyle w:val="ListParagraph"/>
        <w:numPr>
          <w:ilvl w:val="1"/>
          <w:numId w:val="30"/>
        </w:numPr>
        <w:tabs>
          <w:tab w:val="left" w:pos="10490"/>
        </w:tabs>
        <w:ind w:left="2552"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Se permite comasarea parcelelor învecinate pentru extinderea insituțiilor și serviciilor existente. </w:t>
      </w:r>
    </w:p>
    <w:p w:rsidR="00C8756C" w:rsidRPr="00847838" w:rsidRDefault="00C8756C" w:rsidP="00C8756C">
      <w:pPr>
        <w:pStyle w:val="ListParagraph"/>
        <w:tabs>
          <w:tab w:val="left" w:pos="10490"/>
        </w:tabs>
        <w:ind w:left="1524" w:right="425"/>
        <w:jc w:val="both"/>
        <w:rPr>
          <w:rFonts w:ascii="Times New Roman" w:hAnsi="Times New Roman" w:cs="Times New Roman"/>
          <w:b/>
          <w:sz w:val="20"/>
          <w:lang w:val="ro-RO"/>
        </w:rPr>
      </w:pPr>
    </w:p>
    <w:p w:rsidR="00C8756C" w:rsidRPr="00847838" w:rsidRDefault="00C8756C" w:rsidP="00D33FC2">
      <w:pPr>
        <w:pStyle w:val="ListParagraph"/>
        <w:numPr>
          <w:ilvl w:val="0"/>
          <w:numId w:val="30"/>
        </w:numPr>
        <w:tabs>
          <w:tab w:val="left" w:pos="10490"/>
        </w:tabs>
        <w:ind w:right="425"/>
        <w:jc w:val="both"/>
        <w:rPr>
          <w:rFonts w:ascii="Times New Roman" w:hAnsi="Times New Roman" w:cs="Times New Roman"/>
          <w:b/>
          <w:sz w:val="20"/>
          <w:lang w:val="ro-RO"/>
        </w:rPr>
      </w:pPr>
      <w:r w:rsidRPr="00847838">
        <w:rPr>
          <w:rFonts w:ascii="Times New Roman" w:hAnsi="Times New Roman" w:cs="Times New Roman"/>
          <w:b/>
          <w:sz w:val="20"/>
          <w:lang w:val="ro-RO"/>
        </w:rPr>
        <w:t>Utilizări admise cu condiționări:</w:t>
      </w:r>
    </w:p>
    <w:p w:rsidR="00C8756C" w:rsidRPr="00847838" w:rsidRDefault="00C8756C" w:rsidP="00C8756C">
      <w:pPr>
        <w:pStyle w:val="ListParagraph"/>
        <w:tabs>
          <w:tab w:val="left" w:pos="10490"/>
        </w:tabs>
        <w:ind w:left="1985"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   2.1  pot fi luate în considerare conversi funcționale, cu condiția că noile folosințe să facă parte din </w:t>
      </w:r>
    </w:p>
    <w:p w:rsidR="00C8756C" w:rsidRPr="00847838" w:rsidRDefault="00C8756C" w:rsidP="00C8756C">
      <w:pPr>
        <w:pStyle w:val="ListParagraph"/>
        <w:tabs>
          <w:tab w:val="left" w:pos="10490"/>
        </w:tabs>
        <w:ind w:left="1985"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           categoria instituțiilor și serviciilor publice sau de interes public și să fie compatibile cu clădirile   </w:t>
      </w:r>
    </w:p>
    <w:p w:rsidR="00C8756C" w:rsidRPr="00847838" w:rsidRDefault="00C8756C" w:rsidP="00C8756C">
      <w:pPr>
        <w:pStyle w:val="ListParagraph"/>
        <w:tabs>
          <w:tab w:val="left" w:pos="10490"/>
        </w:tabs>
        <w:ind w:left="1985"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          existente;</w:t>
      </w:r>
    </w:p>
    <w:p w:rsidR="00C8756C" w:rsidRPr="00847838" w:rsidRDefault="00C8756C" w:rsidP="00C8756C">
      <w:pPr>
        <w:tabs>
          <w:tab w:val="left" w:pos="10490"/>
        </w:tabs>
        <w:ind w:left="2127"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 2.2  garaje / parcaje cu următoarele condiții: </w:t>
      </w:r>
    </w:p>
    <w:p w:rsidR="00C8756C" w:rsidRPr="00847838" w:rsidRDefault="00C8756C" w:rsidP="00C8756C">
      <w:pPr>
        <w:pStyle w:val="ListParagraph"/>
        <w:tabs>
          <w:tab w:val="left" w:pos="10490"/>
        </w:tabs>
        <w:ind w:left="2410" w:right="-1"/>
        <w:jc w:val="both"/>
        <w:rPr>
          <w:rFonts w:ascii="Times New Roman" w:hAnsi="Times New Roman" w:cs="Times New Roman"/>
          <w:sz w:val="20"/>
          <w:lang w:val="ro-RO"/>
        </w:rPr>
      </w:pPr>
      <w:r w:rsidRPr="00847838">
        <w:rPr>
          <w:rFonts w:ascii="Times New Roman" w:hAnsi="Times New Roman" w:cs="Times New Roman"/>
          <w:sz w:val="20"/>
          <w:lang w:val="ro-RO"/>
        </w:rPr>
        <w:t>- să nu ocupe frontul spre spațiul public;</w:t>
      </w:r>
    </w:p>
    <w:p w:rsidR="00C8756C" w:rsidRPr="00847838" w:rsidRDefault="00C8756C" w:rsidP="00C8756C">
      <w:pPr>
        <w:pStyle w:val="ListParagraph"/>
        <w:tabs>
          <w:tab w:val="left" w:pos="10490"/>
        </w:tabs>
        <w:ind w:left="2410" w:right="-1"/>
        <w:jc w:val="both"/>
        <w:rPr>
          <w:rFonts w:ascii="Times New Roman" w:hAnsi="Times New Roman" w:cs="Times New Roman"/>
          <w:sz w:val="20"/>
          <w:lang w:val="ro-RO"/>
        </w:rPr>
      </w:pPr>
      <w:r w:rsidRPr="00847838">
        <w:rPr>
          <w:rFonts w:ascii="Times New Roman" w:hAnsi="Times New Roman" w:cs="Times New Roman"/>
          <w:sz w:val="20"/>
          <w:lang w:val="ro-RO"/>
        </w:rPr>
        <w:t>- să fie retrase spre interiorul parcelei, sau să fie amplasate în spatele parcelei;</w:t>
      </w:r>
    </w:p>
    <w:p w:rsidR="00C8756C" w:rsidRPr="00847838" w:rsidRDefault="00C8756C" w:rsidP="00C8756C">
      <w:pPr>
        <w:pStyle w:val="ListParagraph"/>
        <w:tabs>
          <w:tab w:val="left" w:pos="10490"/>
        </w:tabs>
        <w:ind w:left="2410"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 elemente aferente infrastructurii tehnico-edilitare, cu condiția amplasării acestora în subteran   </w:t>
      </w:r>
    </w:p>
    <w:p w:rsidR="00C8756C" w:rsidRPr="00847838" w:rsidRDefault="00C8756C" w:rsidP="00C8756C">
      <w:pPr>
        <w:pStyle w:val="ListParagraph"/>
        <w:tabs>
          <w:tab w:val="left" w:pos="10490"/>
        </w:tabs>
        <w:ind w:left="2410"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  sau în afara spațiului public.  </w:t>
      </w:r>
    </w:p>
    <w:p w:rsidR="00C8756C" w:rsidRPr="00847838" w:rsidRDefault="00C8756C" w:rsidP="00C8756C">
      <w:pPr>
        <w:pStyle w:val="ListParagraph"/>
        <w:tabs>
          <w:tab w:val="left" w:pos="10490"/>
        </w:tabs>
        <w:ind w:left="1134" w:right="425"/>
        <w:jc w:val="both"/>
        <w:rPr>
          <w:rFonts w:ascii="Times New Roman" w:hAnsi="Times New Roman" w:cs="Times New Roman"/>
          <w:b/>
          <w:sz w:val="20"/>
          <w:lang w:val="ro-RO"/>
        </w:rPr>
      </w:pPr>
    </w:p>
    <w:p w:rsidR="00C8756C" w:rsidRPr="00847838" w:rsidRDefault="00C8756C" w:rsidP="00D33FC2">
      <w:pPr>
        <w:pStyle w:val="ListParagraph"/>
        <w:numPr>
          <w:ilvl w:val="0"/>
          <w:numId w:val="30"/>
        </w:numPr>
        <w:tabs>
          <w:tab w:val="left" w:pos="10490"/>
        </w:tabs>
        <w:ind w:left="2268" w:right="425" w:hanging="283"/>
        <w:jc w:val="both"/>
        <w:rPr>
          <w:rFonts w:ascii="Times New Roman" w:hAnsi="Times New Roman" w:cs="Times New Roman"/>
          <w:b/>
          <w:sz w:val="20"/>
          <w:lang w:val="ro-RO"/>
        </w:rPr>
      </w:pPr>
      <w:r w:rsidRPr="00847838">
        <w:rPr>
          <w:rFonts w:ascii="Times New Roman" w:hAnsi="Times New Roman" w:cs="Times New Roman"/>
          <w:b/>
          <w:sz w:val="20"/>
          <w:lang w:val="ro-RO"/>
        </w:rPr>
        <w:t>Utilizări interzise:</w:t>
      </w:r>
    </w:p>
    <w:p w:rsidR="00C8756C" w:rsidRPr="00847838" w:rsidRDefault="00C8756C" w:rsidP="00D33FC2">
      <w:pPr>
        <w:pStyle w:val="ListParagraph"/>
        <w:numPr>
          <w:ilvl w:val="1"/>
          <w:numId w:val="30"/>
        </w:numPr>
        <w:tabs>
          <w:tab w:val="left" w:pos="10490"/>
        </w:tabs>
        <w:ind w:left="2552" w:right="425"/>
        <w:jc w:val="both"/>
        <w:rPr>
          <w:rFonts w:ascii="Times New Roman" w:hAnsi="Times New Roman" w:cs="Times New Roman"/>
          <w:sz w:val="20"/>
          <w:lang w:val="ro-RO"/>
        </w:rPr>
      </w:pPr>
      <w:r w:rsidRPr="00847838">
        <w:rPr>
          <w:rFonts w:ascii="Times New Roman" w:hAnsi="Times New Roman" w:cs="Times New Roman"/>
          <w:sz w:val="20"/>
          <w:lang w:val="ro-RO"/>
        </w:rPr>
        <w:t>Activități productive;</w:t>
      </w:r>
    </w:p>
    <w:p w:rsidR="00C8756C" w:rsidRPr="00847838" w:rsidRDefault="00C8756C" w:rsidP="00D33FC2">
      <w:pPr>
        <w:pStyle w:val="ListParagraph"/>
        <w:numPr>
          <w:ilvl w:val="1"/>
          <w:numId w:val="30"/>
        </w:numPr>
        <w:tabs>
          <w:tab w:val="left" w:pos="10490"/>
        </w:tabs>
        <w:ind w:left="2552" w:right="425"/>
        <w:jc w:val="both"/>
        <w:rPr>
          <w:rFonts w:ascii="Times New Roman" w:hAnsi="Times New Roman" w:cs="Times New Roman"/>
          <w:sz w:val="20"/>
          <w:lang w:val="ro-RO"/>
        </w:rPr>
      </w:pPr>
      <w:r w:rsidRPr="00847838">
        <w:rPr>
          <w:rFonts w:ascii="Times New Roman" w:hAnsi="Times New Roman" w:cs="Times New Roman"/>
          <w:sz w:val="20"/>
          <w:lang w:val="ro-RO"/>
        </w:rPr>
        <w:t>Construcții provizorii de orice natură;</w:t>
      </w:r>
    </w:p>
    <w:p w:rsidR="00C8756C" w:rsidRPr="00847838" w:rsidRDefault="00C8756C" w:rsidP="00D33FC2">
      <w:pPr>
        <w:pStyle w:val="ListParagraph"/>
        <w:numPr>
          <w:ilvl w:val="1"/>
          <w:numId w:val="30"/>
        </w:numPr>
        <w:tabs>
          <w:tab w:val="left" w:pos="10490"/>
        </w:tabs>
        <w:ind w:left="2552" w:right="425"/>
        <w:jc w:val="both"/>
        <w:rPr>
          <w:rFonts w:ascii="Times New Roman" w:hAnsi="Times New Roman" w:cs="Times New Roman"/>
          <w:sz w:val="20"/>
          <w:lang w:val="ro-RO"/>
        </w:rPr>
      </w:pPr>
      <w:r w:rsidRPr="00847838">
        <w:rPr>
          <w:rFonts w:ascii="Times New Roman" w:hAnsi="Times New Roman" w:cs="Times New Roman"/>
          <w:sz w:val="20"/>
          <w:lang w:val="ro-RO"/>
        </w:rPr>
        <w:t>Instalații / utilaje exterioare montate pe fațadele imobilelor;</w:t>
      </w:r>
    </w:p>
    <w:p w:rsidR="00C8756C" w:rsidRPr="00847838" w:rsidRDefault="00C8756C" w:rsidP="00D33FC2">
      <w:pPr>
        <w:pStyle w:val="ListParagraph"/>
        <w:numPr>
          <w:ilvl w:val="1"/>
          <w:numId w:val="30"/>
        </w:numPr>
        <w:tabs>
          <w:tab w:val="left" w:pos="10490"/>
        </w:tabs>
        <w:ind w:left="2552" w:right="425"/>
        <w:jc w:val="both"/>
        <w:rPr>
          <w:rFonts w:ascii="Times New Roman" w:hAnsi="Times New Roman" w:cs="Times New Roman"/>
          <w:sz w:val="20"/>
          <w:lang w:val="ro-RO"/>
        </w:rPr>
      </w:pPr>
      <w:r w:rsidRPr="00847838">
        <w:rPr>
          <w:rFonts w:ascii="Times New Roman" w:hAnsi="Times New Roman" w:cs="Times New Roman"/>
          <w:sz w:val="20"/>
          <w:lang w:val="ro-RO"/>
        </w:rPr>
        <w:t>Reparația capitală, restructurarea, amplificarea (mansardarea, etajarea, extinderea în plan) în orice scop a clădirilor provizorii sau parazitare;</w:t>
      </w:r>
    </w:p>
    <w:p w:rsidR="00C8756C" w:rsidRPr="00847838" w:rsidRDefault="00C8756C" w:rsidP="00D33FC2">
      <w:pPr>
        <w:pStyle w:val="ListParagraph"/>
        <w:numPr>
          <w:ilvl w:val="1"/>
          <w:numId w:val="30"/>
        </w:numPr>
        <w:tabs>
          <w:tab w:val="left" w:pos="10490"/>
        </w:tabs>
        <w:ind w:left="2552" w:right="425"/>
        <w:jc w:val="both"/>
        <w:rPr>
          <w:rFonts w:ascii="Times New Roman" w:hAnsi="Times New Roman" w:cs="Times New Roman"/>
          <w:sz w:val="20"/>
          <w:lang w:val="ro-RO"/>
        </w:rPr>
      </w:pPr>
      <w:r w:rsidRPr="00847838">
        <w:rPr>
          <w:rFonts w:ascii="Times New Roman" w:hAnsi="Times New Roman" w:cs="Times New Roman"/>
          <w:sz w:val="20"/>
          <w:lang w:val="ro-RO"/>
        </w:rPr>
        <w:t>Publicitatea comercială realizată prin amplasarea de materiale publicitare de orice natură pe imobile – fațade, calcane, acoperișuri, terase, împrejmuiri;</w:t>
      </w:r>
    </w:p>
    <w:p w:rsidR="00C8756C" w:rsidRPr="00847838" w:rsidRDefault="00C8756C" w:rsidP="00D33FC2">
      <w:pPr>
        <w:pStyle w:val="ListParagraph"/>
        <w:numPr>
          <w:ilvl w:val="1"/>
          <w:numId w:val="30"/>
        </w:numPr>
        <w:tabs>
          <w:tab w:val="left" w:pos="10490"/>
        </w:tabs>
        <w:ind w:left="2552" w:right="425"/>
        <w:jc w:val="both"/>
        <w:rPr>
          <w:rFonts w:ascii="Times New Roman" w:hAnsi="Times New Roman" w:cs="Times New Roman"/>
          <w:sz w:val="20"/>
          <w:lang w:val="ro-RO"/>
        </w:rPr>
      </w:pPr>
      <w:r w:rsidRPr="00847838">
        <w:rPr>
          <w:rFonts w:ascii="Times New Roman" w:hAnsi="Times New Roman" w:cs="Times New Roman"/>
          <w:sz w:val="20"/>
          <w:lang w:val="ro-RO"/>
        </w:rPr>
        <w:t>Depozitarea pentru vânzare a unor cantități mari de substanțe inflamabile sau toxice;</w:t>
      </w:r>
    </w:p>
    <w:p w:rsidR="00C8756C" w:rsidRPr="00847838" w:rsidRDefault="00C8756C" w:rsidP="00D33FC2">
      <w:pPr>
        <w:pStyle w:val="ListParagraph"/>
        <w:numPr>
          <w:ilvl w:val="1"/>
          <w:numId w:val="30"/>
        </w:numPr>
        <w:tabs>
          <w:tab w:val="left" w:pos="10490"/>
        </w:tabs>
        <w:ind w:left="2552" w:right="425"/>
        <w:jc w:val="both"/>
        <w:rPr>
          <w:rFonts w:ascii="Times New Roman" w:hAnsi="Times New Roman" w:cs="Times New Roman"/>
          <w:sz w:val="20"/>
          <w:lang w:val="ro-RO"/>
        </w:rPr>
      </w:pPr>
      <w:r w:rsidRPr="00847838">
        <w:rPr>
          <w:rFonts w:ascii="Times New Roman" w:hAnsi="Times New Roman" w:cs="Times New Roman"/>
          <w:sz w:val="20"/>
          <w:lang w:val="ro-RO"/>
        </w:rPr>
        <w:t>Activități productive care utilizează pentru depozitare și producție terenul vizibil din circulații publice;</w:t>
      </w:r>
    </w:p>
    <w:p w:rsidR="00C8756C" w:rsidRPr="00847838" w:rsidRDefault="00C8756C" w:rsidP="00D33FC2">
      <w:pPr>
        <w:pStyle w:val="ListParagraph"/>
        <w:numPr>
          <w:ilvl w:val="1"/>
          <w:numId w:val="30"/>
        </w:numPr>
        <w:tabs>
          <w:tab w:val="left" w:pos="10490"/>
        </w:tabs>
        <w:ind w:left="2552" w:right="425"/>
        <w:jc w:val="both"/>
        <w:rPr>
          <w:rFonts w:ascii="Times New Roman" w:hAnsi="Times New Roman" w:cs="Times New Roman"/>
          <w:sz w:val="20"/>
          <w:lang w:val="ro-RO"/>
        </w:rPr>
      </w:pPr>
      <w:r w:rsidRPr="00847838">
        <w:rPr>
          <w:rFonts w:ascii="Times New Roman" w:hAnsi="Times New Roman" w:cs="Times New Roman"/>
          <w:sz w:val="20"/>
          <w:lang w:val="ro-RO"/>
        </w:rPr>
        <w:lastRenderedPageBreak/>
        <w:t xml:space="preserve">Lucrări de terasament de natură ce poate afecta amenajările din spațiile publice și construcțiile de  pe parcelele adiacente, sau care pot duce la provocarea scurgerii apelor pe parcelele vecine, care împiedică evacuarea și colectarea rapidă a apelor meteorice. </w:t>
      </w:r>
    </w:p>
    <w:p w:rsidR="00C8756C" w:rsidRPr="00847838" w:rsidRDefault="00C8756C" w:rsidP="00C8756C">
      <w:pPr>
        <w:pStyle w:val="ListParagraph"/>
        <w:tabs>
          <w:tab w:val="left" w:pos="10490"/>
        </w:tabs>
        <w:ind w:left="1560" w:right="425"/>
        <w:jc w:val="both"/>
        <w:rPr>
          <w:rFonts w:ascii="Times New Roman" w:hAnsi="Times New Roman" w:cs="Times New Roman"/>
          <w:sz w:val="20"/>
          <w:lang w:val="ro-RO"/>
        </w:rPr>
      </w:pPr>
    </w:p>
    <w:p w:rsidR="00C8756C" w:rsidRPr="00847838" w:rsidRDefault="00C8756C" w:rsidP="00C8756C">
      <w:pPr>
        <w:ind w:left="1134"/>
        <w:rPr>
          <w:rFonts w:ascii="Times New Roman" w:hAnsi="Times New Roman" w:cs="Times New Roman"/>
          <w:b/>
          <w:sz w:val="20"/>
          <w:lang w:val="ro-RO"/>
        </w:rPr>
      </w:pPr>
      <w:r w:rsidRPr="00847838">
        <w:rPr>
          <w:rFonts w:ascii="Times New Roman" w:hAnsi="Times New Roman" w:cs="Times New Roman"/>
          <w:b/>
          <w:sz w:val="20"/>
          <w:lang w:val="ro-RO"/>
        </w:rPr>
        <w:t>CONDIȚII DE AMPLASARE / ECHIPARE / CONFIGURARE A CONSTRUCȚIILOR</w:t>
      </w:r>
    </w:p>
    <w:p w:rsidR="00C8756C" w:rsidRPr="00847838" w:rsidRDefault="00C8756C" w:rsidP="00C8756C">
      <w:pPr>
        <w:ind w:left="1134" w:right="424"/>
        <w:jc w:val="both"/>
        <w:rPr>
          <w:rFonts w:ascii="Times New Roman" w:hAnsi="Times New Roman" w:cs="Times New Roman"/>
          <w:sz w:val="20"/>
          <w:lang w:val="ro-RO"/>
        </w:rPr>
      </w:pPr>
      <w:r w:rsidRPr="00847838">
        <w:rPr>
          <w:rFonts w:ascii="Times New Roman" w:hAnsi="Times New Roman" w:cs="Times New Roman"/>
          <w:sz w:val="20"/>
          <w:lang w:val="ro-RO"/>
        </w:rPr>
        <w:t xml:space="preserve">Având în vedere diversitatea și specificitatea diferitor clădiri / ansambluri, în general elemente excepționale în țesutul urban, condițiile de amplasare, echipare și configurare ale acestora se vor stabili în cadrul unor PUD cu respectarea prevederilor prezentului regulament. </w:t>
      </w:r>
    </w:p>
    <w:p w:rsidR="00C8756C" w:rsidRPr="00847838" w:rsidRDefault="00C8756C" w:rsidP="00D33FC2">
      <w:pPr>
        <w:pStyle w:val="ListParagraph"/>
        <w:numPr>
          <w:ilvl w:val="0"/>
          <w:numId w:val="30"/>
        </w:numPr>
        <w:tabs>
          <w:tab w:val="left" w:pos="10490"/>
        </w:tabs>
        <w:ind w:left="1843" w:right="425" w:hanging="283"/>
        <w:jc w:val="both"/>
        <w:rPr>
          <w:rFonts w:ascii="Times New Roman" w:hAnsi="Times New Roman" w:cs="Times New Roman"/>
          <w:b/>
          <w:sz w:val="20"/>
          <w:lang w:val="ro-RO"/>
        </w:rPr>
      </w:pPr>
      <w:r w:rsidRPr="00847838">
        <w:rPr>
          <w:rFonts w:ascii="Times New Roman" w:hAnsi="Times New Roman" w:cs="Times New Roman"/>
          <w:b/>
          <w:sz w:val="20"/>
          <w:lang w:val="ro-RO"/>
        </w:rPr>
        <w:t>Caracteristicile parcelelor – suprafețe / forme / dimensiuni:</w:t>
      </w:r>
    </w:p>
    <w:p w:rsidR="00C8756C" w:rsidRPr="00847838" w:rsidRDefault="00C8756C" w:rsidP="00C8756C">
      <w:pPr>
        <w:pStyle w:val="ListParagraph"/>
        <w:tabs>
          <w:tab w:val="left" w:pos="10490"/>
        </w:tabs>
        <w:ind w:left="1843" w:right="425"/>
        <w:jc w:val="both"/>
        <w:rPr>
          <w:rFonts w:ascii="Times New Roman" w:hAnsi="Times New Roman" w:cs="Times New Roman"/>
          <w:sz w:val="20"/>
          <w:lang w:val="ro-RO"/>
        </w:rPr>
      </w:pPr>
      <w:r w:rsidRPr="00847838">
        <w:rPr>
          <w:rFonts w:ascii="Times New Roman" w:hAnsi="Times New Roman" w:cs="Times New Roman"/>
          <w:sz w:val="20"/>
          <w:lang w:val="ro-RO"/>
        </w:rPr>
        <w:t>4.1 De regulă se conservă structura parcelară existentă;</w:t>
      </w:r>
    </w:p>
    <w:p w:rsidR="00C8756C" w:rsidRPr="00847838" w:rsidRDefault="00C8756C" w:rsidP="00C8756C">
      <w:pPr>
        <w:pStyle w:val="ListParagraph"/>
        <w:tabs>
          <w:tab w:val="left" w:pos="10490"/>
        </w:tabs>
        <w:ind w:left="1843" w:right="425"/>
        <w:jc w:val="both"/>
        <w:rPr>
          <w:rFonts w:ascii="Times New Roman" w:hAnsi="Times New Roman" w:cs="Times New Roman"/>
          <w:b/>
          <w:sz w:val="20"/>
          <w:lang w:val="ro-RO"/>
        </w:rPr>
      </w:pPr>
      <w:r w:rsidRPr="00847838">
        <w:rPr>
          <w:rFonts w:ascii="Times New Roman" w:hAnsi="Times New Roman" w:cs="Times New Roman"/>
          <w:sz w:val="20"/>
          <w:lang w:val="ro-RO"/>
        </w:rPr>
        <w:t>4.2 se permite comasarea parcelelor</w:t>
      </w:r>
      <w:r w:rsidRPr="00847838">
        <w:rPr>
          <w:rFonts w:ascii="Times New Roman" w:hAnsi="Times New Roman" w:cs="Times New Roman"/>
          <w:b/>
          <w:sz w:val="20"/>
          <w:lang w:val="ro-RO"/>
        </w:rPr>
        <w:t xml:space="preserve">. </w:t>
      </w:r>
    </w:p>
    <w:p w:rsidR="00C8756C" w:rsidRPr="00847838" w:rsidRDefault="00C8756C" w:rsidP="00C8756C">
      <w:pPr>
        <w:pStyle w:val="ListParagraph"/>
        <w:tabs>
          <w:tab w:val="left" w:pos="10490"/>
        </w:tabs>
        <w:ind w:left="1843" w:right="425"/>
        <w:jc w:val="both"/>
        <w:rPr>
          <w:rFonts w:ascii="Times New Roman" w:hAnsi="Times New Roman" w:cs="Times New Roman"/>
          <w:sz w:val="20"/>
          <w:lang w:val="ro-RO"/>
        </w:rPr>
      </w:pPr>
    </w:p>
    <w:p w:rsidR="00C8756C" w:rsidRPr="00847838" w:rsidRDefault="00C8756C" w:rsidP="00D33FC2">
      <w:pPr>
        <w:pStyle w:val="ListParagraph"/>
        <w:numPr>
          <w:ilvl w:val="0"/>
          <w:numId w:val="30"/>
        </w:numPr>
        <w:tabs>
          <w:tab w:val="left" w:pos="10490"/>
        </w:tabs>
        <w:ind w:left="1843" w:right="425"/>
        <w:jc w:val="both"/>
        <w:rPr>
          <w:rFonts w:ascii="Times New Roman" w:hAnsi="Times New Roman" w:cs="Times New Roman"/>
          <w:b/>
          <w:sz w:val="20"/>
          <w:lang w:val="ro-RO"/>
        </w:rPr>
      </w:pPr>
      <w:r w:rsidRPr="00847838">
        <w:rPr>
          <w:rFonts w:ascii="Times New Roman" w:hAnsi="Times New Roman" w:cs="Times New Roman"/>
          <w:b/>
          <w:sz w:val="20"/>
          <w:lang w:val="ro-RO"/>
        </w:rPr>
        <w:t>Amplasarea clădirilor față de aliniament:</w:t>
      </w:r>
    </w:p>
    <w:p w:rsidR="00C8756C" w:rsidRPr="00847838" w:rsidRDefault="00C8756C" w:rsidP="00C8756C">
      <w:pPr>
        <w:pStyle w:val="ListParagraph"/>
        <w:tabs>
          <w:tab w:val="left" w:pos="1843"/>
          <w:tab w:val="left" w:pos="10490"/>
        </w:tabs>
        <w:ind w:left="1843"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Se va stabili, după caz, prin PUD sau PUZ, în funcție de contextul urban. </w:t>
      </w:r>
    </w:p>
    <w:p w:rsidR="00C8756C" w:rsidRPr="00847838" w:rsidRDefault="00C8756C" w:rsidP="00C8756C">
      <w:pPr>
        <w:pStyle w:val="ListParagraph"/>
        <w:tabs>
          <w:tab w:val="left" w:pos="1843"/>
          <w:tab w:val="left" w:pos="10490"/>
        </w:tabs>
        <w:ind w:left="1843"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În cazul dispunerii clădirilor în regim deschis, se recomandă ca retragerea față de aliniament să  fie de minimum 8m. </w:t>
      </w:r>
    </w:p>
    <w:p w:rsidR="00C8756C" w:rsidRPr="00847838" w:rsidRDefault="00C8756C" w:rsidP="00C8756C">
      <w:pPr>
        <w:pStyle w:val="ListParagraph"/>
        <w:tabs>
          <w:tab w:val="left" w:pos="1843"/>
          <w:tab w:val="left" w:pos="10490"/>
        </w:tabs>
        <w:ind w:left="1843" w:right="425"/>
        <w:jc w:val="both"/>
        <w:rPr>
          <w:rFonts w:ascii="Times New Roman" w:hAnsi="Times New Roman" w:cs="Times New Roman"/>
          <w:sz w:val="20"/>
          <w:lang w:val="ro-RO"/>
        </w:rPr>
      </w:pPr>
    </w:p>
    <w:p w:rsidR="00C8756C" w:rsidRPr="00847838" w:rsidRDefault="00C8756C" w:rsidP="00D33FC2">
      <w:pPr>
        <w:pStyle w:val="ListParagraph"/>
        <w:numPr>
          <w:ilvl w:val="0"/>
          <w:numId w:val="30"/>
        </w:numPr>
        <w:tabs>
          <w:tab w:val="left" w:pos="1843"/>
          <w:tab w:val="left" w:pos="10490"/>
        </w:tabs>
        <w:ind w:left="1843" w:right="425"/>
        <w:jc w:val="both"/>
        <w:rPr>
          <w:rFonts w:ascii="Times New Roman" w:hAnsi="Times New Roman" w:cs="Times New Roman"/>
          <w:b/>
          <w:sz w:val="20"/>
          <w:lang w:val="ro-RO"/>
        </w:rPr>
      </w:pPr>
      <w:r w:rsidRPr="00847838">
        <w:rPr>
          <w:rFonts w:ascii="Times New Roman" w:hAnsi="Times New Roman" w:cs="Times New Roman"/>
          <w:b/>
          <w:sz w:val="20"/>
          <w:lang w:val="ro-RO"/>
        </w:rPr>
        <w:t>Amplasarea clădirilor față de limitele laterale și posterioare ale parcelelor:</w:t>
      </w:r>
    </w:p>
    <w:p w:rsidR="00C8756C" w:rsidRPr="00847838" w:rsidRDefault="00C8756C" w:rsidP="00C8756C">
      <w:pPr>
        <w:pStyle w:val="ListParagraph"/>
        <w:tabs>
          <w:tab w:val="left" w:pos="1843"/>
          <w:tab w:val="left" w:pos="10490"/>
        </w:tabs>
        <w:ind w:left="1843"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6.1 Conformarea clădirilor pe parcelă va fi determinată de contextul generat de cadrul construit </w:t>
      </w:r>
    </w:p>
    <w:p w:rsidR="00C8756C" w:rsidRPr="00847838" w:rsidRDefault="00C8756C" w:rsidP="00C8756C">
      <w:pPr>
        <w:pStyle w:val="ListParagraph"/>
        <w:tabs>
          <w:tab w:val="left" w:pos="1843"/>
          <w:tab w:val="left" w:pos="10490"/>
        </w:tabs>
        <w:ind w:left="1843"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      adiacent. Principiul constă în acoperirea calcanelor existente și respectiv contrapunerea de </w:t>
      </w:r>
    </w:p>
    <w:p w:rsidR="00C8756C" w:rsidRPr="00847838" w:rsidRDefault="00C8756C" w:rsidP="00C8756C">
      <w:pPr>
        <w:pStyle w:val="ListParagraph"/>
        <w:tabs>
          <w:tab w:val="left" w:pos="1843"/>
          <w:tab w:val="left" w:pos="10490"/>
        </w:tabs>
        <w:ind w:left="1843"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      retrageri în dreptul celor de pe parcelele vecine. Regula se aplică atât pe limitele laterale cât și pe </w:t>
      </w:r>
    </w:p>
    <w:p w:rsidR="00C8756C" w:rsidRPr="00847838" w:rsidRDefault="00C8756C" w:rsidP="00C8756C">
      <w:pPr>
        <w:pStyle w:val="ListParagraph"/>
        <w:tabs>
          <w:tab w:val="left" w:pos="1843"/>
          <w:tab w:val="left" w:pos="10490"/>
        </w:tabs>
        <w:ind w:left="1843"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      cele posterioare de proprietate. Nu se ia în considerare corpurile de clădiri parazitare / provizorii </w:t>
      </w:r>
    </w:p>
    <w:p w:rsidR="00C8756C" w:rsidRPr="00847838" w:rsidRDefault="00C8756C" w:rsidP="00C8756C">
      <w:pPr>
        <w:pStyle w:val="ListParagraph"/>
        <w:tabs>
          <w:tab w:val="left" w:pos="1843"/>
          <w:tab w:val="left" w:pos="10490"/>
        </w:tabs>
        <w:ind w:left="1843"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      existente;</w:t>
      </w:r>
    </w:p>
    <w:p w:rsidR="00C8756C" w:rsidRPr="00847838" w:rsidRDefault="00C8756C" w:rsidP="00C8756C">
      <w:pPr>
        <w:pStyle w:val="ListParagraph"/>
        <w:tabs>
          <w:tab w:val="left" w:pos="1843"/>
          <w:tab w:val="left" w:pos="10490"/>
        </w:tabs>
        <w:ind w:left="1843"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6.2 Clădirile se vor retrage în mod obligatoriu de la latura opusă celei ce include un calcan existent cu </w:t>
      </w:r>
    </w:p>
    <w:p w:rsidR="00C8756C" w:rsidRPr="00847838" w:rsidRDefault="00C8756C" w:rsidP="00C8756C">
      <w:pPr>
        <w:pStyle w:val="ListParagraph"/>
        <w:tabs>
          <w:tab w:val="left" w:pos="1843"/>
          <w:tab w:val="left" w:pos="10490"/>
        </w:tabs>
        <w:ind w:left="1843"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       o distanță minimă egală cu jumătatea din înălțimea clădirii, măsurată la cornișa superioară, dar </w:t>
      </w:r>
    </w:p>
    <w:p w:rsidR="00C8756C" w:rsidRPr="00847838" w:rsidRDefault="00C8756C" w:rsidP="00C8756C">
      <w:pPr>
        <w:pStyle w:val="ListParagraph"/>
        <w:tabs>
          <w:tab w:val="left" w:pos="1843"/>
          <w:tab w:val="left" w:pos="10490"/>
        </w:tabs>
        <w:ind w:left="1843"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      cu nu mai puțin decât 4,5m. </w:t>
      </w:r>
    </w:p>
    <w:p w:rsidR="00C8756C" w:rsidRPr="00847838" w:rsidRDefault="00C8756C" w:rsidP="00C8756C">
      <w:pPr>
        <w:pStyle w:val="ListParagraph"/>
        <w:tabs>
          <w:tab w:val="left" w:pos="1560"/>
          <w:tab w:val="left" w:pos="10490"/>
        </w:tabs>
        <w:ind w:left="1560" w:right="425"/>
        <w:jc w:val="both"/>
        <w:rPr>
          <w:rFonts w:ascii="Times New Roman" w:hAnsi="Times New Roman" w:cs="Times New Roman"/>
          <w:sz w:val="20"/>
          <w:lang w:val="ro-RO"/>
        </w:rPr>
      </w:pPr>
    </w:p>
    <w:p w:rsidR="00C8756C" w:rsidRPr="00847838" w:rsidRDefault="00C8756C" w:rsidP="00D33FC2">
      <w:pPr>
        <w:pStyle w:val="ListParagraph"/>
        <w:numPr>
          <w:ilvl w:val="0"/>
          <w:numId w:val="30"/>
        </w:numPr>
        <w:tabs>
          <w:tab w:val="left" w:pos="10490"/>
        </w:tabs>
        <w:ind w:left="1843" w:right="425"/>
        <w:jc w:val="both"/>
        <w:rPr>
          <w:rFonts w:ascii="Times New Roman" w:hAnsi="Times New Roman" w:cs="Times New Roman"/>
          <w:b/>
          <w:sz w:val="20"/>
          <w:lang w:val="ro-RO"/>
        </w:rPr>
      </w:pPr>
      <w:r w:rsidRPr="00847838">
        <w:rPr>
          <w:rFonts w:ascii="Times New Roman" w:hAnsi="Times New Roman" w:cs="Times New Roman"/>
          <w:b/>
          <w:sz w:val="20"/>
          <w:lang w:val="ro-RO"/>
        </w:rPr>
        <w:t>Amplasarea clădirilor unele față de altele pe aceeași parcelă:</w:t>
      </w:r>
    </w:p>
    <w:p w:rsidR="00C8756C" w:rsidRPr="00847838" w:rsidRDefault="00C8756C" w:rsidP="00C8756C">
      <w:pPr>
        <w:pStyle w:val="ListParagraph"/>
        <w:tabs>
          <w:tab w:val="left" w:pos="10490"/>
        </w:tabs>
        <w:ind w:left="1843"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7.1 Distanța minimă dintre două clădiri aflate pe aceeași parcelă va fi egală cu jumătate din înălțimea </w:t>
      </w:r>
    </w:p>
    <w:p w:rsidR="00C8756C" w:rsidRPr="00847838" w:rsidRDefault="00C8756C" w:rsidP="00C8756C">
      <w:pPr>
        <w:pStyle w:val="ListParagraph"/>
        <w:tabs>
          <w:tab w:val="left" w:pos="10490"/>
        </w:tabs>
        <w:ind w:left="1843"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      clădirii mai înalte, măsurată la cornișa sau atic în punctul cel mai înalt, dar nu mai puțin decât </w:t>
      </w:r>
    </w:p>
    <w:p w:rsidR="00C8756C" w:rsidRPr="00847838" w:rsidRDefault="00C8756C" w:rsidP="00C8756C">
      <w:pPr>
        <w:pStyle w:val="ListParagraph"/>
        <w:tabs>
          <w:tab w:val="left" w:pos="10490"/>
        </w:tabs>
        <w:ind w:left="1843"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      4,5m;</w:t>
      </w:r>
    </w:p>
    <w:p w:rsidR="00C8756C" w:rsidRPr="00847838" w:rsidRDefault="00C8756C" w:rsidP="00C8756C">
      <w:pPr>
        <w:pStyle w:val="ListParagraph"/>
        <w:numPr>
          <w:ilvl w:val="1"/>
          <w:numId w:val="10"/>
        </w:numPr>
        <w:tabs>
          <w:tab w:val="left" w:pos="10490"/>
        </w:tabs>
        <w:ind w:left="2127"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În cazul în care încăperile principale sunt orientate spre spațiul dintre cele două clădiri, distanța </w:t>
      </w:r>
    </w:p>
    <w:p w:rsidR="00C8756C" w:rsidRPr="00847838" w:rsidRDefault="00C8756C" w:rsidP="00C8756C">
      <w:pPr>
        <w:pStyle w:val="ListParagraph"/>
        <w:tabs>
          <w:tab w:val="left" w:pos="10490"/>
        </w:tabs>
        <w:ind w:left="2127"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minimă va fi de 6m. </w:t>
      </w:r>
    </w:p>
    <w:p w:rsidR="00C8756C" w:rsidRPr="00847838" w:rsidRDefault="00C8756C" w:rsidP="00C8756C">
      <w:pPr>
        <w:pStyle w:val="ListParagraph"/>
        <w:ind w:left="1560"/>
        <w:jc w:val="both"/>
        <w:rPr>
          <w:rFonts w:ascii="Times New Roman" w:hAnsi="Times New Roman" w:cs="Times New Roman"/>
          <w:sz w:val="20"/>
          <w:lang w:val="ro-RO"/>
        </w:rPr>
      </w:pPr>
    </w:p>
    <w:p w:rsidR="00C8756C" w:rsidRPr="00847838" w:rsidRDefault="00C8756C" w:rsidP="00D33FC2">
      <w:pPr>
        <w:pStyle w:val="ListParagraph"/>
        <w:numPr>
          <w:ilvl w:val="0"/>
          <w:numId w:val="30"/>
        </w:numPr>
        <w:tabs>
          <w:tab w:val="left" w:pos="1843"/>
          <w:tab w:val="left" w:pos="10490"/>
        </w:tabs>
        <w:ind w:left="1843" w:right="425"/>
        <w:jc w:val="both"/>
        <w:rPr>
          <w:rFonts w:ascii="Times New Roman" w:hAnsi="Times New Roman" w:cs="Times New Roman"/>
          <w:b/>
          <w:sz w:val="20"/>
          <w:lang w:val="ro-RO"/>
        </w:rPr>
      </w:pPr>
      <w:r w:rsidRPr="00847838">
        <w:rPr>
          <w:rFonts w:ascii="Times New Roman" w:hAnsi="Times New Roman" w:cs="Times New Roman"/>
          <w:b/>
          <w:sz w:val="20"/>
          <w:lang w:val="ro-RO"/>
        </w:rPr>
        <w:t>Circulații și accese:</w:t>
      </w:r>
    </w:p>
    <w:p w:rsidR="00C8756C" w:rsidRPr="00847838" w:rsidRDefault="00C8756C" w:rsidP="00C8756C">
      <w:pPr>
        <w:pStyle w:val="ListParagraph"/>
        <w:tabs>
          <w:tab w:val="left" w:pos="1843"/>
          <w:tab w:val="left" w:pos="10490"/>
        </w:tabs>
        <w:ind w:left="1843"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8.1 Accesul către obiectivele și serviciile specifice zonei C2 se va realiza conform avizului eliberat de </w:t>
      </w:r>
    </w:p>
    <w:p w:rsidR="00C8756C" w:rsidRPr="00847838" w:rsidRDefault="00C8756C" w:rsidP="00C8756C">
      <w:pPr>
        <w:pStyle w:val="ListParagraph"/>
        <w:tabs>
          <w:tab w:val="left" w:pos="1843"/>
          <w:tab w:val="left" w:pos="10490"/>
        </w:tabs>
        <w:ind w:left="1843"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      administratorul acestora;</w:t>
      </w:r>
    </w:p>
    <w:p w:rsidR="00C8756C" w:rsidRPr="00847838" w:rsidRDefault="00C8756C" w:rsidP="00C8756C">
      <w:pPr>
        <w:pStyle w:val="ListParagraph"/>
        <w:tabs>
          <w:tab w:val="left" w:pos="1843"/>
          <w:tab w:val="left" w:pos="10490"/>
        </w:tabs>
        <w:ind w:left="1843" w:right="425"/>
        <w:jc w:val="both"/>
        <w:rPr>
          <w:rFonts w:ascii="Times New Roman" w:hAnsi="Times New Roman" w:cs="Times New Roman"/>
          <w:sz w:val="20"/>
          <w:lang w:val="ro-RO"/>
        </w:rPr>
      </w:pPr>
      <w:r w:rsidRPr="00847838">
        <w:rPr>
          <w:rFonts w:ascii="Times New Roman" w:hAnsi="Times New Roman" w:cs="Times New Roman"/>
          <w:sz w:val="20"/>
          <w:lang w:val="ro-RO"/>
        </w:rPr>
        <w:t>8.2 Lățimea accesului auto va fi de minim 3,5m;</w:t>
      </w:r>
    </w:p>
    <w:p w:rsidR="00C8756C" w:rsidRPr="00847838" w:rsidRDefault="00C8756C" w:rsidP="00C8756C">
      <w:pPr>
        <w:pStyle w:val="ListParagraph"/>
        <w:tabs>
          <w:tab w:val="left" w:pos="1843"/>
          <w:tab w:val="left" w:pos="10490"/>
        </w:tabs>
        <w:ind w:left="1843"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8.3 Pentru căile pietonale și carosabile din interiorul parcelelor se recomandă utilizarea învelitorilor </w:t>
      </w:r>
    </w:p>
    <w:p w:rsidR="00C8756C" w:rsidRPr="00847838" w:rsidRDefault="00C8756C" w:rsidP="00C8756C">
      <w:pPr>
        <w:pStyle w:val="ListParagraph"/>
        <w:tabs>
          <w:tab w:val="left" w:pos="1843"/>
          <w:tab w:val="left" w:pos="10490"/>
        </w:tabs>
        <w:ind w:left="1843"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      permeabile.</w:t>
      </w:r>
    </w:p>
    <w:p w:rsidR="00C8756C" w:rsidRPr="00847838" w:rsidRDefault="00C8756C" w:rsidP="00C8756C">
      <w:pPr>
        <w:pStyle w:val="ListParagraph"/>
        <w:tabs>
          <w:tab w:val="left" w:pos="1843"/>
          <w:tab w:val="left" w:pos="10490"/>
        </w:tabs>
        <w:ind w:left="1843" w:right="425"/>
        <w:jc w:val="both"/>
        <w:rPr>
          <w:rFonts w:ascii="Times New Roman" w:hAnsi="Times New Roman" w:cs="Times New Roman"/>
          <w:b/>
          <w:sz w:val="20"/>
          <w:lang w:val="ro-RO"/>
        </w:rPr>
      </w:pPr>
    </w:p>
    <w:p w:rsidR="00C8756C" w:rsidRPr="00847838" w:rsidRDefault="00C8756C" w:rsidP="00D33FC2">
      <w:pPr>
        <w:pStyle w:val="ListParagraph"/>
        <w:numPr>
          <w:ilvl w:val="0"/>
          <w:numId w:val="30"/>
        </w:numPr>
        <w:tabs>
          <w:tab w:val="left" w:pos="1843"/>
          <w:tab w:val="left" w:pos="10490"/>
        </w:tabs>
        <w:ind w:left="1843" w:right="425"/>
        <w:jc w:val="both"/>
        <w:rPr>
          <w:rFonts w:ascii="Times New Roman" w:hAnsi="Times New Roman" w:cs="Times New Roman"/>
          <w:b/>
          <w:sz w:val="20"/>
          <w:lang w:val="ro-RO"/>
        </w:rPr>
      </w:pPr>
      <w:r w:rsidRPr="00847838">
        <w:rPr>
          <w:rFonts w:ascii="Times New Roman" w:hAnsi="Times New Roman" w:cs="Times New Roman"/>
          <w:b/>
          <w:sz w:val="20"/>
          <w:lang w:val="ro-RO"/>
        </w:rPr>
        <w:t>Staționarea autovehicolelor:</w:t>
      </w:r>
    </w:p>
    <w:p w:rsidR="00C8756C" w:rsidRPr="00847838" w:rsidRDefault="00C8756C" w:rsidP="00C8756C">
      <w:pPr>
        <w:pStyle w:val="ListParagraph"/>
        <w:tabs>
          <w:tab w:val="left" w:pos="10490"/>
        </w:tabs>
        <w:ind w:left="1843" w:right="425"/>
        <w:jc w:val="both"/>
        <w:rPr>
          <w:rFonts w:ascii="Times New Roman" w:hAnsi="Times New Roman" w:cs="Times New Roman"/>
          <w:sz w:val="20"/>
          <w:lang w:val="ro-RO"/>
        </w:rPr>
      </w:pPr>
      <w:r w:rsidRPr="00847838">
        <w:rPr>
          <w:rFonts w:ascii="Times New Roman" w:hAnsi="Times New Roman" w:cs="Times New Roman"/>
          <w:sz w:val="20"/>
          <w:lang w:val="ro-RO"/>
        </w:rPr>
        <w:t>9.1 Staționarea autovehicolelor se va face conform PUD elaborat.</w:t>
      </w:r>
    </w:p>
    <w:p w:rsidR="00C8756C" w:rsidRPr="00847838" w:rsidRDefault="00C8756C" w:rsidP="00C8756C">
      <w:pPr>
        <w:pStyle w:val="ListParagraph"/>
        <w:tabs>
          <w:tab w:val="left" w:pos="10490"/>
        </w:tabs>
        <w:ind w:left="1843"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9.2 Nu se admite staționarea autovehiculelor de-a lungul drumurilor R4 și M21; </w:t>
      </w:r>
    </w:p>
    <w:p w:rsidR="00C8756C" w:rsidRPr="00847838" w:rsidRDefault="00C8756C" w:rsidP="00C8756C">
      <w:pPr>
        <w:pStyle w:val="ListParagraph"/>
        <w:ind w:left="1560"/>
        <w:jc w:val="both"/>
        <w:rPr>
          <w:rFonts w:ascii="Times New Roman" w:hAnsi="Times New Roman" w:cs="Times New Roman"/>
          <w:sz w:val="20"/>
          <w:lang w:val="ro-RO"/>
        </w:rPr>
      </w:pPr>
    </w:p>
    <w:p w:rsidR="00C8756C" w:rsidRPr="00847838" w:rsidRDefault="00C8756C" w:rsidP="00D33FC2">
      <w:pPr>
        <w:pStyle w:val="ListParagraph"/>
        <w:numPr>
          <w:ilvl w:val="0"/>
          <w:numId w:val="30"/>
        </w:numPr>
        <w:tabs>
          <w:tab w:val="left" w:pos="10490"/>
        </w:tabs>
        <w:ind w:left="1843" w:right="425"/>
        <w:jc w:val="both"/>
        <w:rPr>
          <w:rFonts w:ascii="Times New Roman" w:hAnsi="Times New Roman" w:cs="Times New Roman"/>
          <w:b/>
          <w:sz w:val="20"/>
          <w:lang w:val="ro-RO"/>
        </w:rPr>
      </w:pPr>
      <w:r w:rsidRPr="00847838">
        <w:rPr>
          <w:rFonts w:ascii="Times New Roman" w:hAnsi="Times New Roman" w:cs="Times New Roman"/>
          <w:b/>
          <w:sz w:val="20"/>
          <w:lang w:val="ro-RO"/>
        </w:rPr>
        <w:t>Înălțimea maximă admisibilă a clădirilor:</w:t>
      </w:r>
    </w:p>
    <w:p w:rsidR="00C8756C" w:rsidRPr="00847838" w:rsidRDefault="00C8756C" w:rsidP="00C8756C">
      <w:pPr>
        <w:pStyle w:val="ListParagraph"/>
        <w:tabs>
          <w:tab w:val="left" w:pos="10490"/>
        </w:tabs>
        <w:ind w:left="1843" w:right="425"/>
        <w:jc w:val="both"/>
        <w:rPr>
          <w:rFonts w:ascii="Times New Roman" w:hAnsi="Times New Roman" w:cs="Times New Roman"/>
          <w:sz w:val="20"/>
          <w:lang w:val="ro-RO"/>
        </w:rPr>
      </w:pPr>
      <w:r w:rsidRPr="00847838">
        <w:rPr>
          <w:rFonts w:ascii="Times New Roman" w:hAnsi="Times New Roman" w:cs="Times New Roman"/>
          <w:b/>
          <w:sz w:val="20"/>
          <w:lang w:val="ro-RO"/>
        </w:rPr>
        <w:t xml:space="preserve"> </w:t>
      </w:r>
      <w:r w:rsidRPr="00847838">
        <w:rPr>
          <w:rFonts w:ascii="Times New Roman" w:hAnsi="Times New Roman" w:cs="Times New Roman"/>
          <w:sz w:val="20"/>
          <w:lang w:val="ro-RO"/>
        </w:rPr>
        <w:t>Înălțimea clădirilor va fi determinată în fiecare caz în parte prin PUD, în funcție de context, în plus aplicându-se cumulativ următoarele criterii limitative:</w:t>
      </w:r>
    </w:p>
    <w:p w:rsidR="00C8756C" w:rsidRPr="00847838" w:rsidRDefault="00C8756C" w:rsidP="00C8756C">
      <w:pPr>
        <w:pStyle w:val="ListParagraph"/>
        <w:tabs>
          <w:tab w:val="left" w:pos="10490"/>
        </w:tabs>
        <w:ind w:left="1843" w:right="425"/>
        <w:jc w:val="both"/>
        <w:rPr>
          <w:rFonts w:ascii="Times New Roman" w:hAnsi="Times New Roman" w:cs="Times New Roman"/>
          <w:sz w:val="20"/>
          <w:lang w:val="ro-RO"/>
        </w:rPr>
      </w:pPr>
      <w:r w:rsidRPr="00847838">
        <w:rPr>
          <w:rFonts w:ascii="Times New Roman" w:hAnsi="Times New Roman" w:cs="Times New Roman"/>
          <w:sz w:val="20"/>
          <w:lang w:val="ro-RO"/>
        </w:rPr>
        <w:t>-  înălțimea maximă la cornișă nu va depăși 12m și respectiv P+2E+M;</w:t>
      </w:r>
    </w:p>
    <w:p w:rsidR="00C8756C" w:rsidRPr="00847838" w:rsidRDefault="00C8756C" w:rsidP="00C8756C">
      <w:pPr>
        <w:pStyle w:val="ListParagraph"/>
        <w:tabs>
          <w:tab w:val="left" w:pos="10490"/>
        </w:tabs>
        <w:ind w:left="1843"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 corpurile de clădire situate în interiorul parcelei se vor încadra în înălțimea maximă la cornișă admisă pe strada respectivă, chiar dacă corpul existent din aliniament are un regim de înălțime diferit. </w:t>
      </w:r>
    </w:p>
    <w:p w:rsidR="00C8756C" w:rsidRPr="00847838" w:rsidRDefault="00C8756C" w:rsidP="00C8756C">
      <w:pPr>
        <w:pStyle w:val="ListParagraph"/>
        <w:tabs>
          <w:tab w:val="left" w:pos="10490"/>
        </w:tabs>
        <w:ind w:left="1843" w:right="425"/>
        <w:jc w:val="both"/>
        <w:rPr>
          <w:rFonts w:ascii="Times New Roman" w:hAnsi="Times New Roman" w:cs="Times New Roman"/>
          <w:sz w:val="20"/>
          <w:lang w:val="ro-RO"/>
        </w:rPr>
      </w:pPr>
    </w:p>
    <w:p w:rsidR="00C8756C" w:rsidRPr="00847838" w:rsidRDefault="00C8756C" w:rsidP="00D33FC2">
      <w:pPr>
        <w:pStyle w:val="ListParagraph"/>
        <w:numPr>
          <w:ilvl w:val="0"/>
          <w:numId w:val="30"/>
        </w:numPr>
        <w:tabs>
          <w:tab w:val="left" w:pos="10490"/>
        </w:tabs>
        <w:ind w:left="1843" w:right="425"/>
        <w:jc w:val="both"/>
        <w:rPr>
          <w:rFonts w:ascii="Times New Roman" w:hAnsi="Times New Roman" w:cs="Times New Roman"/>
          <w:b/>
          <w:sz w:val="20"/>
          <w:lang w:val="ro-RO"/>
        </w:rPr>
      </w:pPr>
      <w:r w:rsidRPr="00847838">
        <w:rPr>
          <w:rFonts w:ascii="Times New Roman" w:hAnsi="Times New Roman" w:cs="Times New Roman"/>
          <w:b/>
          <w:sz w:val="20"/>
          <w:lang w:val="ro-RO"/>
        </w:rPr>
        <w:t>Aspectul exterior al construcțiilor:</w:t>
      </w:r>
    </w:p>
    <w:p w:rsidR="00C8756C" w:rsidRPr="00847838" w:rsidRDefault="00C8756C" w:rsidP="00871BDB">
      <w:pPr>
        <w:pStyle w:val="ListParagraph"/>
        <w:tabs>
          <w:tab w:val="left" w:pos="10490"/>
        </w:tabs>
        <w:ind w:left="1843"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11.1 Aspectul exterior al clădirilor se va stabili conform PUD sau PUZ, cu condiția integrării în </w:t>
      </w:r>
    </w:p>
    <w:p w:rsidR="00C8756C" w:rsidRPr="00847838" w:rsidRDefault="00C8756C" w:rsidP="00871BDB">
      <w:pPr>
        <w:pStyle w:val="ListParagraph"/>
        <w:tabs>
          <w:tab w:val="left" w:pos="10490"/>
        </w:tabs>
        <w:ind w:left="1843"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         particularitățile zonei și armonizării cu vecinătățile imediate. </w:t>
      </w:r>
    </w:p>
    <w:p w:rsidR="00C8756C" w:rsidRPr="00847838" w:rsidRDefault="00C8756C" w:rsidP="00871BDB">
      <w:pPr>
        <w:pStyle w:val="ListParagraph"/>
        <w:tabs>
          <w:tab w:val="left" w:pos="10490"/>
        </w:tabs>
        <w:ind w:left="1843"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11.2 Volumetria noilor clădiri ca și modul de realizare a fațadelor necesită un studiu de specialitate și </w:t>
      </w:r>
    </w:p>
    <w:p w:rsidR="00C8756C" w:rsidRPr="00847838" w:rsidRDefault="00C8756C" w:rsidP="00871BDB">
      <w:pPr>
        <w:pStyle w:val="ListParagraph"/>
        <w:tabs>
          <w:tab w:val="left" w:pos="10490"/>
        </w:tabs>
        <w:ind w:left="1843"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        avizat conform legii.</w:t>
      </w:r>
    </w:p>
    <w:p w:rsidR="00C8756C" w:rsidRPr="00847838" w:rsidRDefault="00C8756C" w:rsidP="00871BDB">
      <w:pPr>
        <w:pStyle w:val="ListParagraph"/>
        <w:tabs>
          <w:tab w:val="left" w:pos="10490"/>
        </w:tabs>
        <w:ind w:left="1843"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11.3 Culorile vor fi pastelate, deschise, apropiate de cele naturale. Se interzice folosirea culorilor </w:t>
      </w:r>
    </w:p>
    <w:p w:rsidR="00C8756C" w:rsidRPr="00847838" w:rsidRDefault="00C8756C" w:rsidP="00871BDB">
      <w:pPr>
        <w:pStyle w:val="ListParagraph"/>
        <w:tabs>
          <w:tab w:val="left" w:pos="10490"/>
        </w:tabs>
        <w:ind w:left="1843" w:right="-1"/>
        <w:jc w:val="both"/>
        <w:rPr>
          <w:rFonts w:ascii="Times New Roman" w:hAnsi="Times New Roman" w:cs="Times New Roman"/>
          <w:sz w:val="20"/>
          <w:lang w:val="ro-RO"/>
        </w:rPr>
      </w:pPr>
      <w:r w:rsidRPr="00847838">
        <w:rPr>
          <w:rFonts w:ascii="Times New Roman" w:hAnsi="Times New Roman" w:cs="Times New Roman"/>
          <w:sz w:val="20"/>
          <w:lang w:val="ro-RO"/>
        </w:rPr>
        <w:lastRenderedPageBreak/>
        <w:t xml:space="preserve">        saturate, stridente, închise la toate elementele construcției;</w:t>
      </w:r>
    </w:p>
    <w:p w:rsidR="00C8756C" w:rsidRPr="00847838" w:rsidRDefault="00C8756C" w:rsidP="00871BDB">
      <w:pPr>
        <w:pStyle w:val="ListParagraph"/>
        <w:tabs>
          <w:tab w:val="left" w:pos="10490"/>
        </w:tabs>
        <w:ind w:left="1843"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11.4 Materialele de finisaj specifice zonei: tencuieli lise, zidării de cărămidă aparentă sau fațade, </w:t>
      </w:r>
    </w:p>
    <w:p w:rsidR="00C8756C" w:rsidRPr="00847838" w:rsidRDefault="00C8756C" w:rsidP="00871BDB">
      <w:pPr>
        <w:pStyle w:val="ListParagraph"/>
        <w:tabs>
          <w:tab w:val="left" w:pos="10490"/>
        </w:tabs>
        <w:ind w:left="1843"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         placaje de piatră pentru faațade, sticlă, socluri și alte elemente srhitecturale, confecții metalice </w:t>
      </w:r>
    </w:p>
    <w:p w:rsidR="00C8756C" w:rsidRPr="00847838" w:rsidRDefault="00C8756C" w:rsidP="00871BDB">
      <w:pPr>
        <w:pStyle w:val="ListParagraph"/>
        <w:tabs>
          <w:tab w:val="left" w:pos="10490"/>
        </w:tabs>
        <w:ind w:left="1843"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         din oțel vopsit. </w:t>
      </w:r>
    </w:p>
    <w:p w:rsidR="00C8756C" w:rsidRPr="00847838" w:rsidRDefault="00C8756C" w:rsidP="00C8756C">
      <w:pPr>
        <w:pStyle w:val="ListParagraph"/>
        <w:tabs>
          <w:tab w:val="left" w:pos="10490"/>
        </w:tabs>
        <w:ind w:left="1134" w:right="425"/>
        <w:jc w:val="both"/>
        <w:rPr>
          <w:rFonts w:ascii="Times New Roman" w:hAnsi="Times New Roman" w:cs="Times New Roman"/>
          <w:sz w:val="20"/>
          <w:lang w:val="ro-RO"/>
        </w:rPr>
      </w:pPr>
    </w:p>
    <w:p w:rsidR="00C8756C" w:rsidRPr="00847838" w:rsidRDefault="00C8756C" w:rsidP="00D33FC2">
      <w:pPr>
        <w:pStyle w:val="ListParagraph"/>
        <w:numPr>
          <w:ilvl w:val="0"/>
          <w:numId w:val="30"/>
        </w:numPr>
        <w:tabs>
          <w:tab w:val="left" w:pos="10490"/>
        </w:tabs>
        <w:ind w:left="1843" w:right="425"/>
        <w:jc w:val="both"/>
        <w:rPr>
          <w:rFonts w:ascii="Times New Roman" w:hAnsi="Times New Roman" w:cs="Times New Roman"/>
          <w:b/>
          <w:sz w:val="20"/>
          <w:lang w:val="ro-RO"/>
        </w:rPr>
      </w:pPr>
      <w:r w:rsidRPr="00847838">
        <w:rPr>
          <w:rFonts w:ascii="Times New Roman" w:hAnsi="Times New Roman" w:cs="Times New Roman"/>
          <w:b/>
          <w:sz w:val="20"/>
          <w:lang w:val="ro-RO"/>
        </w:rPr>
        <w:t>Condiții de echipare edilitară:</w:t>
      </w:r>
    </w:p>
    <w:p w:rsidR="00C8756C" w:rsidRPr="00847838" w:rsidRDefault="00C8756C" w:rsidP="00C8756C">
      <w:pPr>
        <w:pStyle w:val="ListParagraph"/>
        <w:tabs>
          <w:tab w:val="left" w:pos="10490"/>
        </w:tabs>
        <w:ind w:left="1843" w:right="425"/>
        <w:jc w:val="both"/>
        <w:rPr>
          <w:rFonts w:ascii="Times New Roman" w:hAnsi="Times New Roman" w:cs="Times New Roman"/>
          <w:sz w:val="20"/>
          <w:lang w:val="ro-RO"/>
        </w:rPr>
      </w:pPr>
      <w:r w:rsidRPr="00847838">
        <w:rPr>
          <w:rFonts w:ascii="Times New Roman" w:hAnsi="Times New Roman" w:cs="Times New Roman"/>
          <w:sz w:val="20"/>
          <w:lang w:val="ro-RO"/>
        </w:rPr>
        <w:t>Echiparea edilitară se va face conform prevederilor din PUZ cu următoarele condiții:</w:t>
      </w:r>
    </w:p>
    <w:p w:rsidR="00C8756C" w:rsidRPr="00847838" w:rsidRDefault="00C8756C" w:rsidP="00D33FC2">
      <w:pPr>
        <w:pStyle w:val="ListParagraph"/>
        <w:numPr>
          <w:ilvl w:val="1"/>
          <w:numId w:val="30"/>
        </w:numPr>
        <w:ind w:right="424"/>
        <w:jc w:val="both"/>
        <w:rPr>
          <w:rFonts w:ascii="Times New Roman" w:hAnsi="Times New Roman" w:cs="Times New Roman"/>
          <w:sz w:val="20"/>
          <w:lang w:val="ro-RO"/>
        </w:rPr>
      </w:pPr>
      <w:r w:rsidRPr="00847838">
        <w:rPr>
          <w:rFonts w:ascii="Times New Roman" w:hAnsi="Times New Roman" w:cs="Times New Roman"/>
          <w:sz w:val="20"/>
          <w:lang w:val="ro-RO"/>
        </w:rPr>
        <w:t xml:space="preserve"> Toate clădirile vor fi racordate la rețelele tehnico-edilitare publice;</w:t>
      </w:r>
    </w:p>
    <w:p w:rsidR="00C8756C" w:rsidRPr="00847838" w:rsidRDefault="00C8756C" w:rsidP="00D33FC2">
      <w:pPr>
        <w:pStyle w:val="ListParagraph"/>
        <w:numPr>
          <w:ilvl w:val="1"/>
          <w:numId w:val="30"/>
        </w:numPr>
        <w:ind w:right="424"/>
        <w:jc w:val="both"/>
        <w:rPr>
          <w:rFonts w:ascii="Times New Roman" w:hAnsi="Times New Roman" w:cs="Times New Roman"/>
          <w:sz w:val="20"/>
          <w:lang w:val="ro-RO"/>
        </w:rPr>
      </w:pPr>
      <w:r w:rsidRPr="00847838">
        <w:rPr>
          <w:rFonts w:ascii="Times New Roman" w:hAnsi="Times New Roman" w:cs="Times New Roman"/>
          <w:sz w:val="20"/>
          <w:lang w:val="ro-RO"/>
        </w:rPr>
        <w:t xml:space="preserve"> Se interzice conducerea apelor meteorice spre doemniul public sau parcelele vecine;</w:t>
      </w:r>
    </w:p>
    <w:p w:rsidR="00C8756C" w:rsidRPr="00847838" w:rsidRDefault="00C8756C" w:rsidP="00D33FC2">
      <w:pPr>
        <w:pStyle w:val="ListParagraph"/>
        <w:numPr>
          <w:ilvl w:val="1"/>
          <w:numId w:val="30"/>
        </w:numPr>
        <w:ind w:right="424"/>
        <w:jc w:val="both"/>
        <w:rPr>
          <w:rFonts w:ascii="Times New Roman" w:hAnsi="Times New Roman" w:cs="Times New Roman"/>
          <w:sz w:val="20"/>
          <w:lang w:val="ro-RO"/>
        </w:rPr>
      </w:pPr>
      <w:r w:rsidRPr="00847838">
        <w:rPr>
          <w:rFonts w:ascii="Times New Roman" w:hAnsi="Times New Roman" w:cs="Times New Roman"/>
          <w:sz w:val="20"/>
          <w:lang w:val="ro-RO"/>
        </w:rPr>
        <w:t xml:space="preserve"> Firidele de branșament și contorizare vor fi integrate în împrejmuiri sau clădiri;</w:t>
      </w:r>
    </w:p>
    <w:p w:rsidR="00C8756C" w:rsidRPr="00847838" w:rsidRDefault="00C8756C" w:rsidP="00D33FC2">
      <w:pPr>
        <w:pStyle w:val="ListParagraph"/>
        <w:numPr>
          <w:ilvl w:val="1"/>
          <w:numId w:val="30"/>
        </w:numPr>
        <w:ind w:right="424"/>
        <w:jc w:val="both"/>
        <w:rPr>
          <w:rFonts w:ascii="Times New Roman" w:hAnsi="Times New Roman" w:cs="Times New Roman"/>
          <w:sz w:val="20"/>
          <w:lang w:val="ro-RO"/>
        </w:rPr>
      </w:pPr>
      <w:r w:rsidRPr="00847838">
        <w:rPr>
          <w:rFonts w:ascii="Times New Roman" w:hAnsi="Times New Roman" w:cs="Times New Roman"/>
          <w:sz w:val="20"/>
          <w:lang w:val="ro-RO"/>
        </w:rPr>
        <w:t xml:space="preserve"> Fiecare imobil va dispune de un spațiu interior parcelei destinat colectării deșeurilor  menajere, accesibil din spațiul public. </w:t>
      </w:r>
    </w:p>
    <w:p w:rsidR="00C8756C" w:rsidRPr="00847838" w:rsidRDefault="00C8756C" w:rsidP="00C8756C">
      <w:pPr>
        <w:pStyle w:val="ListParagraph"/>
        <w:ind w:left="1560" w:right="424"/>
        <w:jc w:val="both"/>
        <w:rPr>
          <w:rFonts w:ascii="Times New Roman" w:hAnsi="Times New Roman" w:cs="Times New Roman"/>
          <w:sz w:val="20"/>
          <w:lang w:val="ro-RO"/>
        </w:rPr>
      </w:pPr>
    </w:p>
    <w:p w:rsidR="00C8756C" w:rsidRPr="00847838" w:rsidRDefault="00C8756C" w:rsidP="00D33FC2">
      <w:pPr>
        <w:pStyle w:val="ListParagraph"/>
        <w:numPr>
          <w:ilvl w:val="0"/>
          <w:numId w:val="30"/>
        </w:numPr>
        <w:tabs>
          <w:tab w:val="left" w:pos="10490"/>
        </w:tabs>
        <w:ind w:left="1843" w:right="424"/>
        <w:jc w:val="both"/>
        <w:rPr>
          <w:rFonts w:ascii="Times New Roman" w:hAnsi="Times New Roman" w:cs="Times New Roman"/>
          <w:b/>
          <w:sz w:val="20"/>
          <w:lang w:val="ro-RO"/>
        </w:rPr>
      </w:pPr>
      <w:r w:rsidRPr="00847838">
        <w:rPr>
          <w:rFonts w:ascii="Times New Roman" w:hAnsi="Times New Roman" w:cs="Times New Roman"/>
          <w:b/>
          <w:sz w:val="20"/>
          <w:lang w:val="ro-RO"/>
        </w:rPr>
        <w:t>Spații libere și spații plantate:</w:t>
      </w:r>
    </w:p>
    <w:p w:rsidR="00C8756C" w:rsidRPr="00847838" w:rsidRDefault="00C8756C" w:rsidP="00C8756C">
      <w:pPr>
        <w:pStyle w:val="ListParagraph"/>
        <w:numPr>
          <w:ilvl w:val="1"/>
          <w:numId w:val="13"/>
        </w:numPr>
        <w:tabs>
          <w:tab w:val="left" w:pos="10490"/>
        </w:tabs>
        <w:ind w:right="424"/>
        <w:jc w:val="both"/>
        <w:rPr>
          <w:rFonts w:ascii="Times New Roman" w:hAnsi="Times New Roman" w:cs="Times New Roman"/>
          <w:sz w:val="20"/>
          <w:lang w:val="ro-RO"/>
        </w:rPr>
      </w:pPr>
      <w:r w:rsidRPr="00847838">
        <w:rPr>
          <w:rFonts w:ascii="Times New Roman" w:hAnsi="Times New Roman" w:cs="Times New Roman"/>
          <w:sz w:val="20"/>
          <w:lang w:val="ro-RO"/>
        </w:rPr>
        <w:t xml:space="preserve"> Spațiile verzi organizate pe solul natural vor ocupa minim 20% din suprafața totală;</w:t>
      </w:r>
    </w:p>
    <w:p w:rsidR="00C8756C" w:rsidRPr="00847838" w:rsidRDefault="00C8756C" w:rsidP="00C8756C">
      <w:pPr>
        <w:pStyle w:val="ListParagraph"/>
        <w:numPr>
          <w:ilvl w:val="1"/>
          <w:numId w:val="13"/>
        </w:numPr>
        <w:tabs>
          <w:tab w:val="left" w:pos="10490"/>
        </w:tabs>
        <w:ind w:right="424"/>
        <w:jc w:val="both"/>
        <w:rPr>
          <w:rFonts w:ascii="Times New Roman" w:hAnsi="Times New Roman" w:cs="Times New Roman"/>
          <w:sz w:val="20"/>
          <w:lang w:val="ro-RO"/>
        </w:rPr>
      </w:pPr>
      <w:r w:rsidRPr="00847838">
        <w:rPr>
          <w:rFonts w:ascii="Times New Roman" w:hAnsi="Times New Roman" w:cs="Times New Roman"/>
          <w:sz w:val="20"/>
          <w:lang w:val="ro-RO"/>
        </w:rPr>
        <w:t xml:space="preserve"> Spațiile verzi vor cuprinde vegetație joasă, medie și înaltă;</w:t>
      </w:r>
    </w:p>
    <w:p w:rsidR="00C8756C" w:rsidRPr="00847838" w:rsidRDefault="00C8756C" w:rsidP="00C8756C">
      <w:pPr>
        <w:pStyle w:val="ListParagraph"/>
        <w:numPr>
          <w:ilvl w:val="1"/>
          <w:numId w:val="13"/>
        </w:numPr>
        <w:tabs>
          <w:tab w:val="left" w:pos="10490"/>
        </w:tabs>
        <w:ind w:right="424"/>
        <w:jc w:val="both"/>
        <w:rPr>
          <w:rFonts w:ascii="Times New Roman" w:hAnsi="Times New Roman" w:cs="Times New Roman"/>
          <w:sz w:val="20"/>
          <w:lang w:val="ro-RO"/>
        </w:rPr>
      </w:pPr>
      <w:r w:rsidRPr="00847838">
        <w:rPr>
          <w:rFonts w:ascii="Times New Roman" w:hAnsi="Times New Roman" w:cs="Times New Roman"/>
          <w:sz w:val="20"/>
          <w:lang w:val="ro-RO"/>
        </w:rPr>
        <w:t xml:space="preserve"> Eliminarea arborilor maturi este interzisă, cu excepția situațiilor în care aceștia reprezintă un pericol iminent pentru siguranța persoanelor sau a bunurilor sau ar împiedica realizarea construcțiilor. </w:t>
      </w:r>
    </w:p>
    <w:p w:rsidR="00C8756C" w:rsidRPr="00847838" w:rsidRDefault="00C8756C" w:rsidP="00C8756C">
      <w:pPr>
        <w:pStyle w:val="ListParagraph"/>
        <w:tabs>
          <w:tab w:val="left" w:pos="10490"/>
        </w:tabs>
        <w:ind w:left="1920" w:right="424"/>
        <w:jc w:val="both"/>
        <w:rPr>
          <w:rFonts w:ascii="Times New Roman" w:hAnsi="Times New Roman" w:cs="Times New Roman"/>
          <w:sz w:val="20"/>
          <w:lang w:val="ro-RO"/>
        </w:rPr>
      </w:pPr>
    </w:p>
    <w:p w:rsidR="00C8756C" w:rsidRPr="00847838" w:rsidRDefault="00C8756C" w:rsidP="00C8756C">
      <w:pPr>
        <w:ind w:left="1560"/>
        <w:jc w:val="both"/>
        <w:rPr>
          <w:rFonts w:ascii="Times New Roman" w:hAnsi="Times New Roman" w:cs="Times New Roman"/>
          <w:b/>
          <w:sz w:val="20"/>
          <w:lang w:val="ro-RO"/>
        </w:rPr>
      </w:pPr>
      <w:r w:rsidRPr="00847838">
        <w:rPr>
          <w:rFonts w:ascii="Times New Roman" w:hAnsi="Times New Roman" w:cs="Times New Roman"/>
          <w:b/>
          <w:sz w:val="20"/>
          <w:lang w:val="ro-RO"/>
        </w:rPr>
        <w:t>POSIBILITĂȚI MAXIME DE OCUPARE ȘI UTILIZARE A TERENULUI:</w:t>
      </w:r>
    </w:p>
    <w:p w:rsidR="00C8756C" w:rsidRPr="00847838" w:rsidRDefault="00C8756C" w:rsidP="00D33FC2">
      <w:pPr>
        <w:pStyle w:val="ListParagraph"/>
        <w:numPr>
          <w:ilvl w:val="0"/>
          <w:numId w:val="30"/>
        </w:numPr>
        <w:tabs>
          <w:tab w:val="left" w:pos="1560"/>
          <w:tab w:val="left" w:pos="10065"/>
        </w:tabs>
        <w:ind w:left="1701"/>
        <w:jc w:val="both"/>
        <w:rPr>
          <w:rFonts w:ascii="Times New Roman" w:hAnsi="Times New Roman" w:cs="Times New Roman"/>
          <w:sz w:val="20"/>
          <w:lang w:val="ro-RO"/>
        </w:rPr>
      </w:pPr>
      <w:r w:rsidRPr="00847838">
        <w:rPr>
          <w:rFonts w:ascii="Times New Roman" w:hAnsi="Times New Roman" w:cs="Times New Roman"/>
          <w:sz w:val="20"/>
          <w:lang w:val="ro-RO"/>
        </w:rPr>
        <w:t>PROCENT MAXIM DE OCUPARE A TERENULUI – P.O.T, reprezintă Raportul dintre suprafața ocupată la sol de clădiri și suprafața terenului, se calculează pentru fiecare parcelă separat:</w:t>
      </w:r>
    </w:p>
    <w:p w:rsidR="00C8756C" w:rsidRPr="00847838" w:rsidRDefault="00C8756C" w:rsidP="00C8756C">
      <w:pPr>
        <w:pStyle w:val="ListParagraph"/>
        <w:tabs>
          <w:tab w:val="left" w:pos="1560"/>
          <w:tab w:val="left" w:pos="10065"/>
        </w:tabs>
        <w:ind w:left="1701"/>
        <w:jc w:val="both"/>
        <w:rPr>
          <w:rFonts w:ascii="Times New Roman" w:hAnsi="Times New Roman" w:cs="Times New Roman"/>
          <w:sz w:val="20"/>
          <w:lang w:val="ro-RO"/>
        </w:rPr>
      </w:pPr>
    </w:p>
    <w:p w:rsidR="00C8756C" w:rsidRPr="00847838" w:rsidRDefault="00C8756C" w:rsidP="00C8756C">
      <w:pPr>
        <w:pStyle w:val="ListParagraph"/>
        <w:tabs>
          <w:tab w:val="left" w:pos="1560"/>
          <w:tab w:val="left" w:pos="10065"/>
        </w:tabs>
        <w:ind w:left="1701"/>
        <w:jc w:val="both"/>
        <w:rPr>
          <w:rFonts w:ascii="Times New Roman" w:hAnsi="Times New Roman" w:cs="Times New Roman"/>
          <w:sz w:val="20"/>
          <w:lang w:val="ro-RO"/>
        </w:rPr>
      </w:pPr>
      <w:r w:rsidRPr="00847838">
        <w:rPr>
          <w:rFonts w:ascii="Times New Roman" w:hAnsi="Times New Roman" w:cs="Times New Roman"/>
          <w:sz w:val="20"/>
          <w:lang w:val="ro-RO"/>
        </w:rPr>
        <w:t>P.O.T maxim = 60 %;</w:t>
      </w:r>
    </w:p>
    <w:p w:rsidR="00C8756C" w:rsidRPr="00847838" w:rsidRDefault="00C8756C" w:rsidP="00C8756C">
      <w:pPr>
        <w:pStyle w:val="ListParagraph"/>
        <w:tabs>
          <w:tab w:val="left" w:pos="1560"/>
          <w:tab w:val="left" w:pos="10065"/>
        </w:tabs>
        <w:ind w:left="1701"/>
        <w:jc w:val="both"/>
        <w:rPr>
          <w:rFonts w:ascii="Times New Roman" w:hAnsi="Times New Roman" w:cs="Times New Roman"/>
          <w:sz w:val="20"/>
          <w:lang w:val="ro-RO"/>
        </w:rPr>
      </w:pPr>
      <w:r w:rsidRPr="00847838">
        <w:rPr>
          <w:rFonts w:ascii="Times New Roman" w:hAnsi="Times New Roman" w:cs="Times New Roman"/>
          <w:sz w:val="20"/>
          <w:lang w:val="ro-RO"/>
        </w:rPr>
        <w:t>P.O.T maxim (parcele de colț)  = 75 %;</w:t>
      </w:r>
    </w:p>
    <w:p w:rsidR="00C8756C" w:rsidRPr="00847838" w:rsidRDefault="00C8756C" w:rsidP="00C8756C">
      <w:pPr>
        <w:pStyle w:val="ListParagraph"/>
        <w:tabs>
          <w:tab w:val="left" w:pos="10065"/>
        </w:tabs>
        <w:ind w:left="1134"/>
        <w:jc w:val="both"/>
        <w:rPr>
          <w:rFonts w:ascii="Times New Roman" w:hAnsi="Times New Roman" w:cs="Times New Roman"/>
          <w:sz w:val="20"/>
          <w:lang w:val="ro-RO"/>
        </w:rPr>
      </w:pPr>
    </w:p>
    <w:p w:rsidR="00C8756C" w:rsidRPr="00847838" w:rsidRDefault="00C8756C" w:rsidP="00D33FC2">
      <w:pPr>
        <w:pStyle w:val="ListParagraph"/>
        <w:numPr>
          <w:ilvl w:val="0"/>
          <w:numId w:val="30"/>
        </w:numPr>
        <w:tabs>
          <w:tab w:val="left" w:pos="1701"/>
          <w:tab w:val="left" w:pos="10065"/>
        </w:tabs>
        <w:ind w:left="1701"/>
        <w:jc w:val="both"/>
        <w:rPr>
          <w:rFonts w:ascii="Times New Roman" w:hAnsi="Times New Roman" w:cs="Times New Roman"/>
          <w:sz w:val="20"/>
          <w:lang w:val="ro-RO"/>
        </w:rPr>
      </w:pPr>
      <w:r w:rsidRPr="00847838">
        <w:rPr>
          <w:rFonts w:ascii="Times New Roman" w:hAnsi="Times New Roman" w:cs="Times New Roman"/>
          <w:sz w:val="20"/>
          <w:lang w:val="ro-RO"/>
        </w:rPr>
        <w:t>COEFICIENT DE UTILIZARE A TERENULUI – C.U.T, reprezintă raportul dintre suma suprafețelor desfășurate ale tuturor clădirilor și suprafața terenului, se calculează pentru fiecare parcelă separat:</w:t>
      </w:r>
    </w:p>
    <w:p w:rsidR="00C8756C" w:rsidRPr="00847838" w:rsidRDefault="00C8756C" w:rsidP="00C8756C">
      <w:pPr>
        <w:pStyle w:val="ListParagraph"/>
        <w:tabs>
          <w:tab w:val="left" w:pos="1701"/>
          <w:tab w:val="left" w:pos="10065"/>
        </w:tabs>
        <w:ind w:left="1843"/>
        <w:jc w:val="both"/>
        <w:rPr>
          <w:rFonts w:ascii="Times New Roman" w:hAnsi="Times New Roman" w:cs="Times New Roman"/>
          <w:sz w:val="20"/>
          <w:lang w:val="ro-RO"/>
        </w:rPr>
      </w:pPr>
    </w:p>
    <w:p w:rsidR="00C8756C" w:rsidRPr="00847838" w:rsidRDefault="00C8756C" w:rsidP="00C8756C">
      <w:pPr>
        <w:pStyle w:val="ListParagraph"/>
        <w:tabs>
          <w:tab w:val="left" w:pos="1701"/>
          <w:tab w:val="left" w:pos="10065"/>
        </w:tabs>
        <w:ind w:left="1843"/>
        <w:jc w:val="both"/>
        <w:rPr>
          <w:rFonts w:ascii="Times New Roman" w:hAnsi="Times New Roman" w:cs="Times New Roman"/>
          <w:sz w:val="20"/>
          <w:lang w:val="ro-RO"/>
        </w:rPr>
      </w:pPr>
      <w:r w:rsidRPr="00847838">
        <w:rPr>
          <w:rFonts w:ascii="Times New Roman" w:hAnsi="Times New Roman" w:cs="Times New Roman"/>
          <w:sz w:val="20"/>
          <w:lang w:val="ro-RO"/>
        </w:rPr>
        <w:t>C.U.T maxim = 2.2;</w:t>
      </w:r>
    </w:p>
    <w:p w:rsidR="00C8756C" w:rsidRDefault="00C8756C" w:rsidP="00FC26D9">
      <w:pPr>
        <w:pStyle w:val="ListParagraph"/>
        <w:tabs>
          <w:tab w:val="left" w:pos="1701"/>
          <w:tab w:val="left" w:pos="10065"/>
        </w:tabs>
        <w:ind w:left="1843"/>
        <w:jc w:val="both"/>
        <w:rPr>
          <w:rFonts w:ascii="Times New Roman" w:hAnsi="Times New Roman" w:cs="Times New Roman"/>
          <w:sz w:val="20"/>
          <w:lang w:val="ro-RO"/>
        </w:rPr>
      </w:pPr>
      <w:r w:rsidRPr="00847838">
        <w:rPr>
          <w:rFonts w:ascii="Times New Roman" w:hAnsi="Times New Roman" w:cs="Times New Roman"/>
          <w:sz w:val="20"/>
          <w:lang w:val="ro-RO"/>
        </w:rPr>
        <w:t>C.U.T maxim (parcele de colț) = 2.8;</w:t>
      </w:r>
    </w:p>
    <w:p w:rsidR="00FC26D9" w:rsidRPr="00847838" w:rsidRDefault="00FC26D9" w:rsidP="00FC26D9">
      <w:pPr>
        <w:pStyle w:val="ListParagraph"/>
        <w:tabs>
          <w:tab w:val="left" w:pos="1701"/>
          <w:tab w:val="left" w:pos="10065"/>
        </w:tabs>
        <w:ind w:left="1843"/>
        <w:jc w:val="both"/>
        <w:rPr>
          <w:rFonts w:ascii="Times New Roman" w:hAnsi="Times New Roman" w:cs="Times New Roman"/>
          <w:sz w:val="20"/>
          <w:lang w:val="ro-RO"/>
        </w:rPr>
      </w:pPr>
    </w:p>
    <w:p w:rsidR="00C8756C" w:rsidRPr="00847838" w:rsidRDefault="00C8756C" w:rsidP="00C8756C">
      <w:pPr>
        <w:ind w:right="-425"/>
        <w:jc w:val="both"/>
        <w:rPr>
          <w:rFonts w:ascii="Times New Roman" w:hAnsi="Times New Roman" w:cs="Times New Roman"/>
          <w:sz w:val="20"/>
          <w:lang w:val="ro-RO"/>
        </w:rPr>
      </w:pPr>
    </w:p>
    <w:p w:rsidR="00C8756C" w:rsidRPr="00847838" w:rsidRDefault="00C8756C" w:rsidP="00C8756C">
      <w:pPr>
        <w:shd w:val="clear" w:color="auto" w:fill="000000" w:themeFill="text1"/>
        <w:ind w:left="1134"/>
        <w:jc w:val="center"/>
        <w:rPr>
          <w:rFonts w:ascii="Times New Roman" w:hAnsi="Times New Roman" w:cs="Times New Roman"/>
          <w:b/>
          <w:sz w:val="20"/>
          <w:lang w:val="ro-RO"/>
        </w:rPr>
      </w:pPr>
      <w:r w:rsidRPr="00847838">
        <w:rPr>
          <w:rFonts w:ascii="Times New Roman" w:hAnsi="Times New Roman" w:cs="Times New Roman"/>
          <w:b/>
          <w:sz w:val="20"/>
          <w:lang w:val="ro-RO"/>
        </w:rPr>
        <w:t>C 3 – ZONA OBIECTIVELOR DE INTERES AMPLASATE LA PARTERUL LOCUINȚELOR COLECTIVE</w:t>
      </w:r>
    </w:p>
    <w:p w:rsidR="00C8756C" w:rsidRPr="00847838" w:rsidRDefault="00C8756C" w:rsidP="00C8756C">
      <w:pPr>
        <w:ind w:left="1134"/>
        <w:rPr>
          <w:rFonts w:ascii="Times New Roman" w:hAnsi="Times New Roman" w:cs="Times New Roman"/>
          <w:color w:val="000000" w:themeColor="text1"/>
          <w:sz w:val="20"/>
          <w:lang w:val="ro-RO"/>
        </w:rPr>
      </w:pPr>
      <w:r w:rsidRPr="00847838">
        <w:rPr>
          <w:rFonts w:ascii="Times New Roman" w:hAnsi="Times New Roman" w:cs="Times New Roman"/>
          <w:color w:val="000000" w:themeColor="text1"/>
          <w:sz w:val="20"/>
          <w:lang w:val="ro-RO"/>
        </w:rPr>
        <w:t>GENERALITĂȚI: CARACTERUL ZONEI</w:t>
      </w:r>
    </w:p>
    <w:p w:rsidR="00C8756C" w:rsidRPr="00847838" w:rsidRDefault="00C8756C" w:rsidP="00C8756C">
      <w:pPr>
        <w:pStyle w:val="ListParagraph"/>
        <w:ind w:left="1134"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Zona ansamblurilor încorporate la parterul locuințelor colective construite până în anul 1991 și după, în lungul principalelor artere de circulație ale orașului.  </w:t>
      </w:r>
    </w:p>
    <w:p w:rsidR="00C8756C" w:rsidRPr="00847838" w:rsidRDefault="00C8756C" w:rsidP="00C8756C">
      <w:pPr>
        <w:pStyle w:val="ListParagraph"/>
        <w:ind w:left="1134"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Zona se remarcă printr-o structură funcțională heterogenă, caraterizată de mixajul între activitățile de interes general, cu acces public. </w:t>
      </w:r>
    </w:p>
    <w:p w:rsidR="00C8756C" w:rsidRPr="00847838" w:rsidRDefault="00C8756C" w:rsidP="00C8756C">
      <w:pPr>
        <w:pStyle w:val="ListParagraph"/>
        <w:ind w:left="1134"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Intervențiile privind restructurarea integrală sau parțială a parterelor blocurilor construite până în anul 2010 vor fi reglementate în mod obligatoriu de un studiu de argumentare, în vederea determinării funcțiunilor admise și asigurarea intimității pentru locătarii acestei locuințe colective. </w:t>
      </w:r>
    </w:p>
    <w:p w:rsidR="00C8756C" w:rsidRPr="00847838" w:rsidRDefault="00C8756C" w:rsidP="00C8756C">
      <w:pPr>
        <w:pStyle w:val="ListParagraph"/>
        <w:ind w:left="1134"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Amenajarea și utilizarea spațiului public aferent zonei C3 se va face cu respectarea reglementărilor cuprinse în acest regulament specifice zonei verzi. Spațiile verzi, de tipul scuarurilor sau grădinilor vor avea acces public nelimitat. </w:t>
      </w:r>
    </w:p>
    <w:p w:rsidR="00C8756C" w:rsidRPr="00847838" w:rsidRDefault="00C8756C" w:rsidP="00C8756C">
      <w:pPr>
        <w:pStyle w:val="ListParagraph"/>
        <w:ind w:left="1134"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Mobilierul urban va fi integrat unui concept coerent pentru imaginea urbană a spațiilor publice din întregul ansamblu. </w:t>
      </w:r>
    </w:p>
    <w:p w:rsidR="00C8756C" w:rsidRPr="00847838" w:rsidRDefault="00C8756C" w:rsidP="00C8756C">
      <w:pPr>
        <w:ind w:left="1134"/>
        <w:rPr>
          <w:rFonts w:ascii="Times New Roman" w:hAnsi="Times New Roman" w:cs="Times New Roman"/>
          <w:b/>
          <w:sz w:val="20"/>
          <w:lang w:val="ro-RO"/>
        </w:rPr>
      </w:pPr>
      <w:r w:rsidRPr="00847838">
        <w:rPr>
          <w:rFonts w:ascii="Times New Roman" w:hAnsi="Times New Roman" w:cs="Times New Roman"/>
          <w:b/>
          <w:sz w:val="20"/>
          <w:lang w:val="ro-RO"/>
        </w:rPr>
        <w:t>UTILIZARE FUNCȚIONALĂ</w:t>
      </w:r>
    </w:p>
    <w:p w:rsidR="00C8756C" w:rsidRPr="00847838" w:rsidRDefault="00C8756C" w:rsidP="00D33FC2">
      <w:pPr>
        <w:pStyle w:val="ListParagraph"/>
        <w:numPr>
          <w:ilvl w:val="0"/>
          <w:numId w:val="31"/>
        </w:numPr>
        <w:tabs>
          <w:tab w:val="left" w:pos="10490"/>
        </w:tabs>
        <w:ind w:right="425"/>
        <w:jc w:val="both"/>
        <w:rPr>
          <w:rFonts w:ascii="Times New Roman" w:hAnsi="Times New Roman" w:cs="Times New Roman"/>
          <w:b/>
          <w:sz w:val="20"/>
          <w:lang w:val="ro-RO"/>
        </w:rPr>
      </w:pPr>
      <w:r w:rsidRPr="00847838">
        <w:rPr>
          <w:rFonts w:ascii="Times New Roman" w:hAnsi="Times New Roman" w:cs="Times New Roman"/>
          <w:b/>
          <w:sz w:val="20"/>
          <w:lang w:val="ro-RO"/>
        </w:rPr>
        <w:t>Utilizări admise:</w:t>
      </w:r>
    </w:p>
    <w:p w:rsidR="00C8756C" w:rsidRPr="00847838" w:rsidRDefault="00C8756C" w:rsidP="00D33FC2">
      <w:pPr>
        <w:pStyle w:val="ListParagraph"/>
        <w:numPr>
          <w:ilvl w:val="1"/>
          <w:numId w:val="32"/>
        </w:numPr>
        <w:tabs>
          <w:tab w:val="left" w:pos="10490"/>
        </w:tabs>
        <w:ind w:right="-1"/>
        <w:jc w:val="both"/>
        <w:rPr>
          <w:rFonts w:ascii="Times New Roman" w:hAnsi="Times New Roman" w:cs="Times New Roman"/>
          <w:sz w:val="20"/>
          <w:lang w:val="ro-RO"/>
        </w:rPr>
      </w:pPr>
      <w:r w:rsidRPr="00847838">
        <w:rPr>
          <w:rFonts w:ascii="Times New Roman" w:hAnsi="Times New Roman" w:cs="Times New Roman"/>
          <w:sz w:val="20"/>
          <w:lang w:val="ro-RO"/>
        </w:rPr>
        <w:t>Locuire colectivă vor putea fi amplasate doar la etajele imobilelor;</w:t>
      </w:r>
    </w:p>
    <w:p w:rsidR="00C8756C" w:rsidRPr="00847838" w:rsidRDefault="00C8756C" w:rsidP="00D33FC2">
      <w:pPr>
        <w:pStyle w:val="ListParagraph"/>
        <w:numPr>
          <w:ilvl w:val="1"/>
          <w:numId w:val="32"/>
        </w:numPr>
        <w:tabs>
          <w:tab w:val="left" w:pos="10490"/>
        </w:tabs>
        <w:ind w:right="-1"/>
        <w:jc w:val="both"/>
        <w:rPr>
          <w:rFonts w:ascii="Times New Roman" w:hAnsi="Times New Roman" w:cs="Times New Roman"/>
          <w:sz w:val="20"/>
          <w:lang w:val="ro-RO"/>
        </w:rPr>
      </w:pPr>
      <w:r w:rsidRPr="00847838">
        <w:rPr>
          <w:rFonts w:ascii="Times New Roman" w:hAnsi="Times New Roman" w:cs="Times New Roman"/>
          <w:sz w:val="20"/>
          <w:lang w:val="ro-RO"/>
        </w:rPr>
        <w:t>Activități administrative;</w:t>
      </w:r>
    </w:p>
    <w:p w:rsidR="00C8756C" w:rsidRPr="00847838" w:rsidRDefault="00C8756C" w:rsidP="00D33FC2">
      <w:pPr>
        <w:pStyle w:val="ListParagraph"/>
        <w:numPr>
          <w:ilvl w:val="1"/>
          <w:numId w:val="32"/>
        </w:numPr>
        <w:tabs>
          <w:tab w:val="left" w:pos="10490"/>
        </w:tabs>
        <w:ind w:right="-1"/>
        <w:jc w:val="both"/>
        <w:rPr>
          <w:rFonts w:ascii="Times New Roman" w:hAnsi="Times New Roman" w:cs="Times New Roman"/>
          <w:sz w:val="20"/>
          <w:lang w:val="ro-RO"/>
        </w:rPr>
      </w:pPr>
      <w:r w:rsidRPr="00847838">
        <w:rPr>
          <w:rFonts w:ascii="Times New Roman" w:hAnsi="Times New Roman" w:cs="Times New Roman"/>
          <w:sz w:val="20"/>
          <w:lang w:val="ro-RO"/>
        </w:rPr>
        <w:t>Birouri de administrare a afacerilor;</w:t>
      </w:r>
    </w:p>
    <w:p w:rsidR="00C8756C" w:rsidRPr="00847838" w:rsidRDefault="00C8756C" w:rsidP="00D33FC2">
      <w:pPr>
        <w:pStyle w:val="ListParagraph"/>
        <w:numPr>
          <w:ilvl w:val="1"/>
          <w:numId w:val="32"/>
        </w:numPr>
        <w:tabs>
          <w:tab w:val="left" w:pos="10490"/>
        </w:tabs>
        <w:ind w:right="-1"/>
        <w:jc w:val="both"/>
        <w:rPr>
          <w:rFonts w:ascii="Times New Roman" w:hAnsi="Times New Roman" w:cs="Times New Roman"/>
          <w:sz w:val="20"/>
          <w:lang w:val="ro-RO"/>
        </w:rPr>
      </w:pPr>
      <w:r w:rsidRPr="00847838">
        <w:rPr>
          <w:rFonts w:ascii="Times New Roman" w:hAnsi="Times New Roman" w:cs="Times New Roman"/>
          <w:sz w:val="20"/>
          <w:lang w:val="ro-RO"/>
        </w:rPr>
        <w:t>Activități financiar-bancare;</w:t>
      </w:r>
    </w:p>
    <w:p w:rsidR="00C8756C" w:rsidRPr="00847838" w:rsidRDefault="00C8756C" w:rsidP="00D33FC2">
      <w:pPr>
        <w:pStyle w:val="ListParagraph"/>
        <w:numPr>
          <w:ilvl w:val="1"/>
          <w:numId w:val="32"/>
        </w:numPr>
        <w:tabs>
          <w:tab w:val="left" w:pos="10490"/>
        </w:tabs>
        <w:ind w:right="-1"/>
        <w:jc w:val="both"/>
        <w:rPr>
          <w:rFonts w:ascii="Times New Roman" w:hAnsi="Times New Roman" w:cs="Times New Roman"/>
          <w:sz w:val="20"/>
          <w:lang w:val="ro-RO"/>
        </w:rPr>
      </w:pPr>
      <w:r w:rsidRPr="00847838">
        <w:rPr>
          <w:rFonts w:ascii="Times New Roman" w:hAnsi="Times New Roman" w:cs="Times New Roman"/>
          <w:sz w:val="20"/>
          <w:lang w:val="ro-RO"/>
        </w:rPr>
        <w:t>Obiective comerciale – terțiare;</w:t>
      </w:r>
    </w:p>
    <w:p w:rsidR="00C8756C" w:rsidRPr="00847838" w:rsidRDefault="00C8756C" w:rsidP="00D33FC2">
      <w:pPr>
        <w:pStyle w:val="ListParagraph"/>
        <w:numPr>
          <w:ilvl w:val="1"/>
          <w:numId w:val="32"/>
        </w:numPr>
        <w:tabs>
          <w:tab w:val="left" w:pos="10490"/>
        </w:tabs>
        <w:ind w:right="-1"/>
        <w:jc w:val="both"/>
        <w:rPr>
          <w:rFonts w:ascii="Times New Roman" w:hAnsi="Times New Roman" w:cs="Times New Roman"/>
          <w:sz w:val="20"/>
          <w:lang w:val="ro-RO"/>
        </w:rPr>
      </w:pPr>
      <w:r w:rsidRPr="00847838">
        <w:rPr>
          <w:rFonts w:ascii="Times New Roman" w:hAnsi="Times New Roman" w:cs="Times New Roman"/>
          <w:sz w:val="20"/>
          <w:lang w:val="ro-RO"/>
        </w:rPr>
        <w:lastRenderedPageBreak/>
        <w:t>Obiective culturale;</w:t>
      </w:r>
    </w:p>
    <w:p w:rsidR="00C8756C" w:rsidRPr="00847838" w:rsidRDefault="00C8756C" w:rsidP="00D33FC2">
      <w:pPr>
        <w:pStyle w:val="ListParagraph"/>
        <w:numPr>
          <w:ilvl w:val="1"/>
          <w:numId w:val="32"/>
        </w:numPr>
        <w:tabs>
          <w:tab w:val="left" w:pos="10490"/>
        </w:tabs>
        <w:ind w:right="-1"/>
        <w:jc w:val="both"/>
        <w:rPr>
          <w:rFonts w:ascii="Times New Roman" w:hAnsi="Times New Roman" w:cs="Times New Roman"/>
          <w:sz w:val="20"/>
          <w:lang w:val="ro-RO"/>
        </w:rPr>
      </w:pPr>
      <w:r w:rsidRPr="00847838">
        <w:rPr>
          <w:rFonts w:ascii="Times New Roman" w:hAnsi="Times New Roman" w:cs="Times New Roman"/>
          <w:sz w:val="20"/>
          <w:lang w:val="ro-RO"/>
        </w:rPr>
        <w:t>Obiective de sănătate cu caracter ambulatoriu;</w:t>
      </w:r>
    </w:p>
    <w:p w:rsidR="00C8756C" w:rsidRPr="00847838" w:rsidRDefault="00C8756C" w:rsidP="00D33FC2">
      <w:pPr>
        <w:pStyle w:val="ListParagraph"/>
        <w:numPr>
          <w:ilvl w:val="1"/>
          <w:numId w:val="32"/>
        </w:numPr>
        <w:tabs>
          <w:tab w:val="left" w:pos="10490"/>
        </w:tabs>
        <w:ind w:right="-1"/>
        <w:jc w:val="both"/>
        <w:rPr>
          <w:rFonts w:ascii="Times New Roman" w:hAnsi="Times New Roman" w:cs="Times New Roman"/>
          <w:sz w:val="20"/>
          <w:lang w:val="ro-RO"/>
        </w:rPr>
      </w:pPr>
      <w:r w:rsidRPr="00847838">
        <w:rPr>
          <w:rFonts w:ascii="Times New Roman" w:hAnsi="Times New Roman" w:cs="Times New Roman"/>
          <w:sz w:val="20"/>
          <w:lang w:val="ro-RO"/>
        </w:rPr>
        <w:t>Agenții de turism;</w:t>
      </w:r>
    </w:p>
    <w:p w:rsidR="00C8756C" w:rsidRPr="00847838" w:rsidRDefault="00C8756C" w:rsidP="00D33FC2">
      <w:pPr>
        <w:pStyle w:val="ListParagraph"/>
        <w:numPr>
          <w:ilvl w:val="1"/>
          <w:numId w:val="32"/>
        </w:numPr>
        <w:tabs>
          <w:tab w:val="left" w:pos="10490"/>
        </w:tabs>
        <w:ind w:right="-1"/>
        <w:jc w:val="both"/>
        <w:rPr>
          <w:rFonts w:ascii="Times New Roman" w:hAnsi="Times New Roman" w:cs="Times New Roman"/>
          <w:sz w:val="20"/>
          <w:lang w:val="ro-RO"/>
        </w:rPr>
      </w:pPr>
      <w:r w:rsidRPr="00847838">
        <w:rPr>
          <w:rFonts w:ascii="Times New Roman" w:hAnsi="Times New Roman" w:cs="Times New Roman"/>
          <w:sz w:val="20"/>
          <w:lang w:val="ro-RO"/>
        </w:rPr>
        <w:t>Obiective de alimentație publică;</w:t>
      </w:r>
    </w:p>
    <w:p w:rsidR="00C8756C" w:rsidRPr="00847838" w:rsidRDefault="00C8756C" w:rsidP="00D33FC2">
      <w:pPr>
        <w:pStyle w:val="ListParagraph"/>
        <w:numPr>
          <w:ilvl w:val="1"/>
          <w:numId w:val="32"/>
        </w:numPr>
        <w:tabs>
          <w:tab w:val="left" w:pos="10490"/>
        </w:tabs>
        <w:ind w:right="-1"/>
        <w:jc w:val="both"/>
        <w:rPr>
          <w:rFonts w:ascii="Times New Roman" w:hAnsi="Times New Roman" w:cs="Times New Roman"/>
          <w:sz w:val="20"/>
          <w:lang w:val="ro-RO"/>
        </w:rPr>
      </w:pPr>
      <w:r w:rsidRPr="00847838">
        <w:rPr>
          <w:rFonts w:ascii="Times New Roman" w:hAnsi="Times New Roman" w:cs="Times New Roman"/>
          <w:sz w:val="20"/>
          <w:lang w:val="ro-RO"/>
        </w:rPr>
        <w:t>La imobilele noi, parterele spre spațiile publice vor avea în mod obligatoriu funcțiuni de interes pentru public;</w:t>
      </w:r>
    </w:p>
    <w:p w:rsidR="00C8756C" w:rsidRPr="00847838" w:rsidRDefault="00C8756C" w:rsidP="00C8756C">
      <w:pPr>
        <w:pStyle w:val="ListParagraph"/>
        <w:tabs>
          <w:tab w:val="left" w:pos="10490"/>
        </w:tabs>
        <w:ind w:left="2628" w:right="-1"/>
        <w:jc w:val="both"/>
        <w:rPr>
          <w:rFonts w:ascii="Times New Roman" w:hAnsi="Times New Roman" w:cs="Times New Roman"/>
          <w:sz w:val="20"/>
          <w:lang w:val="ro-RO"/>
        </w:rPr>
      </w:pPr>
    </w:p>
    <w:p w:rsidR="00C8756C" w:rsidRPr="00847838" w:rsidRDefault="00C8756C" w:rsidP="00D33FC2">
      <w:pPr>
        <w:pStyle w:val="ListParagraph"/>
        <w:numPr>
          <w:ilvl w:val="0"/>
          <w:numId w:val="31"/>
        </w:numPr>
        <w:tabs>
          <w:tab w:val="left" w:pos="10490"/>
        </w:tabs>
        <w:ind w:right="425"/>
        <w:jc w:val="both"/>
        <w:rPr>
          <w:rFonts w:ascii="Times New Roman" w:hAnsi="Times New Roman" w:cs="Times New Roman"/>
          <w:b/>
          <w:sz w:val="20"/>
          <w:lang w:val="ro-RO"/>
        </w:rPr>
      </w:pPr>
      <w:r w:rsidRPr="00847838">
        <w:rPr>
          <w:rFonts w:ascii="Times New Roman" w:hAnsi="Times New Roman" w:cs="Times New Roman"/>
          <w:b/>
          <w:sz w:val="20"/>
          <w:lang w:val="ro-RO"/>
        </w:rPr>
        <w:t>Utilizări admise cu condiționări:</w:t>
      </w:r>
    </w:p>
    <w:p w:rsidR="00C8756C" w:rsidRPr="00847838" w:rsidRDefault="00C8756C" w:rsidP="00D33FC2">
      <w:pPr>
        <w:pStyle w:val="ListParagraph"/>
        <w:numPr>
          <w:ilvl w:val="1"/>
          <w:numId w:val="33"/>
        </w:numPr>
        <w:tabs>
          <w:tab w:val="left" w:pos="10490"/>
        </w:tabs>
        <w:ind w:right="-1"/>
        <w:jc w:val="both"/>
        <w:rPr>
          <w:rFonts w:ascii="Times New Roman" w:hAnsi="Times New Roman" w:cs="Times New Roman"/>
          <w:sz w:val="20"/>
          <w:lang w:val="ro-RO"/>
        </w:rPr>
      </w:pPr>
      <w:r w:rsidRPr="00847838">
        <w:rPr>
          <w:rFonts w:ascii="Times New Roman" w:hAnsi="Times New Roman" w:cs="Times New Roman"/>
          <w:sz w:val="20"/>
          <w:lang w:val="ro-RO"/>
        </w:rPr>
        <w:t>conversia funcțională în cazul louințelor situate la parterul clădirilor existente cu condiția asgurării accesului direct din spațiul public;</w:t>
      </w:r>
    </w:p>
    <w:p w:rsidR="00C8756C" w:rsidRPr="00847838" w:rsidRDefault="00C8756C" w:rsidP="00D33FC2">
      <w:pPr>
        <w:pStyle w:val="ListParagraph"/>
        <w:numPr>
          <w:ilvl w:val="1"/>
          <w:numId w:val="33"/>
        </w:numPr>
        <w:tabs>
          <w:tab w:val="left" w:pos="10490"/>
        </w:tabs>
        <w:ind w:right="-1"/>
        <w:jc w:val="both"/>
        <w:rPr>
          <w:rFonts w:ascii="Times New Roman" w:hAnsi="Times New Roman" w:cs="Times New Roman"/>
          <w:sz w:val="20"/>
          <w:lang w:val="ro-RO"/>
        </w:rPr>
      </w:pPr>
      <w:r w:rsidRPr="00847838">
        <w:rPr>
          <w:rFonts w:ascii="Times New Roman" w:hAnsi="Times New Roman" w:cs="Times New Roman"/>
          <w:sz w:val="20"/>
          <w:lang w:val="ro-RO"/>
        </w:rPr>
        <w:t>diferența de nivel între stradă și intrare va fi de maximum o treaptă. Eventualele diferențe de nivel până la cota parterului pot fi preluate doar în interior;</w:t>
      </w:r>
    </w:p>
    <w:p w:rsidR="00C8756C" w:rsidRPr="00847838" w:rsidRDefault="00C8756C" w:rsidP="00D33FC2">
      <w:pPr>
        <w:pStyle w:val="ListParagraph"/>
        <w:numPr>
          <w:ilvl w:val="1"/>
          <w:numId w:val="33"/>
        </w:numPr>
        <w:tabs>
          <w:tab w:val="left" w:pos="10490"/>
        </w:tabs>
        <w:ind w:right="-1"/>
        <w:jc w:val="both"/>
        <w:rPr>
          <w:rFonts w:ascii="Times New Roman" w:hAnsi="Times New Roman" w:cs="Times New Roman"/>
          <w:sz w:val="20"/>
          <w:lang w:val="ro-RO"/>
        </w:rPr>
      </w:pPr>
      <w:r w:rsidRPr="00847838">
        <w:rPr>
          <w:rFonts w:ascii="Times New Roman" w:hAnsi="Times New Roman" w:cs="Times New Roman"/>
          <w:sz w:val="20"/>
          <w:lang w:val="ro-RO"/>
        </w:rPr>
        <w:t>pentru activități cu acces public limitat (birouri etc.) se admite accesul din gang;</w:t>
      </w:r>
    </w:p>
    <w:p w:rsidR="00C8756C" w:rsidRPr="00847838" w:rsidRDefault="00C8756C" w:rsidP="00D33FC2">
      <w:pPr>
        <w:pStyle w:val="ListParagraph"/>
        <w:numPr>
          <w:ilvl w:val="1"/>
          <w:numId w:val="33"/>
        </w:numPr>
        <w:tabs>
          <w:tab w:val="left" w:pos="10490"/>
        </w:tabs>
        <w:ind w:right="-1"/>
        <w:jc w:val="both"/>
        <w:rPr>
          <w:rFonts w:ascii="Times New Roman" w:hAnsi="Times New Roman" w:cs="Times New Roman"/>
          <w:sz w:val="20"/>
          <w:lang w:val="ro-RO"/>
        </w:rPr>
      </w:pPr>
      <w:r w:rsidRPr="00847838">
        <w:rPr>
          <w:rFonts w:ascii="Times New Roman" w:hAnsi="Times New Roman" w:cs="Times New Roman"/>
          <w:sz w:val="20"/>
          <w:lang w:val="ro-RO"/>
        </w:rPr>
        <w:t>instalații exterioare (de climatizare, de încălzire, pompe de căldură etc.) cu condiția că în funcționare acestea să producă un nivel de zgomot care să fie inaudibil la nivelul ferestrelor vecinilor;</w:t>
      </w:r>
    </w:p>
    <w:p w:rsidR="00C8756C" w:rsidRPr="00847838" w:rsidRDefault="00C8756C" w:rsidP="00D33FC2">
      <w:pPr>
        <w:pStyle w:val="ListParagraph"/>
        <w:numPr>
          <w:ilvl w:val="1"/>
          <w:numId w:val="33"/>
        </w:numPr>
        <w:tabs>
          <w:tab w:val="left" w:pos="10490"/>
        </w:tabs>
        <w:ind w:right="-1"/>
        <w:jc w:val="both"/>
        <w:rPr>
          <w:rFonts w:ascii="Times New Roman" w:hAnsi="Times New Roman" w:cs="Times New Roman"/>
          <w:sz w:val="20"/>
          <w:lang w:val="ro-RO"/>
        </w:rPr>
      </w:pPr>
      <w:r w:rsidRPr="00847838">
        <w:rPr>
          <w:rFonts w:ascii="Times New Roman" w:hAnsi="Times New Roman" w:cs="Times New Roman"/>
          <w:sz w:val="20"/>
          <w:lang w:val="ro-RO"/>
        </w:rPr>
        <w:t>accesul autovehiculelor să se realizeze acolo unde este posibil din străzi cu circulație redusă / secundare și să fie organizat astfel încât să nu perturbe traficul;</w:t>
      </w:r>
    </w:p>
    <w:p w:rsidR="00C8756C" w:rsidRPr="00847838" w:rsidRDefault="00C8756C" w:rsidP="00D33FC2">
      <w:pPr>
        <w:pStyle w:val="ListParagraph"/>
        <w:numPr>
          <w:ilvl w:val="1"/>
          <w:numId w:val="33"/>
        </w:numPr>
        <w:tabs>
          <w:tab w:val="left" w:pos="10490"/>
        </w:tabs>
        <w:ind w:right="-1"/>
        <w:jc w:val="both"/>
        <w:rPr>
          <w:rFonts w:ascii="Times New Roman" w:hAnsi="Times New Roman" w:cs="Times New Roman"/>
          <w:sz w:val="20"/>
          <w:lang w:val="ro-RO"/>
        </w:rPr>
      </w:pPr>
      <w:r w:rsidRPr="00847838">
        <w:rPr>
          <w:rFonts w:ascii="Times New Roman" w:hAnsi="Times New Roman" w:cs="Times New Roman"/>
          <w:sz w:val="20"/>
          <w:lang w:val="ro-RO"/>
        </w:rPr>
        <w:t>activitățile de tip terțiar ale locătarilor desfășurate în interiorul locuințelor, fără ca acest fapt să implice o conversie funcțională – servicii profesionale sau manufacturiere, prestate numai de proprietari/ocupanți, cu următoarele condiții:</w:t>
      </w:r>
    </w:p>
    <w:p w:rsidR="00C8756C" w:rsidRPr="00847838" w:rsidRDefault="00C8756C" w:rsidP="00D33FC2">
      <w:pPr>
        <w:pStyle w:val="ListParagraph"/>
        <w:numPr>
          <w:ilvl w:val="0"/>
          <w:numId w:val="34"/>
        </w:numPr>
        <w:tabs>
          <w:tab w:val="left" w:pos="10490"/>
        </w:tabs>
        <w:ind w:right="-1"/>
        <w:jc w:val="both"/>
        <w:rPr>
          <w:rFonts w:ascii="Times New Roman" w:hAnsi="Times New Roman" w:cs="Times New Roman"/>
          <w:sz w:val="20"/>
          <w:lang w:val="ro-RO"/>
        </w:rPr>
      </w:pPr>
      <w:r w:rsidRPr="00847838">
        <w:rPr>
          <w:rFonts w:ascii="Times New Roman" w:hAnsi="Times New Roman" w:cs="Times New Roman"/>
          <w:sz w:val="20"/>
          <w:lang w:val="ro-RO"/>
        </w:rPr>
        <w:t>să se desfășoare în apartamentul în cauză paralel cu funcțiunea de locuire;</w:t>
      </w:r>
    </w:p>
    <w:p w:rsidR="00C8756C" w:rsidRPr="00847838" w:rsidRDefault="00C8756C" w:rsidP="00D33FC2">
      <w:pPr>
        <w:pStyle w:val="ListParagraph"/>
        <w:numPr>
          <w:ilvl w:val="0"/>
          <w:numId w:val="34"/>
        </w:numPr>
        <w:tabs>
          <w:tab w:val="left" w:pos="10490"/>
        </w:tabs>
        <w:ind w:right="-1"/>
        <w:jc w:val="both"/>
        <w:rPr>
          <w:rFonts w:ascii="Times New Roman" w:hAnsi="Times New Roman" w:cs="Times New Roman"/>
          <w:sz w:val="20"/>
          <w:lang w:val="ro-RO"/>
        </w:rPr>
      </w:pPr>
      <w:r w:rsidRPr="00847838">
        <w:rPr>
          <w:rFonts w:ascii="Times New Roman" w:hAnsi="Times New Roman" w:cs="Times New Roman"/>
          <w:sz w:val="20"/>
          <w:lang w:val="ro-RO"/>
        </w:rPr>
        <w:t>suprafața utilă ocupată de acestea să nu depășească 50 mp;</w:t>
      </w:r>
    </w:p>
    <w:p w:rsidR="00C8756C" w:rsidRPr="00847838" w:rsidRDefault="00C8756C" w:rsidP="00D33FC2">
      <w:pPr>
        <w:pStyle w:val="ListParagraph"/>
        <w:numPr>
          <w:ilvl w:val="0"/>
          <w:numId w:val="34"/>
        </w:numPr>
        <w:tabs>
          <w:tab w:val="left" w:pos="10490"/>
        </w:tabs>
        <w:ind w:right="-1"/>
        <w:jc w:val="both"/>
        <w:rPr>
          <w:rFonts w:ascii="Times New Roman" w:hAnsi="Times New Roman" w:cs="Times New Roman"/>
          <w:sz w:val="20"/>
          <w:lang w:val="ro-RO"/>
        </w:rPr>
      </w:pPr>
      <w:r w:rsidRPr="00847838">
        <w:rPr>
          <w:rFonts w:ascii="Times New Roman" w:hAnsi="Times New Roman" w:cs="Times New Roman"/>
          <w:sz w:val="20"/>
          <w:lang w:val="ro-RO"/>
        </w:rPr>
        <w:t>să implice maximum 5 persoane;</w:t>
      </w:r>
    </w:p>
    <w:p w:rsidR="00C8756C" w:rsidRPr="00847838" w:rsidRDefault="00C8756C" w:rsidP="00D33FC2">
      <w:pPr>
        <w:pStyle w:val="ListParagraph"/>
        <w:numPr>
          <w:ilvl w:val="0"/>
          <w:numId w:val="34"/>
        </w:numPr>
        <w:tabs>
          <w:tab w:val="left" w:pos="10490"/>
        </w:tabs>
        <w:ind w:right="-1"/>
        <w:jc w:val="both"/>
        <w:rPr>
          <w:rFonts w:ascii="Times New Roman" w:hAnsi="Times New Roman" w:cs="Times New Roman"/>
          <w:sz w:val="20"/>
          <w:lang w:val="ro-RO"/>
        </w:rPr>
      </w:pPr>
      <w:r w:rsidRPr="00847838">
        <w:rPr>
          <w:rFonts w:ascii="Times New Roman" w:hAnsi="Times New Roman" w:cs="Times New Roman"/>
          <w:sz w:val="20"/>
          <w:lang w:val="ro-RO"/>
        </w:rPr>
        <w:t>să aibă acces public limitat (ocazional);</w:t>
      </w:r>
    </w:p>
    <w:p w:rsidR="00C8756C" w:rsidRPr="00847838" w:rsidRDefault="00C8756C" w:rsidP="00D33FC2">
      <w:pPr>
        <w:pStyle w:val="ListParagraph"/>
        <w:numPr>
          <w:ilvl w:val="0"/>
          <w:numId w:val="34"/>
        </w:numPr>
        <w:tabs>
          <w:tab w:val="left" w:pos="10490"/>
        </w:tabs>
        <w:ind w:right="-1"/>
        <w:jc w:val="both"/>
        <w:rPr>
          <w:rFonts w:ascii="Times New Roman" w:hAnsi="Times New Roman" w:cs="Times New Roman"/>
          <w:sz w:val="20"/>
          <w:lang w:val="ro-RO"/>
        </w:rPr>
      </w:pPr>
      <w:r w:rsidRPr="00847838">
        <w:rPr>
          <w:rFonts w:ascii="Times New Roman" w:hAnsi="Times New Roman" w:cs="Times New Roman"/>
          <w:sz w:val="20"/>
          <w:lang w:val="ro-RO"/>
        </w:rPr>
        <w:t>să nu producă poluare fonică, chimică sau vizuală;</w:t>
      </w:r>
    </w:p>
    <w:p w:rsidR="00C8756C" w:rsidRPr="00847838" w:rsidRDefault="00C8756C" w:rsidP="00D33FC2">
      <w:pPr>
        <w:pStyle w:val="ListParagraph"/>
        <w:numPr>
          <w:ilvl w:val="0"/>
          <w:numId w:val="34"/>
        </w:numPr>
        <w:tabs>
          <w:tab w:val="left" w:pos="10490"/>
        </w:tabs>
        <w:ind w:right="-1"/>
        <w:jc w:val="both"/>
        <w:rPr>
          <w:rFonts w:ascii="Times New Roman" w:hAnsi="Times New Roman" w:cs="Times New Roman"/>
          <w:b/>
          <w:sz w:val="20"/>
          <w:lang w:val="ro-RO"/>
        </w:rPr>
      </w:pPr>
      <w:r w:rsidRPr="00847838">
        <w:rPr>
          <w:rFonts w:ascii="Times New Roman" w:hAnsi="Times New Roman" w:cs="Times New Roman"/>
          <w:sz w:val="20"/>
          <w:lang w:val="ro-RO"/>
        </w:rPr>
        <w:t xml:space="preserve">activitatea (inclusiv depozitarea) să se desfășoare numai în interiorul locuinței. </w:t>
      </w:r>
    </w:p>
    <w:p w:rsidR="00C8756C" w:rsidRPr="00847838" w:rsidRDefault="00C8756C" w:rsidP="00C8756C">
      <w:pPr>
        <w:pStyle w:val="ListParagraph"/>
        <w:tabs>
          <w:tab w:val="left" w:pos="10490"/>
        </w:tabs>
        <w:ind w:left="1134" w:right="425"/>
        <w:jc w:val="both"/>
        <w:rPr>
          <w:rFonts w:ascii="Times New Roman" w:hAnsi="Times New Roman" w:cs="Times New Roman"/>
          <w:b/>
          <w:sz w:val="20"/>
          <w:lang w:val="ro-RO"/>
        </w:rPr>
      </w:pPr>
    </w:p>
    <w:p w:rsidR="00C8756C" w:rsidRPr="00847838" w:rsidRDefault="00C8756C" w:rsidP="00D33FC2">
      <w:pPr>
        <w:pStyle w:val="ListParagraph"/>
        <w:numPr>
          <w:ilvl w:val="0"/>
          <w:numId w:val="31"/>
        </w:numPr>
        <w:tabs>
          <w:tab w:val="left" w:pos="10490"/>
        </w:tabs>
        <w:ind w:left="2268" w:right="425" w:hanging="283"/>
        <w:jc w:val="both"/>
        <w:rPr>
          <w:rFonts w:ascii="Times New Roman" w:hAnsi="Times New Roman" w:cs="Times New Roman"/>
          <w:b/>
          <w:sz w:val="20"/>
          <w:lang w:val="ro-RO"/>
        </w:rPr>
      </w:pPr>
      <w:r w:rsidRPr="00847838">
        <w:rPr>
          <w:rFonts w:ascii="Times New Roman" w:hAnsi="Times New Roman" w:cs="Times New Roman"/>
          <w:b/>
          <w:sz w:val="20"/>
          <w:lang w:val="ro-RO"/>
        </w:rPr>
        <w:t>Utilizări interzise:</w:t>
      </w:r>
    </w:p>
    <w:p w:rsidR="00C8756C" w:rsidRPr="00847838" w:rsidRDefault="00C8756C" w:rsidP="00D33FC2">
      <w:pPr>
        <w:pStyle w:val="ListParagraph"/>
        <w:numPr>
          <w:ilvl w:val="1"/>
          <w:numId w:val="35"/>
        </w:numPr>
        <w:tabs>
          <w:tab w:val="left" w:pos="10490"/>
        </w:tabs>
        <w:ind w:left="2552"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 Activități / servicii de tip industrial sau cvaindustrial, poluante de orice natură, cu risc tehnologic sau incomode prin traficul generat;</w:t>
      </w:r>
    </w:p>
    <w:p w:rsidR="00C8756C" w:rsidRPr="00847838" w:rsidRDefault="00C8756C" w:rsidP="00D33FC2">
      <w:pPr>
        <w:pStyle w:val="ListParagraph"/>
        <w:numPr>
          <w:ilvl w:val="1"/>
          <w:numId w:val="35"/>
        </w:numPr>
        <w:tabs>
          <w:tab w:val="left" w:pos="10490"/>
        </w:tabs>
        <w:ind w:left="2552" w:right="425"/>
        <w:jc w:val="both"/>
        <w:rPr>
          <w:rFonts w:ascii="Times New Roman" w:hAnsi="Times New Roman" w:cs="Times New Roman"/>
          <w:sz w:val="20"/>
          <w:lang w:val="ro-RO"/>
        </w:rPr>
      </w:pPr>
      <w:r w:rsidRPr="00847838">
        <w:rPr>
          <w:rFonts w:ascii="Times New Roman" w:hAnsi="Times New Roman" w:cs="Times New Roman"/>
          <w:sz w:val="20"/>
          <w:lang w:val="ro-RO"/>
        </w:rPr>
        <w:t>Depozitarea en gros;</w:t>
      </w:r>
    </w:p>
    <w:p w:rsidR="00C8756C" w:rsidRPr="00847838" w:rsidRDefault="00C8756C" w:rsidP="00D33FC2">
      <w:pPr>
        <w:pStyle w:val="ListParagraph"/>
        <w:numPr>
          <w:ilvl w:val="1"/>
          <w:numId w:val="35"/>
        </w:numPr>
        <w:tabs>
          <w:tab w:val="left" w:pos="10490"/>
        </w:tabs>
        <w:ind w:left="2552" w:right="425"/>
        <w:jc w:val="both"/>
        <w:rPr>
          <w:rFonts w:ascii="Times New Roman" w:hAnsi="Times New Roman" w:cs="Times New Roman"/>
          <w:sz w:val="20"/>
          <w:lang w:val="ro-RO"/>
        </w:rPr>
      </w:pPr>
      <w:r w:rsidRPr="00847838">
        <w:rPr>
          <w:rFonts w:ascii="Times New Roman" w:hAnsi="Times New Roman" w:cs="Times New Roman"/>
          <w:sz w:val="20"/>
          <w:lang w:val="ro-RO"/>
        </w:rPr>
        <w:t>Depozitarea de materiale refolosibile;</w:t>
      </w:r>
    </w:p>
    <w:p w:rsidR="00C8756C" w:rsidRPr="00847838" w:rsidRDefault="00C8756C" w:rsidP="00D33FC2">
      <w:pPr>
        <w:pStyle w:val="ListParagraph"/>
        <w:numPr>
          <w:ilvl w:val="1"/>
          <w:numId w:val="35"/>
        </w:numPr>
        <w:tabs>
          <w:tab w:val="left" w:pos="10490"/>
        </w:tabs>
        <w:ind w:left="2552" w:right="425"/>
        <w:jc w:val="both"/>
        <w:rPr>
          <w:rFonts w:ascii="Times New Roman" w:hAnsi="Times New Roman" w:cs="Times New Roman"/>
          <w:sz w:val="20"/>
          <w:lang w:val="ro-RO"/>
        </w:rPr>
      </w:pPr>
      <w:r w:rsidRPr="00847838">
        <w:rPr>
          <w:rFonts w:ascii="Times New Roman" w:hAnsi="Times New Roman" w:cs="Times New Roman"/>
          <w:sz w:val="20"/>
          <w:lang w:val="ro-RO"/>
        </w:rPr>
        <w:t>Comerț en gros;</w:t>
      </w:r>
    </w:p>
    <w:p w:rsidR="00C8756C" w:rsidRPr="00847838" w:rsidRDefault="00C8756C" w:rsidP="00D33FC2">
      <w:pPr>
        <w:pStyle w:val="ListParagraph"/>
        <w:numPr>
          <w:ilvl w:val="1"/>
          <w:numId w:val="35"/>
        </w:numPr>
        <w:tabs>
          <w:tab w:val="left" w:pos="10490"/>
        </w:tabs>
        <w:ind w:left="2552"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Lucrări de terasament de natură ce poate afecta amenajările din spațiile publice și construcțiile de  pe parcelele adiacente, sau care pot duce la provocarea scurgerii apelor pe parcelele vecine, care împiedică evacuarea și colectarea rapidă a apelor meteorice. </w:t>
      </w:r>
    </w:p>
    <w:p w:rsidR="00C8756C" w:rsidRPr="00847838" w:rsidRDefault="00C8756C" w:rsidP="00C8756C">
      <w:pPr>
        <w:pStyle w:val="ListParagraph"/>
        <w:tabs>
          <w:tab w:val="left" w:pos="10490"/>
        </w:tabs>
        <w:ind w:left="1560" w:right="425"/>
        <w:jc w:val="both"/>
        <w:rPr>
          <w:rFonts w:ascii="Times New Roman" w:hAnsi="Times New Roman" w:cs="Times New Roman"/>
          <w:sz w:val="20"/>
          <w:lang w:val="ro-RO"/>
        </w:rPr>
      </w:pPr>
    </w:p>
    <w:p w:rsidR="00C8756C" w:rsidRPr="00847838" w:rsidRDefault="00C8756C" w:rsidP="00C8756C">
      <w:pPr>
        <w:ind w:left="1134"/>
        <w:rPr>
          <w:rFonts w:ascii="Times New Roman" w:hAnsi="Times New Roman" w:cs="Times New Roman"/>
          <w:b/>
          <w:sz w:val="20"/>
          <w:lang w:val="ro-RO"/>
        </w:rPr>
      </w:pPr>
      <w:r w:rsidRPr="00847838">
        <w:rPr>
          <w:rFonts w:ascii="Times New Roman" w:hAnsi="Times New Roman" w:cs="Times New Roman"/>
          <w:b/>
          <w:sz w:val="20"/>
          <w:lang w:val="ro-RO"/>
        </w:rPr>
        <w:t>CONDIȚII DE AMPLASARE / ECHIPARE / CONFIGURARE A CONSTRUCȚIILOR</w:t>
      </w:r>
    </w:p>
    <w:p w:rsidR="00C8756C" w:rsidRPr="00847838" w:rsidRDefault="00C8756C" w:rsidP="00D33FC2">
      <w:pPr>
        <w:pStyle w:val="ListParagraph"/>
        <w:numPr>
          <w:ilvl w:val="0"/>
          <w:numId w:val="31"/>
        </w:numPr>
        <w:tabs>
          <w:tab w:val="left" w:pos="10490"/>
        </w:tabs>
        <w:ind w:left="2268" w:right="425" w:hanging="283"/>
        <w:jc w:val="both"/>
        <w:rPr>
          <w:rFonts w:ascii="Times New Roman" w:hAnsi="Times New Roman" w:cs="Times New Roman"/>
          <w:b/>
          <w:sz w:val="20"/>
          <w:lang w:val="ro-RO"/>
        </w:rPr>
      </w:pPr>
      <w:r w:rsidRPr="00847838">
        <w:rPr>
          <w:rFonts w:ascii="Times New Roman" w:hAnsi="Times New Roman" w:cs="Times New Roman"/>
          <w:b/>
          <w:sz w:val="20"/>
          <w:lang w:val="ro-RO"/>
        </w:rPr>
        <w:t>Caracteristicile parcelelor – suprafețe / forme / dimensiuni:</w:t>
      </w:r>
    </w:p>
    <w:p w:rsidR="00C8756C" w:rsidRPr="00847838" w:rsidRDefault="00C8756C" w:rsidP="00C8756C">
      <w:pPr>
        <w:pStyle w:val="ListParagraph"/>
        <w:tabs>
          <w:tab w:val="left" w:pos="10490"/>
        </w:tabs>
        <w:ind w:left="2268" w:right="425"/>
        <w:jc w:val="both"/>
        <w:rPr>
          <w:rFonts w:ascii="Times New Roman" w:hAnsi="Times New Roman" w:cs="Times New Roman"/>
          <w:b/>
          <w:sz w:val="20"/>
          <w:lang w:val="ro-RO"/>
        </w:rPr>
      </w:pPr>
      <w:r w:rsidRPr="00847838">
        <w:rPr>
          <w:rFonts w:ascii="Times New Roman" w:hAnsi="Times New Roman" w:cs="Times New Roman"/>
          <w:sz w:val="20"/>
          <w:lang w:val="ro-RO"/>
        </w:rPr>
        <w:t>Nu e cazul.</w:t>
      </w:r>
    </w:p>
    <w:p w:rsidR="00C8756C" w:rsidRPr="00847838" w:rsidRDefault="00C8756C" w:rsidP="00C8756C">
      <w:pPr>
        <w:pStyle w:val="ListParagraph"/>
        <w:tabs>
          <w:tab w:val="left" w:pos="10490"/>
        </w:tabs>
        <w:ind w:left="1843" w:right="425"/>
        <w:jc w:val="both"/>
        <w:rPr>
          <w:rFonts w:ascii="Times New Roman" w:hAnsi="Times New Roman" w:cs="Times New Roman"/>
          <w:sz w:val="20"/>
          <w:lang w:val="ro-RO"/>
        </w:rPr>
      </w:pPr>
    </w:p>
    <w:p w:rsidR="00C8756C" w:rsidRPr="00847838" w:rsidRDefault="00C8756C" w:rsidP="00D33FC2">
      <w:pPr>
        <w:pStyle w:val="ListParagraph"/>
        <w:numPr>
          <w:ilvl w:val="0"/>
          <w:numId w:val="31"/>
        </w:numPr>
        <w:tabs>
          <w:tab w:val="left" w:pos="10490"/>
        </w:tabs>
        <w:ind w:left="2268" w:right="425"/>
        <w:jc w:val="both"/>
        <w:rPr>
          <w:rFonts w:ascii="Times New Roman" w:hAnsi="Times New Roman" w:cs="Times New Roman"/>
          <w:b/>
          <w:sz w:val="20"/>
          <w:lang w:val="ro-RO"/>
        </w:rPr>
      </w:pPr>
      <w:r w:rsidRPr="00847838">
        <w:rPr>
          <w:rFonts w:ascii="Times New Roman" w:hAnsi="Times New Roman" w:cs="Times New Roman"/>
          <w:b/>
          <w:sz w:val="20"/>
          <w:lang w:val="ro-RO"/>
        </w:rPr>
        <w:t>Amplasarea clădirilor față de aliniament:</w:t>
      </w:r>
    </w:p>
    <w:p w:rsidR="00C8756C" w:rsidRPr="00847838" w:rsidRDefault="00C8756C" w:rsidP="00C8756C">
      <w:pPr>
        <w:pStyle w:val="ListParagraph"/>
        <w:tabs>
          <w:tab w:val="left" w:pos="1843"/>
          <w:tab w:val="left" w:pos="10490"/>
        </w:tabs>
        <w:ind w:left="2268" w:right="425"/>
        <w:jc w:val="both"/>
        <w:rPr>
          <w:rFonts w:ascii="Times New Roman" w:hAnsi="Times New Roman" w:cs="Times New Roman"/>
          <w:sz w:val="20"/>
          <w:lang w:val="ro-RO"/>
        </w:rPr>
      </w:pPr>
      <w:r w:rsidRPr="00847838">
        <w:rPr>
          <w:rFonts w:ascii="Times New Roman" w:hAnsi="Times New Roman" w:cs="Times New Roman"/>
          <w:sz w:val="20"/>
          <w:lang w:val="ro-RO"/>
        </w:rPr>
        <w:t>Nu e cazul.</w:t>
      </w:r>
    </w:p>
    <w:p w:rsidR="00C8756C" w:rsidRPr="00847838" w:rsidRDefault="00C8756C" w:rsidP="00C8756C">
      <w:pPr>
        <w:pStyle w:val="ListParagraph"/>
        <w:tabs>
          <w:tab w:val="left" w:pos="1843"/>
          <w:tab w:val="left" w:pos="10490"/>
        </w:tabs>
        <w:ind w:left="1843" w:right="425"/>
        <w:jc w:val="both"/>
        <w:rPr>
          <w:rFonts w:ascii="Times New Roman" w:hAnsi="Times New Roman" w:cs="Times New Roman"/>
          <w:sz w:val="20"/>
          <w:lang w:val="ro-RO"/>
        </w:rPr>
      </w:pPr>
    </w:p>
    <w:p w:rsidR="00C8756C" w:rsidRPr="00847838" w:rsidRDefault="00C8756C" w:rsidP="00D33FC2">
      <w:pPr>
        <w:pStyle w:val="ListParagraph"/>
        <w:numPr>
          <w:ilvl w:val="0"/>
          <w:numId w:val="31"/>
        </w:numPr>
        <w:tabs>
          <w:tab w:val="left" w:pos="10490"/>
        </w:tabs>
        <w:ind w:left="2268" w:right="425"/>
        <w:jc w:val="both"/>
        <w:rPr>
          <w:rFonts w:ascii="Times New Roman" w:hAnsi="Times New Roman" w:cs="Times New Roman"/>
          <w:b/>
          <w:sz w:val="20"/>
          <w:lang w:val="ro-RO"/>
        </w:rPr>
      </w:pPr>
      <w:r w:rsidRPr="00847838">
        <w:rPr>
          <w:rFonts w:ascii="Times New Roman" w:hAnsi="Times New Roman" w:cs="Times New Roman"/>
          <w:b/>
          <w:sz w:val="20"/>
          <w:lang w:val="ro-RO"/>
        </w:rPr>
        <w:t>Amplasarea clădirilor față de limitele laterale și posterioare ale parcelelor:</w:t>
      </w:r>
    </w:p>
    <w:p w:rsidR="00C8756C" w:rsidRPr="00847838" w:rsidRDefault="00C8756C" w:rsidP="00C8756C">
      <w:pPr>
        <w:pStyle w:val="ListParagraph"/>
        <w:tabs>
          <w:tab w:val="left" w:pos="10490"/>
        </w:tabs>
        <w:ind w:left="2268"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Nu e cazul. </w:t>
      </w:r>
    </w:p>
    <w:p w:rsidR="00C8756C" w:rsidRPr="00847838" w:rsidRDefault="00C8756C" w:rsidP="00C8756C">
      <w:pPr>
        <w:pStyle w:val="ListParagraph"/>
        <w:tabs>
          <w:tab w:val="left" w:pos="1560"/>
          <w:tab w:val="left" w:pos="10490"/>
        </w:tabs>
        <w:ind w:left="1560" w:right="425"/>
        <w:jc w:val="both"/>
        <w:rPr>
          <w:rFonts w:ascii="Times New Roman" w:hAnsi="Times New Roman" w:cs="Times New Roman"/>
          <w:sz w:val="20"/>
          <w:lang w:val="ro-RO"/>
        </w:rPr>
      </w:pPr>
    </w:p>
    <w:p w:rsidR="00C8756C" w:rsidRPr="00847838" w:rsidRDefault="00C8756C" w:rsidP="00D33FC2">
      <w:pPr>
        <w:pStyle w:val="ListParagraph"/>
        <w:numPr>
          <w:ilvl w:val="0"/>
          <w:numId w:val="31"/>
        </w:numPr>
        <w:tabs>
          <w:tab w:val="left" w:pos="10490"/>
        </w:tabs>
        <w:ind w:left="2268" w:right="425"/>
        <w:jc w:val="both"/>
        <w:rPr>
          <w:rFonts w:ascii="Times New Roman" w:hAnsi="Times New Roman" w:cs="Times New Roman"/>
          <w:b/>
          <w:sz w:val="20"/>
          <w:lang w:val="ro-RO"/>
        </w:rPr>
      </w:pPr>
      <w:r w:rsidRPr="00847838">
        <w:rPr>
          <w:rFonts w:ascii="Times New Roman" w:hAnsi="Times New Roman" w:cs="Times New Roman"/>
          <w:b/>
          <w:sz w:val="20"/>
          <w:lang w:val="ro-RO"/>
        </w:rPr>
        <w:t>Amplasarea clădirilor unele față de altele pe aceeași parcelă:</w:t>
      </w:r>
    </w:p>
    <w:p w:rsidR="00C8756C" w:rsidRPr="00847838" w:rsidRDefault="00C8756C" w:rsidP="00C8756C">
      <w:pPr>
        <w:pStyle w:val="ListParagraph"/>
        <w:tabs>
          <w:tab w:val="left" w:pos="10490"/>
        </w:tabs>
        <w:ind w:left="2268" w:right="425"/>
        <w:jc w:val="both"/>
        <w:rPr>
          <w:rFonts w:ascii="Times New Roman" w:hAnsi="Times New Roman" w:cs="Times New Roman"/>
          <w:sz w:val="20"/>
          <w:lang w:val="ro-RO"/>
        </w:rPr>
      </w:pPr>
      <w:r w:rsidRPr="00847838">
        <w:rPr>
          <w:rFonts w:ascii="Times New Roman" w:hAnsi="Times New Roman" w:cs="Times New Roman"/>
          <w:sz w:val="20"/>
          <w:lang w:val="ro-RO"/>
        </w:rPr>
        <w:t>Nu e cazul.</w:t>
      </w:r>
    </w:p>
    <w:p w:rsidR="00C8756C" w:rsidRPr="00847838" w:rsidRDefault="00C8756C" w:rsidP="00C8756C">
      <w:pPr>
        <w:pStyle w:val="ListParagraph"/>
        <w:ind w:left="1560"/>
        <w:jc w:val="both"/>
        <w:rPr>
          <w:rFonts w:ascii="Times New Roman" w:hAnsi="Times New Roman" w:cs="Times New Roman"/>
          <w:sz w:val="20"/>
          <w:lang w:val="ro-RO"/>
        </w:rPr>
      </w:pPr>
    </w:p>
    <w:p w:rsidR="00C8756C" w:rsidRPr="00847838" w:rsidRDefault="00C8756C" w:rsidP="00D33FC2">
      <w:pPr>
        <w:pStyle w:val="ListParagraph"/>
        <w:numPr>
          <w:ilvl w:val="0"/>
          <w:numId w:val="31"/>
        </w:numPr>
        <w:tabs>
          <w:tab w:val="left" w:pos="2268"/>
          <w:tab w:val="left" w:pos="10490"/>
        </w:tabs>
        <w:ind w:left="2268" w:right="425"/>
        <w:jc w:val="both"/>
        <w:rPr>
          <w:rFonts w:ascii="Times New Roman" w:hAnsi="Times New Roman" w:cs="Times New Roman"/>
          <w:b/>
          <w:sz w:val="20"/>
          <w:lang w:val="ro-RO"/>
        </w:rPr>
      </w:pPr>
      <w:r w:rsidRPr="00847838">
        <w:rPr>
          <w:rFonts w:ascii="Times New Roman" w:hAnsi="Times New Roman" w:cs="Times New Roman"/>
          <w:b/>
          <w:sz w:val="20"/>
          <w:lang w:val="ro-RO"/>
        </w:rPr>
        <w:t>Circulații și accese:</w:t>
      </w:r>
    </w:p>
    <w:p w:rsidR="00C8756C" w:rsidRPr="00847838" w:rsidRDefault="00C8756C" w:rsidP="00C8756C">
      <w:pPr>
        <w:pStyle w:val="ListParagraph"/>
        <w:tabs>
          <w:tab w:val="left" w:pos="2268"/>
          <w:tab w:val="left" w:pos="10490"/>
        </w:tabs>
        <w:ind w:left="2268" w:right="425"/>
        <w:jc w:val="both"/>
        <w:rPr>
          <w:rFonts w:ascii="Times New Roman" w:hAnsi="Times New Roman" w:cs="Times New Roman"/>
          <w:sz w:val="20"/>
          <w:lang w:val="ro-RO"/>
        </w:rPr>
      </w:pPr>
      <w:r w:rsidRPr="00847838">
        <w:rPr>
          <w:rFonts w:ascii="Times New Roman" w:hAnsi="Times New Roman" w:cs="Times New Roman"/>
          <w:sz w:val="20"/>
          <w:lang w:val="ro-RO"/>
        </w:rPr>
        <w:t>Pentru amenajarea traseelor pietonale se recomandă utilizarea învelitorilor permeabile.</w:t>
      </w:r>
    </w:p>
    <w:p w:rsidR="00C8756C" w:rsidRPr="00847838" w:rsidRDefault="00C8756C" w:rsidP="00C8756C">
      <w:pPr>
        <w:pStyle w:val="ListParagraph"/>
        <w:tabs>
          <w:tab w:val="left" w:pos="1843"/>
          <w:tab w:val="left" w:pos="10490"/>
        </w:tabs>
        <w:ind w:left="1843" w:right="425"/>
        <w:jc w:val="both"/>
        <w:rPr>
          <w:rFonts w:ascii="Times New Roman" w:hAnsi="Times New Roman" w:cs="Times New Roman"/>
          <w:b/>
          <w:sz w:val="20"/>
          <w:lang w:val="ro-RO"/>
        </w:rPr>
      </w:pPr>
    </w:p>
    <w:p w:rsidR="00C8756C" w:rsidRPr="00847838" w:rsidRDefault="00C8756C" w:rsidP="00D33FC2">
      <w:pPr>
        <w:pStyle w:val="ListParagraph"/>
        <w:numPr>
          <w:ilvl w:val="0"/>
          <w:numId w:val="31"/>
        </w:numPr>
        <w:tabs>
          <w:tab w:val="left" w:pos="2268"/>
          <w:tab w:val="left" w:pos="10490"/>
        </w:tabs>
        <w:ind w:left="2268" w:right="425"/>
        <w:jc w:val="both"/>
        <w:rPr>
          <w:rFonts w:ascii="Times New Roman" w:hAnsi="Times New Roman" w:cs="Times New Roman"/>
          <w:b/>
          <w:sz w:val="20"/>
          <w:lang w:val="ro-RO"/>
        </w:rPr>
      </w:pPr>
      <w:r w:rsidRPr="00847838">
        <w:rPr>
          <w:rFonts w:ascii="Times New Roman" w:hAnsi="Times New Roman" w:cs="Times New Roman"/>
          <w:b/>
          <w:sz w:val="20"/>
          <w:lang w:val="ro-RO"/>
        </w:rPr>
        <w:t>Staționarea autovehicolelor:</w:t>
      </w:r>
    </w:p>
    <w:p w:rsidR="00C8756C" w:rsidRPr="00847838" w:rsidRDefault="00C8756C" w:rsidP="00C8756C">
      <w:pPr>
        <w:pStyle w:val="ListParagraph"/>
        <w:tabs>
          <w:tab w:val="left" w:pos="2268"/>
          <w:tab w:val="left" w:pos="10490"/>
        </w:tabs>
        <w:ind w:left="2268" w:right="425"/>
        <w:jc w:val="both"/>
        <w:rPr>
          <w:rFonts w:ascii="Times New Roman" w:hAnsi="Times New Roman" w:cs="Times New Roman"/>
          <w:sz w:val="20"/>
          <w:lang w:val="ro-RO"/>
        </w:rPr>
      </w:pPr>
      <w:r w:rsidRPr="00847838">
        <w:rPr>
          <w:rFonts w:ascii="Times New Roman" w:hAnsi="Times New Roman" w:cs="Times New Roman"/>
          <w:sz w:val="20"/>
          <w:lang w:val="ro-RO"/>
        </w:rPr>
        <w:t>9.1 Staționarea autovehicolelor se va face conform PUD elaborat.</w:t>
      </w:r>
    </w:p>
    <w:p w:rsidR="00C8756C" w:rsidRPr="00847838" w:rsidRDefault="00C8756C" w:rsidP="00C8756C">
      <w:pPr>
        <w:pStyle w:val="ListParagraph"/>
        <w:ind w:left="1560"/>
        <w:jc w:val="both"/>
        <w:rPr>
          <w:rFonts w:ascii="Times New Roman" w:hAnsi="Times New Roman" w:cs="Times New Roman"/>
          <w:sz w:val="20"/>
          <w:lang w:val="ro-RO"/>
        </w:rPr>
      </w:pPr>
    </w:p>
    <w:p w:rsidR="00C8756C" w:rsidRPr="00847838" w:rsidRDefault="00C8756C" w:rsidP="00D33FC2">
      <w:pPr>
        <w:pStyle w:val="ListParagraph"/>
        <w:numPr>
          <w:ilvl w:val="0"/>
          <w:numId w:val="31"/>
        </w:numPr>
        <w:tabs>
          <w:tab w:val="left" w:pos="10490"/>
        </w:tabs>
        <w:ind w:left="2268" w:right="425"/>
        <w:jc w:val="both"/>
        <w:rPr>
          <w:rFonts w:ascii="Times New Roman" w:hAnsi="Times New Roman" w:cs="Times New Roman"/>
          <w:b/>
          <w:sz w:val="20"/>
          <w:lang w:val="ro-RO"/>
        </w:rPr>
      </w:pPr>
      <w:r w:rsidRPr="00847838">
        <w:rPr>
          <w:rFonts w:ascii="Times New Roman" w:hAnsi="Times New Roman" w:cs="Times New Roman"/>
          <w:b/>
          <w:sz w:val="20"/>
          <w:lang w:val="ro-RO"/>
        </w:rPr>
        <w:t>Înălțimea maximă admisibilă a clădirilor:</w:t>
      </w:r>
    </w:p>
    <w:p w:rsidR="00C8756C" w:rsidRPr="00847838" w:rsidRDefault="00C8756C" w:rsidP="00C8756C">
      <w:pPr>
        <w:pStyle w:val="ListParagraph"/>
        <w:tabs>
          <w:tab w:val="left" w:pos="10490"/>
        </w:tabs>
        <w:ind w:left="2268" w:right="425"/>
        <w:jc w:val="both"/>
        <w:rPr>
          <w:rFonts w:ascii="Times New Roman" w:hAnsi="Times New Roman" w:cs="Times New Roman"/>
          <w:sz w:val="20"/>
          <w:lang w:val="ro-RO"/>
        </w:rPr>
      </w:pPr>
      <w:r w:rsidRPr="00847838">
        <w:rPr>
          <w:rFonts w:ascii="Times New Roman" w:hAnsi="Times New Roman" w:cs="Times New Roman"/>
          <w:sz w:val="20"/>
          <w:lang w:val="ro-RO"/>
        </w:rPr>
        <w:lastRenderedPageBreak/>
        <w:t>Nu e cazul.</w:t>
      </w:r>
    </w:p>
    <w:p w:rsidR="00C8756C" w:rsidRPr="00847838" w:rsidRDefault="00C8756C" w:rsidP="00C8756C">
      <w:pPr>
        <w:pStyle w:val="ListParagraph"/>
        <w:tabs>
          <w:tab w:val="left" w:pos="10490"/>
        </w:tabs>
        <w:ind w:left="1843" w:right="425"/>
        <w:jc w:val="both"/>
        <w:rPr>
          <w:rFonts w:ascii="Times New Roman" w:hAnsi="Times New Roman" w:cs="Times New Roman"/>
          <w:sz w:val="20"/>
          <w:lang w:val="ro-RO"/>
        </w:rPr>
      </w:pPr>
    </w:p>
    <w:p w:rsidR="00C8756C" w:rsidRPr="00847838" w:rsidRDefault="00C8756C" w:rsidP="00D33FC2">
      <w:pPr>
        <w:pStyle w:val="ListParagraph"/>
        <w:numPr>
          <w:ilvl w:val="0"/>
          <w:numId w:val="31"/>
        </w:numPr>
        <w:tabs>
          <w:tab w:val="left" w:pos="10490"/>
        </w:tabs>
        <w:ind w:left="2268" w:right="425"/>
        <w:jc w:val="both"/>
        <w:rPr>
          <w:rFonts w:ascii="Times New Roman" w:hAnsi="Times New Roman" w:cs="Times New Roman"/>
          <w:b/>
          <w:sz w:val="20"/>
          <w:lang w:val="ro-RO"/>
        </w:rPr>
      </w:pPr>
      <w:r w:rsidRPr="00847838">
        <w:rPr>
          <w:rFonts w:ascii="Times New Roman" w:hAnsi="Times New Roman" w:cs="Times New Roman"/>
          <w:b/>
          <w:sz w:val="20"/>
          <w:lang w:val="ro-RO"/>
        </w:rPr>
        <w:t>Aspectul exterior al construcțiilor:</w:t>
      </w:r>
    </w:p>
    <w:p w:rsidR="00C8756C" w:rsidRPr="00847838" w:rsidRDefault="00C8756C" w:rsidP="00C8756C">
      <w:pPr>
        <w:pStyle w:val="ListParagraph"/>
        <w:tabs>
          <w:tab w:val="left" w:pos="10490"/>
        </w:tabs>
        <w:ind w:left="2268"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Aspectul exterior al parterului va fi realizat conform studiului de argumentare. </w:t>
      </w:r>
    </w:p>
    <w:p w:rsidR="00C8756C" w:rsidRPr="00847838" w:rsidRDefault="00C8756C" w:rsidP="00C8756C">
      <w:pPr>
        <w:pStyle w:val="ListParagraph"/>
        <w:tabs>
          <w:tab w:val="left" w:pos="10490"/>
        </w:tabs>
        <w:ind w:left="1134" w:right="425"/>
        <w:jc w:val="both"/>
        <w:rPr>
          <w:rFonts w:ascii="Times New Roman" w:hAnsi="Times New Roman" w:cs="Times New Roman"/>
          <w:sz w:val="20"/>
          <w:lang w:val="ro-RO"/>
        </w:rPr>
      </w:pPr>
    </w:p>
    <w:p w:rsidR="00C8756C" w:rsidRPr="00847838" w:rsidRDefault="00C8756C" w:rsidP="00D33FC2">
      <w:pPr>
        <w:pStyle w:val="ListParagraph"/>
        <w:numPr>
          <w:ilvl w:val="0"/>
          <w:numId w:val="31"/>
        </w:numPr>
        <w:tabs>
          <w:tab w:val="left" w:pos="10490"/>
        </w:tabs>
        <w:ind w:left="2268" w:right="425"/>
        <w:jc w:val="both"/>
        <w:rPr>
          <w:rFonts w:ascii="Times New Roman" w:hAnsi="Times New Roman" w:cs="Times New Roman"/>
          <w:b/>
          <w:sz w:val="20"/>
          <w:lang w:val="ro-RO"/>
        </w:rPr>
      </w:pPr>
      <w:r w:rsidRPr="00847838">
        <w:rPr>
          <w:rFonts w:ascii="Times New Roman" w:hAnsi="Times New Roman" w:cs="Times New Roman"/>
          <w:b/>
          <w:sz w:val="20"/>
          <w:lang w:val="ro-RO"/>
        </w:rPr>
        <w:t>Condiții de echipare edilitară:</w:t>
      </w:r>
    </w:p>
    <w:p w:rsidR="00C8756C" w:rsidRPr="00847838" w:rsidRDefault="00C8756C" w:rsidP="00C8756C">
      <w:pPr>
        <w:pStyle w:val="ListParagraph"/>
        <w:ind w:left="2268" w:right="424"/>
        <w:jc w:val="both"/>
        <w:rPr>
          <w:rFonts w:ascii="Times New Roman" w:hAnsi="Times New Roman" w:cs="Times New Roman"/>
          <w:sz w:val="20"/>
          <w:lang w:val="ro-RO"/>
        </w:rPr>
      </w:pPr>
      <w:r w:rsidRPr="00847838">
        <w:rPr>
          <w:rFonts w:ascii="Times New Roman" w:hAnsi="Times New Roman" w:cs="Times New Roman"/>
          <w:sz w:val="20"/>
          <w:lang w:val="ro-RO"/>
        </w:rPr>
        <w:t>Toate spațiilee vor fi racordate la rețelele tehnico-edilitare publice.</w:t>
      </w:r>
    </w:p>
    <w:p w:rsidR="00C8756C" w:rsidRPr="00847838" w:rsidRDefault="00C8756C" w:rsidP="00C8756C">
      <w:pPr>
        <w:pStyle w:val="ListParagraph"/>
        <w:ind w:left="2268" w:right="424"/>
        <w:jc w:val="both"/>
        <w:rPr>
          <w:rFonts w:ascii="Times New Roman" w:hAnsi="Times New Roman" w:cs="Times New Roman"/>
          <w:sz w:val="20"/>
          <w:lang w:val="ro-RO"/>
        </w:rPr>
      </w:pPr>
    </w:p>
    <w:p w:rsidR="00C8756C" w:rsidRPr="00847838" w:rsidRDefault="00C8756C" w:rsidP="00D33FC2">
      <w:pPr>
        <w:pStyle w:val="ListParagraph"/>
        <w:numPr>
          <w:ilvl w:val="0"/>
          <w:numId w:val="31"/>
        </w:numPr>
        <w:tabs>
          <w:tab w:val="left" w:pos="10490"/>
        </w:tabs>
        <w:ind w:left="2268" w:right="424"/>
        <w:jc w:val="both"/>
        <w:rPr>
          <w:rFonts w:ascii="Times New Roman" w:hAnsi="Times New Roman" w:cs="Times New Roman"/>
          <w:b/>
          <w:sz w:val="20"/>
          <w:lang w:val="ro-RO"/>
        </w:rPr>
      </w:pPr>
      <w:r w:rsidRPr="00847838">
        <w:rPr>
          <w:rFonts w:ascii="Times New Roman" w:hAnsi="Times New Roman" w:cs="Times New Roman"/>
          <w:b/>
          <w:sz w:val="20"/>
          <w:lang w:val="ro-RO"/>
        </w:rPr>
        <w:t>Spații libere și spații plantate:</w:t>
      </w:r>
    </w:p>
    <w:p w:rsidR="00C8756C" w:rsidRPr="00847838" w:rsidRDefault="00C8756C" w:rsidP="00D33FC2">
      <w:pPr>
        <w:pStyle w:val="ListParagraph"/>
        <w:numPr>
          <w:ilvl w:val="1"/>
          <w:numId w:val="36"/>
        </w:numPr>
        <w:tabs>
          <w:tab w:val="left" w:pos="10490"/>
        </w:tabs>
        <w:ind w:right="424"/>
        <w:jc w:val="both"/>
        <w:rPr>
          <w:rFonts w:ascii="Times New Roman" w:hAnsi="Times New Roman" w:cs="Times New Roman"/>
          <w:sz w:val="20"/>
          <w:lang w:val="ro-RO"/>
        </w:rPr>
      </w:pPr>
      <w:r w:rsidRPr="00847838">
        <w:rPr>
          <w:rFonts w:ascii="Times New Roman" w:hAnsi="Times New Roman" w:cs="Times New Roman"/>
          <w:sz w:val="20"/>
          <w:lang w:val="ro-RO"/>
        </w:rPr>
        <w:t>Spațiile verzi vor fi organizate din contul spațiilor publice aferente blocului locativ;</w:t>
      </w:r>
    </w:p>
    <w:p w:rsidR="00C8756C" w:rsidRPr="00847838" w:rsidRDefault="00C8756C" w:rsidP="00D33FC2">
      <w:pPr>
        <w:pStyle w:val="ListParagraph"/>
        <w:numPr>
          <w:ilvl w:val="1"/>
          <w:numId w:val="36"/>
        </w:numPr>
        <w:tabs>
          <w:tab w:val="left" w:pos="10490"/>
        </w:tabs>
        <w:ind w:right="424"/>
        <w:jc w:val="both"/>
        <w:rPr>
          <w:rFonts w:ascii="Times New Roman" w:hAnsi="Times New Roman" w:cs="Times New Roman"/>
          <w:sz w:val="20"/>
          <w:lang w:val="ro-RO"/>
        </w:rPr>
      </w:pPr>
      <w:r w:rsidRPr="00847838">
        <w:rPr>
          <w:rFonts w:ascii="Times New Roman" w:hAnsi="Times New Roman" w:cs="Times New Roman"/>
          <w:sz w:val="20"/>
          <w:lang w:val="ro-RO"/>
        </w:rPr>
        <w:t>Spațiile verzi vor cuprinde vegetație joasă, medie și înaltă;</w:t>
      </w:r>
    </w:p>
    <w:p w:rsidR="00C8756C" w:rsidRPr="00871BDB" w:rsidRDefault="00C8756C" w:rsidP="00D33FC2">
      <w:pPr>
        <w:pStyle w:val="ListParagraph"/>
        <w:numPr>
          <w:ilvl w:val="1"/>
          <w:numId w:val="36"/>
        </w:numPr>
        <w:tabs>
          <w:tab w:val="left" w:pos="10490"/>
        </w:tabs>
        <w:ind w:right="424"/>
        <w:jc w:val="both"/>
        <w:rPr>
          <w:rFonts w:ascii="Times New Roman" w:hAnsi="Times New Roman" w:cs="Times New Roman"/>
          <w:sz w:val="20"/>
          <w:lang w:val="ro-RO"/>
        </w:rPr>
      </w:pPr>
      <w:r w:rsidRPr="00847838">
        <w:rPr>
          <w:rFonts w:ascii="Times New Roman" w:hAnsi="Times New Roman" w:cs="Times New Roman"/>
          <w:sz w:val="20"/>
          <w:lang w:val="ro-RO"/>
        </w:rPr>
        <w:t xml:space="preserve">Eliminarea arborilor maturi este interzisă, cu excepția situațiilor în care aceștia reprezintă un pericol iminent pentru siguranța persoanelor sau a bunurilor sau ar împiedica realizarea construcțiilor. </w:t>
      </w:r>
    </w:p>
    <w:p w:rsidR="00C8756C" w:rsidRPr="00847838" w:rsidRDefault="00C8756C" w:rsidP="00C8756C">
      <w:pPr>
        <w:ind w:right="-425"/>
        <w:jc w:val="both"/>
        <w:rPr>
          <w:rFonts w:ascii="Times New Roman" w:hAnsi="Times New Roman" w:cs="Times New Roman"/>
          <w:sz w:val="20"/>
          <w:lang w:val="ro-RO"/>
        </w:rPr>
      </w:pPr>
    </w:p>
    <w:p w:rsidR="00C8756C" w:rsidRPr="00847838" w:rsidRDefault="00C8756C" w:rsidP="00C8756C">
      <w:pPr>
        <w:shd w:val="clear" w:color="auto" w:fill="000000" w:themeFill="text1"/>
        <w:ind w:left="1134"/>
        <w:jc w:val="center"/>
        <w:rPr>
          <w:rFonts w:ascii="Times New Roman" w:hAnsi="Times New Roman" w:cs="Times New Roman"/>
          <w:b/>
          <w:sz w:val="20"/>
          <w:lang w:val="ro-RO"/>
        </w:rPr>
      </w:pPr>
      <w:r w:rsidRPr="00847838">
        <w:rPr>
          <w:rFonts w:ascii="Times New Roman" w:hAnsi="Times New Roman" w:cs="Times New Roman"/>
          <w:b/>
          <w:sz w:val="20"/>
          <w:lang w:val="ro-RO"/>
        </w:rPr>
        <w:t>C 4 – ZONA COMERCIALĂ CENTRALĂ</w:t>
      </w:r>
    </w:p>
    <w:p w:rsidR="00C8756C" w:rsidRPr="00847838" w:rsidRDefault="00C8756C" w:rsidP="00C8756C">
      <w:pPr>
        <w:ind w:left="1134"/>
        <w:rPr>
          <w:rFonts w:ascii="Times New Roman" w:hAnsi="Times New Roman" w:cs="Times New Roman"/>
          <w:color w:val="000000" w:themeColor="text1"/>
          <w:sz w:val="20"/>
          <w:lang w:val="ro-RO"/>
        </w:rPr>
      </w:pPr>
      <w:r w:rsidRPr="00847838">
        <w:rPr>
          <w:rFonts w:ascii="Times New Roman" w:hAnsi="Times New Roman" w:cs="Times New Roman"/>
          <w:color w:val="000000" w:themeColor="text1"/>
          <w:sz w:val="20"/>
          <w:lang w:val="ro-RO"/>
        </w:rPr>
        <w:t>GENERALITĂȚI: CARACTERUL ZONEI</w:t>
      </w:r>
    </w:p>
    <w:p w:rsidR="00C8756C" w:rsidRPr="00847838" w:rsidRDefault="00C8756C" w:rsidP="00C8756C">
      <w:pPr>
        <w:pStyle w:val="ListParagraph"/>
        <w:ind w:left="1134" w:right="-1"/>
        <w:jc w:val="both"/>
        <w:rPr>
          <w:rFonts w:ascii="Times New Roman" w:hAnsi="Times New Roman" w:cs="Times New Roman"/>
          <w:sz w:val="20"/>
          <w:lang w:val="ro-RO"/>
        </w:rPr>
      </w:pPr>
      <w:r w:rsidRPr="00847838">
        <w:rPr>
          <w:rFonts w:ascii="Times New Roman" w:hAnsi="Times New Roman" w:cs="Times New Roman"/>
          <w:b/>
          <w:sz w:val="20"/>
          <w:lang w:val="ro-RO"/>
        </w:rPr>
        <w:t>C4 – Zona comercială centrală</w:t>
      </w:r>
      <w:r w:rsidRPr="00847838">
        <w:rPr>
          <w:rFonts w:ascii="Times New Roman" w:hAnsi="Times New Roman" w:cs="Times New Roman"/>
          <w:sz w:val="20"/>
          <w:lang w:val="ro-RO"/>
        </w:rPr>
        <w:t xml:space="preserve"> reprezintă o parte din zona centrală a orașului, suprapusă peste dezvoltările urbane. E componenta centrului istoric al or. Cricova și cuprinde funcțiuni de vânzare cu amănuntul, de birouri, de recreere, de servicii. </w:t>
      </w:r>
    </w:p>
    <w:p w:rsidR="00C8756C" w:rsidRPr="00847838" w:rsidRDefault="00C8756C" w:rsidP="00C8756C">
      <w:pPr>
        <w:pStyle w:val="ListParagraph"/>
        <w:ind w:left="1134"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Zona se remarcă printr-o structură funcțională complexă, de tip central, caracterizată de mixajul între diversitatea de activități de interes general, cu acces public, situate la parter locuițelor colective. Alături de acestea sunt prezente, ocupând imobile monofuncționale, majoritatea instituțiilor publice și de interes public importante ale orașului. </w:t>
      </w:r>
    </w:p>
    <w:p w:rsidR="00C8756C" w:rsidRPr="00847838" w:rsidRDefault="00C8756C" w:rsidP="00C8756C">
      <w:pPr>
        <w:pStyle w:val="ListParagraph"/>
        <w:ind w:left="1134"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Țesutul urban e marcat de suprapunerea dezvoltării contemporane (după anul 1991) peste structura caracteristică perioadei dezvoltării de tip sovietic. Parcelarul  în general e uniform, regăsindu-se parcele cu fronturi mari spre stradă, locuințe colective de tip bară amplasate de-a lungul arterelor principale. Drumurile de acces în curțile anterioare duc la curți cu deschideri importante spre sapțiul public, rezultat al restructurării în spiritul formulelor ”sovietic  modern” ale sfârșitul secolului XX. Modul de construcție urbană e de tip închis, cu imobile situate în aliniament.  </w:t>
      </w:r>
    </w:p>
    <w:p w:rsidR="00C8756C" w:rsidRPr="00847838" w:rsidRDefault="00C8756C" w:rsidP="00C8756C">
      <w:pPr>
        <w:pStyle w:val="ListParagraph"/>
        <w:ind w:left="1134"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E o zonă construită importantă datorită valorile urbanistice și funcțiunile importante pe care le înglobează. </w:t>
      </w:r>
    </w:p>
    <w:p w:rsidR="00C8756C" w:rsidRPr="00847838" w:rsidRDefault="00C8756C" w:rsidP="00C8756C">
      <w:pPr>
        <w:pStyle w:val="ListParagraph"/>
        <w:ind w:left="1134" w:right="-1"/>
        <w:jc w:val="both"/>
        <w:rPr>
          <w:rFonts w:ascii="Times New Roman" w:hAnsi="Times New Roman" w:cs="Times New Roman"/>
          <w:sz w:val="20"/>
          <w:lang w:val="ro-RO"/>
        </w:rPr>
      </w:pPr>
    </w:p>
    <w:p w:rsidR="00C8756C" w:rsidRPr="00847838" w:rsidRDefault="00C8756C" w:rsidP="00C8756C">
      <w:pPr>
        <w:pStyle w:val="ListParagraph"/>
        <w:ind w:left="1134"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Nu sunt acceptate derogări de la prezentul regulament. Reglementările diferite privind utilizarea terenului, regimul de construire, amplasarea clădirilor față de aliniament, relațiile față de limitele laterale sau posterioare ale parcelei, înălțimea clădirilor, coeficientul de utilizare a terenului, procentul de ocupare a terenului se pot institui numai prin PUZ aprobat conform legii. </w:t>
      </w:r>
    </w:p>
    <w:p w:rsidR="00C8756C" w:rsidRPr="00847838" w:rsidRDefault="00C8756C" w:rsidP="00C8756C">
      <w:pPr>
        <w:pStyle w:val="ListParagraph"/>
        <w:ind w:left="1134"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Pentru orice intervenție ce vizează modificarea volumetriei unei clădiri / corp de clădire sau construirea uneia noi se va elabora în prealabil un PUD pentru parcela pe care este situată. Studiul istoric aferent PUD va include și parcelele învecinate pentru a se fundamenta corect contextul istoric, urban și modul de ocupare a terenului. </w:t>
      </w:r>
    </w:p>
    <w:p w:rsidR="00C8756C" w:rsidRPr="00847838" w:rsidRDefault="00C8756C" w:rsidP="00C8756C">
      <w:pPr>
        <w:pStyle w:val="ListParagraph"/>
        <w:ind w:left="1134"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Desființarea parțială sau totală a unei clădiri / corp de clădire pentru care acest fapt e admisibil poate fi autorizată numai după elaborarea și aprobarea conform legii a unui PUD prin care se vor reglementa caracteristicile noii construcții. Prin excepție, se pot desființa fără îndeplinirea acestei condiții construcțiile parazitare sau provizorii. </w:t>
      </w:r>
    </w:p>
    <w:p w:rsidR="00C8756C" w:rsidRPr="00847838" w:rsidRDefault="00C8756C" w:rsidP="00C8756C">
      <w:pPr>
        <w:pStyle w:val="ListParagraph"/>
        <w:spacing w:before="240"/>
        <w:ind w:left="1134" w:right="-1"/>
        <w:jc w:val="both"/>
        <w:rPr>
          <w:rFonts w:ascii="Times New Roman" w:hAnsi="Times New Roman" w:cs="Times New Roman"/>
          <w:sz w:val="20"/>
          <w:lang w:val="ro-RO"/>
        </w:rPr>
      </w:pPr>
    </w:p>
    <w:p w:rsidR="00C8756C" w:rsidRPr="00847838" w:rsidRDefault="00C8756C" w:rsidP="00C8756C">
      <w:pPr>
        <w:pStyle w:val="ListParagraph"/>
        <w:spacing w:before="240"/>
        <w:ind w:left="1134"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Intervențiile asupra domeniului public vor ține cont de caracterul istoric al acestuia și vor fi ssupuse spe avizare Consiliului local. </w:t>
      </w:r>
    </w:p>
    <w:p w:rsidR="00C8756C" w:rsidRPr="00847838" w:rsidRDefault="00C8756C" w:rsidP="00C8756C">
      <w:pPr>
        <w:pStyle w:val="ListParagraph"/>
        <w:ind w:left="1134"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Nu se admite publicitatea comercială în zonă. Se acceptă publicitatea temporară pentru evenimente importante care privesc comunitatea (campanii electorale / sociale, festivaluri, evenimente culturale majore). </w:t>
      </w:r>
    </w:p>
    <w:p w:rsidR="00C8756C" w:rsidRPr="00847838" w:rsidRDefault="00C8756C" w:rsidP="00C8756C">
      <w:pPr>
        <w:pStyle w:val="ListParagraph"/>
        <w:ind w:left="1134"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Amenajarea și utilizarea spațiului public se va face cu respectarea reglementărilor cuprinse în acest regulament. Procesul de reabilitare și modernizare a spațiului public se va desfășora numai pe baza de proiecte complexe de specialitate ce vor viza ameliorarea imaginii urbane în concordanță cu caracterul acestuia, dezvoltarea cu prioritate a deplasărilor pietonale și a spațiilor destinate acestora, a modalităților de deplasare velo, reglementarea circulației autovehiculelor și a parcării, organizarea mobilierului urban și a vegetației. Mobilierul urban va fi integrat unui concept coerent pentru imaginea urbană a spațiilor publice din întregul ansamblu al zonei centrale. </w:t>
      </w:r>
    </w:p>
    <w:p w:rsidR="00C8756C" w:rsidRPr="00847838" w:rsidRDefault="00C8756C" w:rsidP="00C8756C">
      <w:pPr>
        <w:pStyle w:val="ListParagraph"/>
        <w:ind w:left="1134" w:right="-1" w:firstLine="282"/>
        <w:jc w:val="both"/>
        <w:rPr>
          <w:rFonts w:ascii="Times New Roman" w:hAnsi="Times New Roman" w:cs="Times New Roman"/>
          <w:sz w:val="20"/>
          <w:lang w:val="ro-RO"/>
        </w:rPr>
      </w:pPr>
    </w:p>
    <w:p w:rsidR="00C8756C" w:rsidRPr="00847838" w:rsidRDefault="00C8756C" w:rsidP="00C8756C">
      <w:pPr>
        <w:ind w:left="1134"/>
        <w:rPr>
          <w:rFonts w:ascii="Times New Roman" w:hAnsi="Times New Roman" w:cs="Times New Roman"/>
          <w:b/>
          <w:sz w:val="20"/>
          <w:lang w:val="ro-RO"/>
        </w:rPr>
      </w:pPr>
      <w:r w:rsidRPr="00847838">
        <w:rPr>
          <w:rFonts w:ascii="Times New Roman" w:hAnsi="Times New Roman" w:cs="Times New Roman"/>
          <w:b/>
          <w:sz w:val="20"/>
          <w:lang w:val="ro-RO"/>
        </w:rPr>
        <w:t>UTILIZARE FUNCȚIONALĂ</w:t>
      </w:r>
    </w:p>
    <w:p w:rsidR="00C8756C" w:rsidRPr="00847838" w:rsidRDefault="00C8756C" w:rsidP="00D33FC2">
      <w:pPr>
        <w:pStyle w:val="ListParagraph"/>
        <w:numPr>
          <w:ilvl w:val="0"/>
          <w:numId w:val="37"/>
        </w:numPr>
        <w:tabs>
          <w:tab w:val="left" w:pos="10490"/>
        </w:tabs>
        <w:ind w:left="1843" w:right="425"/>
        <w:jc w:val="both"/>
        <w:rPr>
          <w:rFonts w:ascii="Times New Roman" w:hAnsi="Times New Roman" w:cs="Times New Roman"/>
          <w:b/>
          <w:sz w:val="20"/>
          <w:lang w:val="ro-RO"/>
        </w:rPr>
      </w:pPr>
      <w:r w:rsidRPr="00847838">
        <w:rPr>
          <w:rFonts w:ascii="Times New Roman" w:hAnsi="Times New Roman" w:cs="Times New Roman"/>
          <w:b/>
          <w:sz w:val="20"/>
          <w:lang w:val="ro-RO"/>
        </w:rPr>
        <w:t>Utilizări admise:</w:t>
      </w:r>
    </w:p>
    <w:p w:rsidR="00C8756C" w:rsidRPr="00847838" w:rsidRDefault="00C8756C" w:rsidP="00D33FC2">
      <w:pPr>
        <w:pStyle w:val="ListParagraph"/>
        <w:numPr>
          <w:ilvl w:val="1"/>
          <w:numId w:val="37"/>
        </w:numPr>
        <w:tabs>
          <w:tab w:val="left" w:pos="10490"/>
        </w:tabs>
        <w:ind w:left="2127" w:right="-1"/>
        <w:jc w:val="both"/>
        <w:rPr>
          <w:rFonts w:ascii="Times New Roman" w:hAnsi="Times New Roman" w:cs="Times New Roman"/>
          <w:sz w:val="20"/>
          <w:lang w:val="ro-RO"/>
        </w:rPr>
      </w:pPr>
      <w:r w:rsidRPr="00847838">
        <w:rPr>
          <w:rFonts w:ascii="Times New Roman" w:hAnsi="Times New Roman" w:cs="Times New Roman"/>
          <w:sz w:val="20"/>
          <w:lang w:val="ro-RO"/>
        </w:rPr>
        <w:lastRenderedPageBreak/>
        <w:t>activități de interes și cu acces public: administrative, administrarea afacerilor, servicii financiar-bancare;</w:t>
      </w:r>
    </w:p>
    <w:p w:rsidR="00C8756C" w:rsidRPr="00847838" w:rsidRDefault="00C8756C" w:rsidP="00D33FC2">
      <w:pPr>
        <w:pStyle w:val="ListParagraph"/>
        <w:numPr>
          <w:ilvl w:val="1"/>
          <w:numId w:val="37"/>
        </w:numPr>
        <w:tabs>
          <w:tab w:val="left" w:pos="10490"/>
        </w:tabs>
        <w:ind w:left="2127" w:right="-1"/>
        <w:jc w:val="both"/>
        <w:rPr>
          <w:rFonts w:ascii="Times New Roman" w:hAnsi="Times New Roman" w:cs="Times New Roman"/>
          <w:sz w:val="20"/>
          <w:lang w:val="ro-RO"/>
        </w:rPr>
      </w:pPr>
      <w:r w:rsidRPr="00847838">
        <w:rPr>
          <w:rFonts w:ascii="Times New Roman" w:hAnsi="Times New Roman" w:cs="Times New Roman"/>
          <w:sz w:val="20"/>
          <w:lang w:val="ro-RO"/>
        </w:rPr>
        <w:t>comerț alimentar și nealimentar cu suprafața de vânzare de maximum 300 mp;</w:t>
      </w:r>
    </w:p>
    <w:p w:rsidR="00C8756C" w:rsidRPr="00847838" w:rsidRDefault="00C8756C" w:rsidP="00D33FC2">
      <w:pPr>
        <w:pStyle w:val="ListParagraph"/>
        <w:numPr>
          <w:ilvl w:val="1"/>
          <w:numId w:val="37"/>
        </w:numPr>
        <w:tabs>
          <w:tab w:val="left" w:pos="10490"/>
        </w:tabs>
        <w:ind w:left="2127" w:right="-1"/>
        <w:jc w:val="both"/>
        <w:rPr>
          <w:rFonts w:ascii="Times New Roman" w:hAnsi="Times New Roman" w:cs="Times New Roman"/>
          <w:sz w:val="20"/>
          <w:lang w:val="ro-RO"/>
        </w:rPr>
      </w:pPr>
      <w:r w:rsidRPr="00847838">
        <w:rPr>
          <w:rFonts w:ascii="Times New Roman" w:hAnsi="Times New Roman" w:cs="Times New Roman"/>
          <w:sz w:val="20"/>
          <w:lang w:val="ro-RO"/>
        </w:rPr>
        <w:t>alimentație publică;</w:t>
      </w:r>
    </w:p>
    <w:p w:rsidR="00C8756C" w:rsidRPr="00847838" w:rsidRDefault="00C8756C" w:rsidP="00D33FC2">
      <w:pPr>
        <w:pStyle w:val="ListParagraph"/>
        <w:numPr>
          <w:ilvl w:val="1"/>
          <w:numId w:val="37"/>
        </w:numPr>
        <w:tabs>
          <w:tab w:val="left" w:pos="10490"/>
        </w:tabs>
        <w:ind w:left="2127" w:right="-1"/>
        <w:jc w:val="both"/>
        <w:rPr>
          <w:rFonts w:ascii="Times New Roman" w:hAnsi="Times New Roman" w:cs="Times New Roman"/>
          <w:sz w:val="20"/>
          <w:lang w:val="ro-RO"/>
        </w:rPr>
      </w:pPr>
      <w:r w:rsidRPr="00847838">
        <w:rPr>
          <w:rFonts w:ascii="Times New Roman" w:hAnsi="Times New Roman" w:cs="Times New Roman"/>
          <w:sz w:val="20"/>
          <w:lang w:val="ro-RO"/>
        </w:rPr>
        <w:t>servicii de tip terțiar;</w:t>
      </w:r>
    </w:p>
    <w:p w:rsidR="00C8756C" w:rsidRPr="00847838" w:rsidRDefault="00C8756C" w:rsidP="00D33FC2">
      <w:pPr>
        <w:pStyle w:val="ListParagraph"/>
        <w:numPr>
          <w:ilvl w:val="1"/>
          <w:numId w:val="37"/>
        </w:numPr>
        <w:tabs>
          <w:tab w:val="left" w:pos="10490"/>
        </w:tabs>
        <w:ind w:left="2127" w:right="-1"/>
        <w:jc w:val="both"/>
        <w:rPr>
          <w:rFonts w:ascii="Times New Roman" w:hAnsi="Times New Roman" w:cs="Times New Roman"/>
          <w:sz w:val="20"/>
          <w:lang w:val="ro-RO"/>
        </w:rPr>
      </w:pPr>
      <w:r w:rsidRPr="00847838">
        <w:rPr>
          <w:rFonts w:ascii="Times New Roman" w:hAnsi="Times New Roman" w:cs="Times New Roman"/>
          <w:sz w:val="20"/>
          <w:lang w:val="ro-RO"/>
        </w:rPr>
        <w:t>servicii aferente locuirii;</w:t>
      </w:r>
    </w:p>
    <w:p w:rsidR="00C8756C" w:rsidRPr="00847838" w:rsidRDefault="00C8756C" w:rsidP="00D33FC2">
      <w:pPr>
        <w:pStyle w:val="ListParagraph"/>
        <w:numPr>
          <w:ilvl w:val="1"/>
          <w:numId w:val="37"/>
        </w:numPr>
        <w:tabs>
          <w:tab w:val="left" w:pos="10490"/>
        </w:tabs>
        <w:ind w:left="2127" w:right="-1"/>
        <w:jc w:val="both"/>
        <w:rPr>
          <w:rFonts w:ascii="Times New Roman" w:hAnsi="Times New Roman" w:cs="Times New Roman"/>
          <w:sz w:val="20"/>
          <w:lang w:val="ro-RO"/>
        </w:rPr>
      </w:pPr>
      <w:r w:rsidRPr="00847838">
        <w:rPr>
          <w:rFonts w:ascii="Times New Roman" w:hAnsi="Times New Roman" w:cs="Times New Roman"/>
          <w:sz w:val="20"/>
          <w:lang w:val="ro-RO"/>
        </w:rPr>
        <w:t>obiective culturale;</w:t>
      </w:r>
    </w:p>
    <w:p w:rsidR="00C8756C" w:rsidRPr="00847838" w:rsidRDefault="00C8756C" w:rsidP="00D33FC2">
      <w:pPr>
        <w:pStyle w:val="ListParagraph"/>
        <w:numPr>
          <w:ilvl w:val="1"/>
          <w:numId w:val="37"/>
        </w:numPr>
        <w:tabs>
          <w:tab w:val="left" w:pos="10490"/>
        </w:tabs>
        <w:ind w:left="2127" w:right="-1"/>
        <w:jc w:val="both"/>
        <w:rPr>
          <w:rFonts w:ascii="Times New Roman" w:hAnsi="Times New Roman" w:cs="Times New Roman"/>
          <w:sz w:val="20"/>
          <w:lang w:val="ro-RO"/>
        </w:rPr>
      </w:pPr>
      <w:r w:rsidRPr="00847838">
        <w:rPr>
          <w:rFonts w:ascii="Times New Roman" w:hAnsi="Times New Roman" w:cs="Times New Roman"/>
          <w:sz w:val="20"/>
          <w:lang w:val="ro-RO"/>
        </w:rPr>
        <w:t>obiective de asistență medicală ambulatorie: cabinete pentru medici de familie, medici specialiști, medici stomatologici – suprafața de maximum 150 mp;</w:t>
      </w:r>
    </w:p>
    <w:p w:rsidR="00C8756C" w:rsidRPr="00847838" w:rsidRDefault="00C8756C" w:rsidP="00D33FC2">
      <w:pPr>
        <w:pStyle w:val="ListParagraph"/>
        <w:numPr>
          <w:ilvl w:val="1"/>
          <w:numId w:val="37"/>
        </w:numPr>
        <w:tabs>
          <w:tab w:val="left" w:pos="10490"/>
        </w:tabs>
        <w:ind w:left="2127" w:right="-1"/>
        <w:jc w:val="both"/>
        <w:rPr>
          <w:rFonts w:ascii="Times New Roman" w:hAnsi="Times New Roman" w:cs="Times New Roman"/>
          <w:sz w:val="20"/>
          <w:lang w:val="ro-RO"/>
        </w:rPr>
      </w:pPr>
      <w:r w:rsidRPr="00847838">
        <w:rPr>
          <w:rFonts w:ascii="Times New Roman" w:hAnsi="Times New Roman" w:cs="Times New Roman"/>
          <w:sz w:val="20"/>
          <w:lang w:val="ro-RO"/>
        </w:rPr>
        <w:t>obiective sportive;</w:t>
      </w:r>
    </w:p>
    <w:p w:rsidR="00C8756C" w:rsidRPr="00847838" w:rsidRDefault="00C8756C" w:rsidP="00D33FC2">
      <w:pPr>
        <w:pStyle w:val="ListParagraph"/>
        <w:numPr>
          <w:ilvl w:val="1"/>
          <w:numId w:val="37"/>
        </w:numPr>
        <w:tabs>
          <w:tab w:val="left" w:pos="10490"/>
        </w:tabs>
        <w:ind w:left="2127" w:right="-1"/>
        <w:jc w:val="both"/>
        <w:rPr>
          <w:rFonts w:ascii="Times New Roman" w:hAnsi="Times New Roman" w:cs="Times New Roman"/>
          <w:sz w:val="20"/>
          <w:lang w:val="ro-RO"/>
        </w:rPr>
      </w:pPr>
      <w:r w:rsidRPr="00847838">
        <w:rPr>
          <w:rFonts w:ascii="Times New Roman" w:hAnsi="Times New Roman" w:cs="Times New Roman"/>
          <w:sz w:val="20"/>
          <w:lang w:val="ro-RO"/>
        </w:rPr>
        <w:t>instituții publice și de interes public (administrative – publice, culturale, de învățământ etc.);</w:t>
      </w:r>
    </w:p>
    <w:p w:rsidR="00C8756C" w:rsidRPr="00847838" w:rsidRDefault="00C8756C" w:rsidP="00D33FC2">
      <w:pPr>
        <w:pStyle w:val="ListParagraph"/>
        <w:numPr>
          <w:ilvl w:val="1"/>
          <w:numId w:val="37"/>
        </w:numPr>
        <w:tabs>
          <w:tab w:val="left" w:pos="10490"/>
        </w:tabs>
        <w:ind w:left="2127" w:right="-1"/>
        <w:jc w:val="both"/>
        <w:rPr>
          <w:rFonts w:ascii="Times New Roman" w:hAnsi="Times New Roman" w:cs="Times New Roman"/>
          <w:sz w:val="20"/>
          <w:lang w:val="ro-RO"/>
        </w:rPr>
      </w:pPr>
      <w:r w:rsidRPr="00847838">
        <w:rPr>
          <w:rFonts w:ascii="Times New Roman" w:hAnsi="Times New Roman" w:cs="Times New Roman"/>
          <w:sz w:val="20"/>
          <w:lang w:val="ro-RO"/>
        </w:rPr>
        <w:t>instituții turistice: hoteluri, vile turistice;</w:t>
      </w:r>
    </w:p>
    <w:p w:rsidR="00C8756C" w:rsidRPr="00847838" w:rsidRDefault="00C8756C" w:rsidP="00D33FC2">
      <w:pPr>
        <w:pStyle w:val="ListParagraph"/>
        <w:numPr>
          <w:ilvl w:val="1"/>
          <w:numId w:val="37"/>
        </w:numPr>
        <w:tabs>
          <w:tab w:val="left" w:pos="10490"/>
        </w:tabs>
        <w:ind w:left="2127"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spații de distracție. </w:t>
      </w:r>
    </w:p>
    <w:p w:rsidR="00C8756C" w:rsidRPr="00847838" w:rsidRDefault="00C8756C" w:rsidP="00C8756C">
      <w:pPr>
        <w:pStyle w:val="ListParagraph"/>
        <w:tabs>
          <w:tab w:val="left" w:pos="10490"/>
        </w:tabs>
        <w:ind w:left="2628" w:right="-1"/>
        <w:jc w:val="both"/>
        <w:rPr>
          <w:rFonts w:ascii="Times New Roman" w:hAnsi="Times New Roman" w:cs="Times New Roman"/>
          <w:sz w:val="20"/>
          <w:lang w:val="ro-RO"/>
        </w:rPr>
      </w:pPr>
    </w:p>
    <w:p w:rsidR="00C8756C" w:rsidRPr="00847838" w:rsidRDefault="00C8756C" w:rsidP="00D33FC2">
      <w:pPr>
        <w:pStyle w:val="ListParagraph"/>
        <w:numPr>
          <w:ilvl w:val="0"/>
          <w:numId w:val="37"/>
        </w:numPr>
        <w:tabs>
          <w:tab w:val="left" w:pos="1843"/>
          <w:tab w:val="left" w:pos="10490"/>
        </w:tabs>
        <w:ind w:left="1843" w:right="425"/>
        <w:jc w:val="both"/>
        <w:rPr>
          <w:rFonts w:ascii="Times New Roman" w:hAnsi="Times New Roman" w:cs="Times New Roman"/>
          <w:b/>
          <w:sz w:val="20"/>
          <w:lang w:val="ro-RO"/>
        </w:rPr>
      </w:pPr>
      <w:r w:rsidRPr="00847838">
        <w:rPr>
          <w:rFonts w:ascii="Times New Roman" w:hAnsi="Times New Roman" w:cs="Times New Roman"/>
          <w:b/>
          <w:sz w:val="20"/>
          <w:lang w:val="ro-RO"/>
        </w:rPr>
        <w:t>Utilizări admise cu condiționări:</w:t>
      </w:r>
    </w:p>
    <w:p w:rsidR="00C8756C" w:rsidRPr="00847838" w:rsidRDefault="00C8756C" w:rsidP="00D33FC2">
      <w:pPr>
        <w:pStyle w:val="ListParagraph"/>
        <w:numPr>
          <w:ilvl w:val="1"/>
          <w:numId w:val="37"/>
        </w:numPr>
        <w:tabs>
          <w:tab w:val="left" w:pos="10490"/>
        </w:tabs>
        <w:ind w:left="2127" w:right="-1"/>
        <w:jc w:val="both"/>
        <w:rPr>
          <w:rFonts w:ascii="Times New Roman" w:hAnsi="Times New Roman" w:cs="Times New Roman"/>
          <w:sz w:val="20"/>
          <w:lang w:val="ro-RO"/>
        </w:rPr>
      </w:pPr>
      <w:r w:rsidRPr="00847838">
        <w:rPr>
          <w:rFonts w:ascii="Times New Roman" w:hAnsi="Times New Roman" w:cs="Times New Roman"/>
          <w:sz w:val="20"/>
          <w:lang w:val="ro-RO"/>
        </w:rPr>
        <w:t>conversia funcțională în cazul louințelor situate la parterul clădirilor existente cu condiția asgurării accesului direct din spațiul public;</w:t>
      </w:r>
    </w:p>
    <w:p w:rsidR="00C8756C" w:rsidRPr="00847838" w:rsidRDefault="00C8756C" w:rsidP="00D33FC2">
      <w:pPr>
        <w:pStyle w:val="ListParagraph"/>
        <w:numPr>
          <w:ilvl w:val="1"/>
          <w:numId w:val="37"/>
        </w:numPr>
        <w:tabs>
          <w:tab w:val="left" w:pos="10490"/>
        </w:tabs>
        <w:ind w:left="2127" w:right="-1"/>
        <w:jc w:val="both"/>
        <w:rPr>
          <w:rFonts w:ascii="Times New Roman" w:hAnsi="Times New Roman" w:cs="Times New Roman"/>
          <w:sz w:val="20"/>
          <w:lang w:val="ro-RO"/>
        </w:rPr>
      </w:pPr>
      <w:r w:rsidRPr="00847838">
        <w:rPr>
          <w:rFonts w:ascii="Times New Roman" w:hAnsi="Times New Roman" w:cs="Times New Roman"/>
          <w:sz w:val="20"/>
          <w:lang w:val="ro-RO"/>
        </w:rPr>
        <w:t>diferența denivel între stradă și intrare va fi de maximum o treaptă. Eventualele diferențe de nivel până la cota parterului pot fi preluate doar în interior;</w:t>
      </w:r>
    </w:p>
    <w:p w:rsidR="00C8756C" w:rsidRPr="00847838" w:rsidRDefault="00C8756C" w:rsidP="00D33FC2">
      <w:pPr>
        <w:pStyle w:val="ListParagraph"/>
        <w:numPr>
          <w:ilvl w:val="1"/>
          <w:numId w:val="37"/>
        </w:numPr>
        <w:tabs>
          <w:tab w:val="left" w:pos="10490"/>
        </w:tabs>
        <w:ind w:left="2127" w:right="-1"/>
        <w:jc w:val="both"/>
        <w:rPr>
          <w:rFonts w:ascii="Times New Roman" w:hAnsi="Times New Roman" w:cs="Times New Roman"/>
          <w:sz w:val="20"/>
          <w:lang w:val="ro-RO"/>
        </w:rPr>
      </w:pPr>
      <w:r w:rsidRPr="00847838">
        <w:rPr>
          <w:rFonts w:ascii="Times New Roman" w:hAnsi="Times New Roman" w:cs="Times New Roman"/>
          <w:sz w:val="20"/>
          <w:lang w:val="ro-RO"/>
        </w:rPr>
        <w:t>pentru activități cu acces public limitat (birouri etc.) se admite accesul din gang;</w:t>
      </w:r>
    </w:p>
    <w:p w:rsidR="00C8756C" w:rsidRPr="00847838" w:rsidRDefault="00C8756C" w:rsidP="00D33FC2">
      <w:pPr>
        <w:pStyle w:val="ListParagraph"/>
        <w:numPr>
          <w:ilvl w:val="1"/>
          <w:numId w:val="37"/>
        </w:numPr>
        <w:tabs>
          <w:tab w:val="left" w:pos="10490"/>
        </w:tabs>
        <w:ind w:left="2127" w:right="-1"/>
        <w:jc w:val="both"/>
        <w:rPr>
          <w:rFonts w:ascii="Times New Roman" w:hAnsi="Times New Roman" w:cs="Times New Roman"/>
          <w:sz w:val="20"/>
          <w:lang w:val="ro-RO"/>
        </w:rPr>
      </w:pPr>
      <w:r w:rsidRPr="00847838">
        <w:rPr>
          <w:rFonts w:ascii="Times New Roman" w:hAnsi="Times New Roman" w:cs="Times New Roman"/>
          <w:sz w:val="20"/>
          <w:lang w:val="ro-RO"/>
        </w:rPr>
        <w:t>instalații exterioare (de climatizare, de încălzire, pompe de căldură etc.) cu condiția că în funcționare acestea să producă un nivel de zgomot care să fie inaudibil la nivelul ferestrelor vecinilor;</w:t>
      </w:r>
    </w:p>
    <w:p w:rsidR="00C8756C" w:rsidRPr="00847838" w:rsidRDefault="00C8756C" w:rsidP="00D33FC2">
      <w:pPr>
        <w:pStyle w:val="ListParagraph"/>
        <w:numPr>
          <w:ilvl w:val="1"/>
          <w:numId w:val="37"/>
        </w:numPr>
        <w:tabs>
          <w:tab w:val="left" w:pos="10490"/>
        </w:tabs>
        <w:ind w:left="2127" w:right="-1"/>
        <w:jc w:val="both"/>
        <w:rPr>
          <w:rFonts w:ascii="Times New Roman" w:hAnsi="Times New Roman" w:cs="Times New Roman"/>
          <w:sz w:val="20"/>
          <w:lang w:val="ro-RO"/>
        </w:rPr>
      </w:pPr>
      <w:r w:rsidRPr="00847838">
        <w:rPr>
          <w:rFonts w:ascii="Times New Roman" w:hAnsi="Times New Roman" w:cs="Times New Roman"/>
          <w:sz w:val="20"/>
          <w:lang w:val="ro-RO"/>
        </w:rPr>
        <w:t>accesul autovehiculelor să se realizeze acolo unde este posibil din străzi cu circulație redusă / secundare și să fie organizat astfel încât să nu perturbe traficul;</w:t>
      </w:r>
    </w:p>
    <w:p w:rsidR="00C8756C" w:rsidRPr="00847838" w:rsidRDefault="00C8756C" w:rsidP="00D33FC2">
      <w:pPr>
        <w:pStyle w:val="ListParagraph"/>
        <w:numPr>
          <w:ilvl w:val="1"/>
          <w:numId w:val="37"/>
        </w:numPr>
        <w:tabs>
          <w:tab w:val="left" w:pos="10490"/>
        </w:tabs>
        <w:ind w:left="2127" w:right="-1"/>
        <w:jc w:val="both"/>
        <w:rPr>
          <w:rFonts w:ascii="Times New Roman" w:hAnsi="Times New Roman" w:cs="Times New Roman"/>
          <w:sz w:val="20"/>
          <w:lang w:val="ro-RO"/>
        </w:rPr>
      </w:pPr>
      <w:r w:rsidRPr="00847838">
        <w:rPr>
          <w:rFonts w:ascii="Times New Roman" w:hAnsi="Times New Roman" w:cs="Times New Roman"/>
          <w:sz w:val="20"/>
          <w:lang w:val="ro-RO"/>
        </w:rPr>
        <w:t>activitățile de tip terțiar ale locătarilor desfășurate în interiorul locuințelor, fără ca acest fapt să implice o conversie funcțională – servicii profesionale sau manufacturiere, prestate numai de proprietari/ocupanți, cu următoarele condiții:</w:t>
      </w:r>
    </w:p>
    <w:p w:rsidR="00C8756C" w:rsidRPr="00847838" w:rsidRDefault="00C8756C" w:rsidP="00D33FC2">
      <w:pPr>
        <w:pStyle w:val="ListParagraph"/>
        <w:numPr>
          <w:ilvl w:val="0"/>
          <w:numId w:val="34"/>
        </w:numPr>
        <w:tabs>
          <w:tab w:val="left" w:pos="10490"/>
        </w:tabs>
        <w:ind w:left="2127" w:right="-1"/>
        <w:jc w:val="both"/>
        <w:rPr>
          <w:rFonts w:ascii="Times New Roman" w:hAnsi="Times New Roman" w:cs="Times New Roman"/>
          <w:sz w:val="20"/>
          <w:lang w:val="ro-RO"/>
        </w:rPr>
      </w:pPr>
      <w:r w:rsidRPr="00847838">
        <w:rPr>
          <w:rFonts w:ascii="Times New Roman" w:hAnsi="Times New Roman" w:cs="Times New Roman"/>
          <w:sz w:val="20"/>
          <w:lang w:val="ro-RO"/>
        </w:rPr>
        <w:t>să se desfășoare în apartamentul în cauză paralel cu funcțiunea delocuire;</w:t>
      </w:r>
    </w:p>
    <w:p w:rsidR="00C8756C" w:rsidRPr="00847838" w:rsidRDefault="00C8756C" w:rsidP="00D33FC2">
      <w:pPr>
        <w:pStyle w:val="ListParagraph"/>
        <w:numPr>
          <w:ilvl w:val="0"/>
          <w:numId w:val="34"/>
        </w:numPr>
        <w:tabs>
          <w:tab w:val="left" w:pos="10490"/>
        </w:tabs>
        <w:ind w:left="2127" w:right="-1"/>
        <w:jc w:val="both"/>
        <w:rPr>
          <w:rFonts w:ascii="Times New Roman" w:hAnsi="Times New Roman" w:cs="Times New Roman"/>
          <w:sz w:val="20"/>
          <w:lang w:val="ro-RO"/>
        </w:rPr>
      </w:pPr>
      <w:r w:rsidRPr="00847838">
        <w:rPr>
          <w:rFonts w:ascii="Times New Roman" w:hAnsi="Times New Roman" w:cs="Times New Roman"/>
          <w:sz w:val="20"/>
          <w:lang w:val="ro-RO"/>
        </w:rPr>
        <w:t>suprafața utilă ocupată de acestea să nu depășească 50 mp;</w:t>
      </w:r>
    </w:p>
    <w:p w:rsidR="00C8756C" w:rsidRPr="00847838" w:rsidRDefault="00C8756C" w:rsidP="00D33FC2">
      <w:pPr>
        <w:pStyle w:val="ListParagraph"/>
        <w:numPr>
          <w:ilvl w:val="0"/>
          <w:numId w:val="34"/>
        </w:numPr>
        <w:tabs>
          <w:tab w:val="left" w:pos="10490"/>
        </w:tabs>
        <w:ind w:left="2127" w:right="-1"/>
        <w:jc w:val="both"/>
        <w:rPr>
          <w:rFonts w:ascii="Times New Roman" w:hAnsi="Times New Roman" w:cs="Times New Roman"/>
          <w:sz w:val="20"/>
          <w:lang w:val="ro-RO"/>
        </w:rPr>
      </w:pPr>
      <w:r w:rsidRPr="00847838">
        <w:rPr>
          <w:rFonts w:ascii="Times New Roman" w:hAnsi="Times New Roman" w:cs="Times New Roman"/>
          <w:sz w:val="20"/>
          <w:lang w:val="ro-RO"/>
        </w:rPr>
        <w:t>să implice maximum 5 persoane;</w:t>
      </w:r>
    </w:p>
    <w:p w:rsidR="00C8756C" w:rsidRPr="00847838" w:rsidRDefault="00C8756C" w:rsidP="00D33FC2">
      <w:pPr>
        <w:pStyle w:val="ListParagraph"/>
        <w:numPr>
          <w:ilvl w:val="0"/>
          <w:numId w:val="34"/>
        </w:numPr>
        <w:tabs>
          <w:tab w:val="left" w:pos="10490"/>
        </w:tabs>
        <w:ind w:left="2127" w:right="-1"/>
        <w:jc w:val="both"/>
        <w:rPr>
          <w:rFonts w:ascii="Times New Roman" w:hAnsi="Times New Roman" w:cs="Times New Roman"/>
          <w:sz w:val="20"/>
          <w:lang w:val="ro-RO"/>
        </w:rPr>
      </w:pPr>
      <w:r w:rsidRPr="00847838">
        <w:rPr>
          <w:rFonts w:ascii="Times New Roman" w:hAnsi="Times New Roman" w:cs="Times New Roman"/>
          <w:sz w:val="20"/>
          <w:lang w:val="ro-RO"/>
        </w:rPr>
        <w:t>să aibă acces public limitat (ocazional);</w:t>
      </w:r>
    </w:p>
    <w:p w:rsidR="00C8756C" w:rsidRPr="00847838" w:rsidRDefault="00C8756C" w:rsidP="00D33FC2">
      <w:pPr>
        <w:pStyle w:val="ListParagraph"/>
        <w:numPr>
          <w:ilvl w:val="0"/>
          <w:numId w:val="34"/>
        </w:numPr>
        <w:tabs>
          <w:tab w:val="left" w:pos="10490"/>
        </w:tabs>
        <w:ind w:left="2127" w:right="-1"/>
        <w:jc w:val="both"/>
        <w:rPr>
          <w:rFonts w:ascii="Times New Roman" w:hAnsi="Times New Roman" w:cs="Times New Roman"/>
          <w:sz w:val="20"/>
          <w:lang w:val="ro-RO"/>
        </w:rPr>
      </w:pPr>
      <w:r w:rsidRPr="00847838">
        <w:rPr>
          <w:rFonts w:ascii="Times New Roman" w:hAnsi="Times New Roman" w:cs="Times New Roman"/>
          <w:sz w:val="20"/>
          <w:lang w:val="ro-RO"/>
        </w:rPr>
        <w:t>să nu producă poluare fonică, chimică sau vizuală;</w:t>
      </w:r>
    </w:p>
    <w:p w:rsidR="00C8756C" w:rsidRPr="00847838" w:rsidRDefault="00C8756C" w:rsidP="00D33FC2">
      <w:pPr>
        <w:pStyle w:val="ListParagraph"/>
        <w:numPr>
          <w:ilvl w:val="0"/>
          <w:numId w:val="34"/>
        </w:numPr>
        <w:tabs>
          <w:tab w:val="left" w:pos="10490"/>
        </w:tabs>
        <w:ind w:left="2127" w:right="-1"/>
        <w:jc w:val="both"/>
        <w:rPr>
          <w:rFonts w:ascii="Times New Roman" w:hAnsi="Times New Roman" w:cs="Times New Roman"/>
          <w:b/>
          <w:sz w:val="20"/>
          <w:lang w:val="ro-RO"/>
        </w:rPr>
      </w:pPr>
      <w:r w:rsidRPr="00847838">
        <w:rPr>
          <w:rFonts w:ascii="Times New Roman" w:hAnsi="Times New Roman" w:cs="Times New Roman"/>
          <w:sz w:val="20"/>
          <w:lang w:val="ro-RO"/>
        </w:rPr>
        <w:t xml:space="preserve">activitatea (inclusiv depozitarea) să se desfășoare numai în interiorul locuinței. </w:t>
      </w:r>
    </w:p>
    <w:p w:rsidR="00C8756C" w:rsidRPr="00847838" w:rsidRDefault="00C8756C" w:rsidP="00C8756C">
      <w:pPr>
        <w:pStyle w:val="ListParagraph"/>
        <w:tabs>
          <w:tab w:val="left" w:pos="10490"/>
        </w:tabs>
        <w:ind w:left="1134" w:right="425"/>
        <w:jc w:val="both"/>
        <w:rPr>
          <w:rFonts w:ascii="Times New Roman" w:hAnsi="Times New Roman" w:cs="Times New Roman"/>
          <w:b/>
          <w:sz w:val="20"/>
          <w:lang w:val="ro-RO"/>
        </w:rPr>
      </w:pPr>
    </w:p>
    <w:p w:rsidR="00C8756C" w:rsidRPr="00847838" w:rsidRDefault="00C8756C" w:rsidP="00D33FC2">
      <w:pPr>
        <w:pStyle w:val="ListParagraph"/>
        <w:numPr>
          <w:ilvl w:val="0"/>
          <w:numId w:val="37"/>
        </w:numPr>
        <w:tabs>
          <w:tab w:val="left" w:pos="10490"/>
        </w:tabs>
        <w:ind w:left="1843" w:right="425" w:hanging="283"/>
        <w:jc w:val="both"/>
        <w:rPr>
          <w:rFonts w:ascii="Times New Roman" w:hAnsi="Times New Roman" w:cs="Times New Roman"/>
          <w:b/>
          <w:sz w:val="20"/>
          <w:lang w:val="ro-RO"/>
        </w:rPr>
      </w:pPr>
      <w:r w:rsidRPr="00847838">
        <w:rPr>
          <w:rFonts w:ascii="Times New Roman" w:hAnsi="Times New Roman" w:cs="Times New Roman"/>
          <w:b/>
          <w:sz w:val="20"/>
          <w:lang w:val="ro-RO"/>
        </w:rPr>
        <w:t>Utilizări interzise:</w:t>
      </w:r>
    </w:p>
    <w:p w:rsidR="00C8756C" w:rsidRPr="00847838" w:rsidRDefault="00C8756C" w:rsidP="00D33FC2">
      <w:pPr>
        <w:pStyle w:val="ListParagraph"/>
        <w:numPr>
          <w:ilvl w:val="1"/>
          <w:numId w:val="37"/>
        </w:numPr>
        <w:tabs>
          <w:tab w:val="left" w:pos="10489"/>
        </w:tabs>
        <w:ind w:left="2127"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 Activități / servicii de tip industrial sau cvaindustrial, poluante de orice natură, cu risc tehnologic sau incomode prin traficul generat;</w:t>
      </w:r>
    </w:p>
    <w:p w:rsidR="00C8756C" w:rsidRPr="00847838" w:rsidRDefault="00C8756C" w:rsidP="00D33FC2">
      <w:pPr>
        <w:pStyle w:val="ListParagraph"/>
        <w:numPr>
          <w:ilvl w:val="1"/>
          <w:numId w:val="37"/>
        </w:numPr>
        <w:tabs>
          <w:tab w:val="left" w:pos="10489"/>
        </w:tabs>
        <w:ind w:left="2127" w:right="-1"/>
        <w:jc w:val="both"/>
        <w:rPr>
          <w:rFonts w:ascii="Times New Roman" w:hAnsi="Times New Roman" w:cs="Times New Roman"/>
          <w:sz w:val="20"/>
          <w:lang w:val="ro-RO"/>
        </w:rPr>
      </w:pPr>
      <w:r w:rsidRPr="00847838">
        <w:rPr>
          <w:rFonts w:ascii="Times New Roman" w:hAnsi="Times New Roman" w:cs="Times New Roman"/>
          <w:sz w:val="20"/>
          <w:lang w:val="ro-RO"/>
        </w:rPr>
        <w:t>Depozitarea en gros;</w:t>
      </w:r>
    </w:p>
    <w:p w:rsidR="00C8756C" w:rsidRPr="00847838" w:rsidRDefault="00C8756C" w:rsidP="00D33FC2">
      <w:pPr>
        <w:pStyle w:val="ListParagraph"/>
        <w:numPr>
          <w:ilvl w:val="1"/>
          <w:numId w:val="37"/>
        </w:numPr>
        <w:tabs>
          <w:tab w:val="left" w:pos="10489"/>
        </w:tabs>
        <w:ind w:left="2127" w:right="-1"/>
        <w:jc w:val="both"/>
        <w:rPr>
          <w:rFonts w:ascii="Times New Roman" w:hAnsi="Times New Roman" w:cs="Times New Roman"/>
          <w:sz w:val="20"/>
          <w:lang w:val="ro-RO"/>
        </w:rPr>
      </w:pPr>
      <w:r w:rsidRPr="00847838">
        <w:rPr>
          <w:rFonts w:ascii="Times New Roman" w:hAnsi="Times New Roman" w:cs="Times New Roman"/>
          <w:sz w:val="20"/>
          <w:lang w:val="ro-RO"/>
        </w:rPr>
        <w:t>Depozitarea de materiale refolosibile;</w:t>
      </w:r>
    </w:p>
    <w:p w:rsidR="00C8756C" w:rsidRPr="00847838" w:rsidRDefault="00C8756C" w:rsidP="00D33FC2">
      <w:pPr>
        <w:pStyle w:val="ListParagraph"/>
        <w:numPr>
          <w:ilvl w:val="1"/>
          <w:numId w:val="37"/>
        </w:numPr>
        <w:tabs>
          <w:tab w:val="left" w:pos="10489"/>
        </w:tabs>
        <w:ind w:left="2127" w:right="-1"/>
        <w:jc w:val="both"/>
        <w:rPr>
          <w:rFonts w:ascii="Times New Roman" w:hAnsi="Times New Roman" w:cs="Times New Roman"/>
          <w:sz w:val="20"/>
          <w:lang w:val="ro-RO"/>
        </w:rPr>
      </w:pPr>
      <w:r w:rsidRPr="00847838">
        <w:rPr>
          <w:rFonts w:ascii="Times New Roman" w:hAnsi="Times New Roman" w:cs="Times New Roman"/>
          <w:sz w:val="20"/>
          <w:lang w:val="ro-RO"/>
        </w:rPr>
        <w:t>Comerț en gros;</w:t>
      </w:r>
    </w:p>
    <w:p w:rsidR="00C8756C" w:rsidRPr="00847838" w:rsidRDefault="00C8756C" w:rsidP="00D33FC2">
      <w:pPr>
        <w:pStyle w:val="ListParagraph"/>
        <w:numPr>
          <w:ilvl w:val="1"/>
          <w:numId w:val="37"/>
        </w:numPr>
        <w:tabs>
          <w:tab w:val="left" w:pos="10489"/>
        </w:tabs>
        <w:ind w:left="2127" w:right="-1"/>
        <w:jc w:val="both"/>
        <w:rPr>
          <w:rFonts w:ascii="Times New Roman" w:hAnsi="Times New Roman" w:cs="Times New Roman"/>
          <w:sz w:val="20"/>
          <w:lang w:val="ro-RO"/>
        </w:rPr>
      </w:pPr>
      <w:r w:rsidRPr="00847838">
        <w:rPr>
          <w:rFonts w:ascii="Times New Roman" w:hAnsi="Times New Roman" w:cs="Times New Roman"/>
          <w:sz w:val="20"/>
          <w:lang w:val="ro-RO"/>
        </w:rPr>
        <w:t>Nu sunt permise funcțiuni care solicită cantități mari de transport și de depozitat;</w:t>
      </w:r>
    </w:p>
    <w:p w:rsidR="00C8756C" w:rsidRPr="00847838" w:rsidRDefault="00C8756C" w:rsidP="00D33FC2">
      <w:pPr>
        <w:pStyle w:val="ListParagraph"/>
        <w:numPr>
          <w:ilvl w:val="1"/>
          <w:numId w:val="37"/>
        </w:numPr>
        <w:tabs>
          <w:tab w:val="left" w:pos="10489"/>
        </w:tabs>
        <w:ind w:left="2127" w:right="-1"/>
        <w:jc w:val="both"/>
        <w:rPr>
          <w:rFonts w:ascii="Times New Roman" w:hAnsi="Times New Roman" w:cs="Times New Roman"/>
          <w:sz w:val="20"/>
          <w:lang w:val="ro-RO"/>
        </w:rPr>
      </w:pPr>
      <w:r w:rsidRPr="00847838">
        <w:rPr>
          <w:rFonts w:ascii="Times New Roman" w:hAnsi="Times New Roman" w:cs="Times New Roman"/>
          <w:sz w:val="20"/>
          <w:lang w:val="ro-RO"/>
        </w:rPr>
        <w:t>Reparația capitală, restructurarea, amplificarea (mansardarea, etajarea, extinderea în plan) în orice scop a clădirilor provizorii sau parazitare;</w:t>
      </w:r>
    </w:p>
    <w:p w:rsidR="00C8756C" w:rsidRPr="00847838" w:rsidRDefault="00C8756C" w:rsidP="00D33FC2">
      <w:pPr>
        <w:pStyle w:val="ListParagraph"/>
        <w:numPr>
          <w:ilvl w:val="1"/>
          <w:numId w:val="37"/>
        </w:numPr>
        <w:tabs>
          <w:tab w:val="left" w:pos="10489"/>
        </w:tabs>
        <w:ind w:left="2127" w:right="-1"/>
        <w:jc w:val="both"/>
        <w:rPr>
          <w:rFonts w:ascii="Times New Roman" w:hAnsi="Times New Roman" w:cs="Times New Roman"/>
          <w:sz w:val="20"/>
          <w:lang w:val="ro-RO"/>
        </w:rPr>
      </w:pPr>
      <w:r w:rsidRPr="00847838">
        <w:rPr>
          <w:rFonts w:ascii="Times New Roman" w:hAnsi="Times New Roman" w:cs="Times New Roman"/>
          <w:sz w:val="20"/>
          <w:lang w:val="ro-RO"/>
        </w:rPr>
        <w:t>Garaje în clădiri provizorii sau permanente independente amplasate în interirorul parcelei;</w:t>
      </w:r>
    </w:p>
    <w:p w:rsidR="00C8756C" w:rsidRPr="00847838" w:rsidRDefault="00C8756C" w:rsidP="00D33FC2">
      <w:pPr>
        <w:pStyle w:val="ListParagraph"/>
        <w:numPr>
          <w:ilvl w:val="1"/>
          <w:numId w:val="37"/>
        </w:numPr>
        <w:tabs>
          <w:tab w:val="left" w:pos="10489"/>
        </w:tabs>
        <w:ind w:left="2127" w:right="-1"/>
        <w:jc w:val="both"/>
        <w:rPr>
          <w:rFonts w:ascii="Times New Roman" w:hAnsi="Times New Roman" w:cs="Times New Roman"/>
          <w:sz w:val="20"/>
          <w:lang w:val="ro-RO"/>
        </w:rPr>
      </w:pPr>
      <w:r w:rsidRPr="00847838">
        <w:rPr>
          <w:rFonts w:ascii="Times New Roman" w:hAnsi="Times New Roman" w:cs="Times New Roman"/>
          <w:sz w:val="20"/>
          <w:lang w:val="ro-RO"/>
        </w:rPr>
        <w:t>Orice tip de construcții provizorii, cu excepția ediculelor parte a amenajării peisagere a curților;</w:t>
      </w:r>
    </w:p>
    <w:p w:rsidR="00C8756C" w:rsidRPr="00847838" w:rsidRDefault="00C8756C" w:rsidP="00D33FC2">
      <w:pPr>
        <w:pStyle w:val="ListParagraph"/>
        <w:numPr>
          <w:ilvl w:val="1"/>
          <w:numId w:val="37"/>
        </w:numPr>
        <w:tabs>
          <w:tab w:val="left" w:pos="10489"/>
        </w:tabs>
        <w:ind w:left="2127" w:right="-1"/>
        <w:jc w:val="both"/>
        <w:rPr>
          <w:rFonts w:ascii="Times New Roman" w:hAnsi="Times New Roman" w:cs="Times New Roman"/>
          <w:sz w:val="20"/>
          <w:lang w:val="ro-RO"/>
        </w:rPr>
      </w:pPr>
      <w:r w:rsidRPr="00847838">
        <w:rPr>
          <w:rFonts w:ascii="Times New Roman" w:hAnsi="Times New Roman" w:cs="Times New Roman"/>
          <w:sz w:val="20"/>
          <w:lang w:val="ro-RO"/>
        </w:rPr>
        <w:t>Instalații / utilaje exterioare, montate pe fațadele imobilelor;</w:t>
      </w:r>
    </w:p>
    <w:p w:rsidR="00C8756C" w:rsidRPr="00847838" w:rsidRDefault="00C8756C" w:rsidP="00D33FC2">
      <w:pPr>
        <w:pStyle w:val="ListParagraph"/>
        <w:numPr>
          <w:ilvl w:val="1"/>
          <w:numId w:val="37"/>
        </w:numPr>
        <w:tabs>
          <w:tab w:val="left" w:pos="10489"/>
        </w:tabs>
        <w:ind w:left="2127" w:right="-1"/>
        <w:jc w:val="both"/>
        <w:rPr>
          <w:rFonts w:ascii="Times New Roman" w:hAnsi="Times New Roman" w:cs="Times New Roman"/>
          <w:sz w:val="20"/>
          <w:lang w:val="ro-RO"/>
        </w:rPr>
      </w:pPr>
      <w:r w:rsidRPr="00847838">
        <w:rPr>
          <w:rFonts w:ascii="Times New Roman" w:hAnsi="Times New Roman" w:cs="Times New Roman"/>
          <w:sz w:val="20"/>
          <w:lang w:val="ro-RO"/>
        </w:rPr>
        <w:t>Publicitatea comercială realizată prin amplasarea de materiale publicitare de orice natură pe imobile – fațade, calcane, acoperișuri, terase, împrejmuiri;</w:t>
      </w:r>
    </w:p>
    <w:p w:rsidR="00C8756C" w:rsidRPr="00847838" w:rsidRDefault="00C8756C" w:rsidP="00D33FC2">
      <w:pPr>
        <w:pStyle w:val="ListParagraph"/>
        <w:numPr>
          <w:ilvl w:val="1"/>
          <w:numId w:val="37"/>
        </w:numPr>
        <w:tabs>
          <w:tab w:val="left" w:pos="10489"/>
        </w:tabs>
        <w:ind w:left="2127"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Lucrări de terasament de natură ce poate afecta amenajările din spațiile publice și construcțiile de  pe parcelele adiacente, sau care pot duce la provocarea scurgerii apelor pe parcelele vecine, care împiedică evacuarea și colectarea rapidă a apelor meteorice. </w:t>
      </w:r>
    </w:p>
    <w:p w:rsidR="00C8756C" w:rsidRPr="00847838" w:rsidRDefault="00C8756C" w:rsidP="00C8756C">
      <w:pPr>
        <w:pStyle w:val="ListParagraph"/>
        <w:tabs>
          <w:tab w:val="left" w:pos="10490"/>
        </w:tabs>
        <w:ind w:left="1560" w:right="425"/>
        <w:jc w:val="both"/>
        <w:rPr>
          <w:rFonts w:ascii="Times New Roman" w:hAnsi="Times New Roman" w:cs="Times New Roman"/>
          <w:sz w:val="20"/>
          <w:lang w:val="ro-RO"/>
        </w:rPr>
      </w:pPr>
    </w:p>
    <w:p w:rsidR="00C8756C" w:rsidRPr="00847838" w:rsidRDefault="00C8756C" w:rsidP="00C8756C">
      <w:pPr>
        <w:ind w:left="1134"/>
        <w:rPr>
          <w:rFonts w:ascii="Times New Roman" w:hAnsi="Times New Roman" w:cs="Times New Roman"/>
          <w:b/>
          <w:sz w:val="20"/>
          <w:lang w:val="ro-RO"/>
        </w:rPr>
      </w:pPr>
      <w:r w:rsidRPr="00847838">
        <w:rPr>
          <w:rFonts w:ascii="Times New Roman" w:hAnsi="Times New Roman" w:cs="Times New Roman"/>
          <w:b/>
          <w:sz w:val="20"/>
          <w:lang w:val="ro-RO"/>
        </w:rPr>
        <w:t>CONDIȚII DE AMPLASARE / ECHIPARE / CONFIGURARE A CONSTRUCȚIILOR</w:t>
      </w:r>
    </w:p>
    <w:p w:rsidR="00C8756C" w:rsidRPr="00847838" w:rsidRDefault="00C8756C" w:rsidP="00D33FC2">
      <w:pPr>
        <w:pStyle w:val="ListParagraph"/>
        <w:numPr>
          <w:ilvl w:val="0"/>
          <w:numId w:val="37"/>
        </w:numPr>
        <w:tabs>
          <w:tab w:val="left" w:pos="10490"/>
        </w:tabs>
        <w:ind w:left="1843" w:right="425" w:hanging="283"/>
        <w:jc w:val="both"/>
        <w:rPr>
          <w:rFonts w:ascii="Times New Roman" w:hAnsi="Times New Roman" w:cs="Times New Roman"/>
          <w:b/>
          <w:sz w:val="20"/>
          <w:lang w:val="ro-RO"/>
        </w:rPr>
      </w:pPr>
      <w:r w:rsidRPr="00847838">
        <w:rPr>
          <w:rFonts w:ascii="Times New Roman" w:hAnsi="Times New Roman" w:cs="Times New Roman"/>
          <w:b/>
          <w:sz w:val="20"/>
          <w:lang w:val="ro-RO"/>
        </w:rPr>
        <w:t>Caracteristicile parcelelor – suprafețe / forme / dimensiuni:</w:t>
      </w:r>
    </w:p>
    <w:p w:rsidR="00C8756C" w:rsidRPr="00847838" w:rsidRDefault="00C8756C" w:rsidP="00871BDB">
      <w:pPr>
        <w:pStyle w:val="ListParagraph"/>
        <w:tabs>
          <w:tab w:val="left" w:pos="10490"/>
        </w:tabs>
        <w:ind w:left="1854" w:right="-1"/>
        <w:jc w:val="both"/>
        <w:rPr>
          <w:rFonts w:ascii="Times New Roman" w:hAnsi="Times New Roman" w:cs="Times New Roman"/>
          <w:sz w:val="20"/>
          <w:lang w:val="ro-RO"/>
        </w:rPr>
      </w:pPr>
      <w:r w:rsidRPr="00847838">
        <w:rPr>
          <w:rFonts w:ascii="Times New Roman" w:hAnsi="Times New Roman" w:cs="Times New Roman"/>
          <w:sz w:val="20"/>
          <w:lang w:val="ro-RO"/>
        </w:rPr>
        <w:t>Prin operațiunea de reparcelare toate parcelele cu destinație rezidențială rezultate vor îndeplini cumulativ următoarele condiții:</w:t>
      </w:r>
    </w:p>
    <w:p w:rsidR="00C8756C" w:rsidRPr="00847838" w:rsidRDefault="00C8756C" w:rsidP="00D33FC2">
      <w:pPr>
        <w:pStyle w:val="ListParagraph"/>
        <w:numPr>
          <w:ilvl w:val="0"/>
          <w:numId w:val="34"/>
        </w:numPr>
        <w:tabs>
          <w:tab w:val="left" w:pos="10490"/>
        </w:tabs>
        <w:ind w:right="-1"/>
        <w:jc w:val="both"/>
        <w:rPr>
          <w:rFonts w:ascii="Times New Roman" w:hAnsi="Times New Roman" w:cs="Times New Roman"/>
          <w:sz w:val="20"/>
          <w:lang w:val="ro-RO"/>
        </w:rPr>
      </w:pPr>
      <w:r w:rsidRPr="00847838">
        <w:rPr>
          <w:rFonts w:ascii="Times New Roman" w:hAnsi="Times New Roman" w:cs="Times New Roman"/>
          <w:sz w:val="20"/>
          <w:lang w:val="ro-RO"/>
        </w:rPr>
        <w:t>Procesul de reorganizare a parcelarului va fi stabilit prin documentație de urbanism PUZ / PUD;</w:t>
      </w:r>
    </w:p>
    <w:p w:rsidR="00C8756C" w:rsidRPr="00847838" w:rsidRDefault="00C8756C" w:rsidP="00D33FC2">
      <w:pPr>
        <w:pStyle w:val="ListParagraph"/>
        <w:numPr>
          <w:ilvl w:val="0"/>
          <w:numId w:val="34"/>
        </w:numPr>
        <w:tabs>
          <w:tab w:val="left" w:pos="10490"/>
        </w:tabs>
        <w:ind w:right="-1"/>
        <w:jc w:val="both"/>
        <w:rPr>
          <w:rFonts w:ascii="Times New Roman" w:hAnsi="Times New Roman" w:cs="Times New Roman"/>
          <w:sz w:val="20"/>
          <w:lang w:val="ro-RO"/>
        </w:rPr>
      </w:pPr>
      <w:r w:rsidRPr="00847838">
        <w:rPr>
          <w:rFonts w:ascii="Times New Roman" w:hAnsi="Times New Roman" w:cs="Times New Roman"/>
          <w:sz w:val="20"/>
          <w:lang w:val="ro-RO"/>
        </w:rPr>
        <w:lastRenderedPageBreak/>
        <w:t>vor avea front la stradă;</w:t>
      </w:r>
    </w:p>
    <w:p w:rsidR="00C8756C" w:rsidRPr="00847838" w:rsidRDefault="00C8756C" w:rsidP="00D33FC2">
      <w:pPr>
        <w:pStyle w:val="ListParagraph"/>
        <w:numPr>
          <w:ilvl w:val="0"/>
          <w:numId w:val="34"/>
        </w:numPr>
        <w:tabs>
          <w:tab w:val="left" w:pos="10490"/>
        </w:tabs>
        <w:ind w:right="-1"/>
        <w:jc w:val="both"/>
        <w:rPr>
          <w:rFonts w:ascii="Times New Roman" w:hAnsi="Times New Roman" w:cs="Times New Roman"/>
          <w:sz w:val="20"/>
          <w:lang w:val="ro-RO"/>
        </w:rPr>
      </w:pPr>
      <w:r w:rsidRPr="00847838">
        <w:rPr>
          <w:rFonts w:ascii="Times New Roman" w:hAnsi="Times New Roman" w:cs="Times New Roman"/>
          <w:sz w:val="20"/>
          <w:lang w:val="ro-RO"/>
        </w:rPr>
        <w:t>lungimea frontului la stradă să fie de mai mare sau egală cu 21m;</w:t>
      </w:r>
    </w:p>
    <w:p w:rsidR="00C8756C" w:rsidRPr="00847838" w:rsidRDefault="00C8756C" w:rsidP="00D33FC2">
      <w:pPr>
        <w:pStyle w:val="ListParagraph"/>
        <w:numPr>
          <w:ilvl w:val="0"/>
          <w:numId w:val="34"/>
        </w:numPr>
        <w:tabs>
          <w:tab w:val="left" w:pos="10490"/>
        </w:tabs>
        <w:ind w:right="-1"/>
        <w:jc w:val="both"/>
        <w:rPr>
          <w:rFonts w:ascii="Times New Roman" w:hAnsi="Times New Roman" w:cs="Times New Roman"/>
          <w:sz w:val="20"/>
          <w:lang w:val="ro-RO"/>
        </w:rPr>
      </w:pPr>
      <w:r w:rsidRPr="00847838">
        <w:rPr>
          <w:rFonts w:ascii="Times New Roman" w:hAnsi="Times New Roman" w:cs="Times New Roman"/>
          <w:sz w:val="20"/>
          <w:lang w:val="ro-RO"/>
        </w:rPr>
        <w:t>adâncimea să fie mai mare sau egală cu 21 m;</w:t>
      </w:r>
    </w:p>
    <w:p w:rsidR="00C8756C" w:rsidRPr="00847838" w:rsidRDefault="00C8756C" w:rsidP="00D33FC2">
      <w:pPr>
        <w:pStyle w:val="ListParagraph"/>
        <w:numPr>
          <w:ilvl w:val="0"/>
          <w:numId w:val="34"/>
        </w:numPr>
        <w:tabs>
          <w:tab w:val="left" w:pos="10490"/>
        </w:tabs>
        <w:ind w:right="-1"/>
        <w:jc w:val="both"/>
        <w:rPr>
          <w:rFonts w:ascii="Times New Roman" w:hAnsi="Times New Roman" w:cs="Times New Roman"/>
          <w:sz w:val="20"/>
          <w:lang w:val="ro-RO"/>
        </w:rPr>
      </w:pPr>
      <w:r w:rsidRPr="00847838">
        <w:rPr>
          <w:rFonts w:ascii="Times New Roman" w:hAnsi="Times New Roman" w:cs="Times New Roman"/>
          <w:sz w:val="20"/>
          <w:lang w:val="ro-RO"/>
        </w:rPr>
        <w:t>suprafața să fie mai mare sau egală cu 600 mp;</w:t>
      </w:r>
    </w:p>
    <w:p w:rsidR="00C8756C" w:rsidRPr="00847838" w:rsidRDefault="00C8756C" w:rsidP="00871BDB">
      <w:pPr>
        <w:pStyle w:val="ListParagraph"/>
        <w:tabs>
          <w:tab w:val="left" w:pos="10490"/>
        </w:tabs>
        <w:ind w:left="1843" w:right="-1"/>
        <w:jc w:val="both"/>
        <w:rPr>
          <w:rFonts w:ascii="Times New Roman" w:hAnsi="Times New Roman" w:cs="Times New Roman"/>
          <w:sz w:val="20"/>
          <w:lang w:val="ro-RO"/>
        </w:rPr>
      </w:pPr>
    </w:p>
    <w:p w:rsidR="00C8756C" w:rsidRPr="00847838" w:rsidRDefault="00C8756C" w:rsidP="00D33FC2">
      <w:pPr>
        <w:pStyle w:val="ListParagraph"/>
        <w:numPr>
          <w:ilvl w:val="0"/>
          <w:numId w:val="37"/>
        </w:numPr>
        <w:tabs>
          <w:tab w:val="left" w:pos="10490"/>
        </w:tabs>
        <w:ind w:left="2268" w:right="-1"/>
        <w:jc w:val="both"/>
        <w:rPr>
          <w:rFonts w:ascii="Times New Roman" w:hAnsi="Times New Roman" w:cs="Times New Roman"/>
          <w:b/>
          <w:sz w:val="20"/>
          <w:lang w:val="ro-RO"/>
        </w:rPr>
      </w:pPr>
      <w:r w:rsidRPr="00847838">
        <w:rPr>
          <w:rFonts w:ascii="Times New Roman" w:hAnsi="Times New Roman" w:cs="Times New Roman"/>
          <w:b/>
          <w:sz w:val="20"/>
          <w:lang w:val="ro-RO"/>
        </w:rPr>
        <w:t>Amplasarea clădirilor față de aliniament:</w:t>
      </w:r>
    </w:p>
    <w:p w:rsidR="00C8756C" w:rsidRPr="00847838" w:rsidRDefault="00C8756C" w:rsidP="00D33FC2">
      <w:pPr>
        <w:pStyle w:val="ListParagraph"/>
        <w:numPr>
          <w:ilvl w:val="1"/>
          <w:numId w:val="37"/>
        </w:numPr>
        <w:tabs>
          <w:tab w:val="left" w:pos="1843"/>
          <w:tab w:val="left" w:pos="10490"/>
        </w:tabs>
        <w:ind w:left="2552" w:right="-1"/>
        <w:jc w:val="both"/>
        <w:rPr>
          <w:rFonts w:ascii="Times New Roman" w:hAnsi="Times New Roman" w:cs="Times New Roman"/>
          <w:sz w:val="20"/>
          <w:lang w:val="ro-RO"/>
        </w:rPr>
      </w:pPr>
      <w:r w:rsidRPr="00847838">
        <w:rPr>
          <w:rFonts w:ascii="Times New Roman" w:hAnsi="Times New Roman" w:cs="Times New Roman"/>
          <w:sz w:val="20"/>
          <w:lang w:val="ro-RO"/>
        </w:rPr>
        <w:t>clădirile se vor amplasa în retragere față de aliniamentul existent sau rezultat în urma unor operațiuni de realiniere, în front discontinu (deschis);</w:t>
      </w:r>
    </w:p>
    <w:p w:rsidR="00C8756C" w:rsidRPr="00847838" w:rsidRDefault="00C8756C" w:rsidP="00D33FC2">
      <w:pPr>
        <w:pStyle w:val="ListParagraph"/>
        <w:numPr>
          <w:ilvl w:val="1"/>
          <w:numId w:val="37"/>
        </w:numPr>
        <w:tabs>
          <w:tab w:val="left" w:pos="1843"/>
          <w:tab w:val="left" w:pos="10490"/>
        </w:tabs>
        <w:ind w:left="2552" w:right="-1"/>
        <w:jc w:val="both"/>
        <w:rPr>
          <w:rFonts w:ascii="Times New Roman" w:hAnsi="Times New Roman" w:cs="Times New Roman"/>
          <w:sz w:val="20"/>
          <w:lang w:val="ro-RO"/>
        </w:rPr>
      </w:pPr>
      <w:r w:rsidRPr="00847838">
        <w:rPr>
          <w:rFonts w:ascii="Times New Roman" w:hAnsi="Times New Roman" w:cs="Times New Roman"/>
          <w:sz w:val="20"/>
          <w:lang w:val="ro-RO"/>
        </w:rPr>
        <w:t>în situațiile în care există alinieri unitare (aceeași retragere față de aliniament pe cel puțin trei parcele alăturate și învecinate pe același front cu parcela în cauză), clădirile se vor retrage cu aceeași distanță față de aliniament ca și clădirile alăturate;</w:t>
      </w:r>
    </w:p>
    <w:p w:rsidR="00C8756C" w:rsidRPr="00847838" w:rsidRDefault="00C8756C" w:rsidP="00D33FC2">
      <w:pPr>
        <w:pStyle w:val="ListParagraph"/>
        <w:numPr>
          <w:ilvl w:val="1"/>
          <w:numId w:val="37"/>
        </w:numPr>
        <w:tabs>
          <w:tab w:val="left" w:pos="1843"/>
          <w:tab w:val="left" w:pos="10490"/>
        </w:tabs>
        <w:ind w:left="2552" w:right="-1"/>
        <w:jc w:val="both"/>
        <w:rPr>
          <w:rFonts w:ascii="Times New Roman" w:hAnsi="Times New Roman" w:cs="Times New Roman"/>
          <w:sz w:val="20"/>
          <w:lang w:val="ro-RO"/>
        </w:rPr>
      </w:pPr>
      <w:r w:rsidRPr="00847838">
        <w:rPr>
          <w:rFonts w:ascii="Times New Roman" w:hAnsi="Times New Roman" w:cs="Times New Roman"/>
          <w:sz w:val="20"/>
          <w:lang w:val="ro-RO"/>
        </w:rPr>
        <w:t>în situațiile cu alinieri variabile, clădirile se vor retrage cu cel puțin 3m și cu cel mult 5m de la aliniament;</w:t>
      </w:r>
    </w:p>
    <w:p w:rsidR="00C8756C" w:rsidRPr="00847838" w:rsidRDefault="00C8756C" w:rsidP="00D33FC2">
      <w:pPr>
        <w:pStyle w:val="ListParagraph"/>
        <w:numPr>
          <w:ilvl w:val="1"/>
          <w:numId w:val="37"/>
        </w:numPr>
        <w:tabs>
          <w:tab w:val="left" w:pos="1843"/>
          <w:tab w:val="left" w:pos="10490"/>
        </w:tabs>
        <w:ind w:left="2552"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pentru parcelele de colț, retragerea se va realiza față de ambele aliniamente. </w:t>
      </w:r>
    </w:p>
    <w:p w:rsidR="00C8756C" w:rsidRPr="00847838" w:rsidRDefault="00C8756C" w:rsidP="00871BDB">
      <w:pPr>
        <w:pStyle w:val="ListParagraph"/>
        <w:tabs>
          <w:tab w:val="left" w:pos="1843"/>
          <w:tab w:val="left" w:pos="10490"/>
        </w:tabs>
        <w:ind w:left="1843" w:right="-1"/>
        <w:jc w:val="both"/>
        <w:rPr>
          <w:rFonts w:ascii="Times New Roman" w:hAnsi="Times New Roman" w:cs="Times New Roman"/>
          <w:sz w:val="20"/>
          <w:lang w:val="ro-RO"/>
        </w:rPr>
      </w:pPr>
    </w:p>
    <w:p w:rsidR="00C8756C" w:rsidRPr="00847838" w:rsidRDefault="00C8756C" w:rsidP="00D33FC2">
      <w:pPr>
        <w:pStyle w:val="ListParagraph"/>
        <w:numPr>
          <w:ilvl w:val="0"/>
          <w:numId w:val="37"/>
        </w:numPr>
        <w:tabs>
          <w:tab w:val="left" w:pos="10490"/>
        </w:tabs>
        <w:ind w:left="2268" w:right="-1"/>
        <w:jc w:val="both"/>
        <w:rPr>
          <w:rFonts w:ascii="Times New Roman" w:hAnsi="Times New Roman" w:cs="Times New Roman"/>
          <w:b/>
          <w:sz w:val="20"/>
          <w:lang w:val="ro-RO"/>
        </w:rPr>
      </w:pPr>
      <w:r w:rsidRPr="00847838">
        <w:rPr>
          <w:rFonts w:ascii="Times New Roman" w:hAnsi="Times New Roman" w:cs="Times New Roman"/>
          <w:b/>
          <w:sz w:val="20"/>
          <w:lang w:val="ro-RO"/>
        </w:rPr>
        <w:t>Amplasarea clădirilor față de limitele laterale și posterioare ale parcelelor:</w:t>
      </w:r>
    </w:p>
    <w:p w:rsidR="00C8756C" w:rsidRPr="00847838" w:rsidRDefault="00C8756C" w:rsidP="00D33FC2">
      <w:pPr>
        <w:pStyle w:val="ListParagraph"/>
        <w:numPr>
          <w:ilvl w:val="1"/>
          <w:numId w:val="37"/>
        </w:numPr>
        <w:tabs>
          <w:tab w:val="left" w:pos="2835"/>
          <w:tab w:val="left" w:pos="10490"/>
        </w:tabs>
        <w:ind w:left="2552" w:right="-1"/>
        <w:jc w:val="both"/>
        <w:rPr>
          <w:rFonts w:ascii="Times New Roman" w:hAnsi="Times New Roman" w:cs="Times New Roman"/>
          <w:sz w:val="20"/>
          <w:lang w:val="ro-RO"/>
        </w:rPr>
      </w:pPr>
      <w:r w:rsidRPr="00847838">
        <w:rPr>
          <w:rFonts w:ascii="Times New Roman" w:hAnsi="Times New Roman" w:cs="Times New Roman"/>
          <w:sz w:val="20"/>
          <w:lang w:val="ro-RO"/>
        </w:rPr>
        <w:t>De regulă imobilele se vor amplasa în sistem deschis, izolat. În cazul existenței unui calcan vecin, aparținând unei clădiri conforme reglementărilor zonei, noua construcție se va alipi de acesta. Nu vor fi luate în considerare calcanele construcțiilor anexe și/sau provizorii sau ale clădirilor restructurabile (lipsite de valoare economică sau de altă natură), de pe parcelele vecine. Sistemul concret de dispunere / cuplare se va stabili prin PUD, în cadrul căruia se va analiza frontul stradal aferent unui întreg cvartal;</w:t>
      </w:r>
    </w:p>
    <w:p w:rsidR="00C8756C" w:rsidRPr="00847838" w:rsidRDefault="00C8756C" w:rsidP="00D33FC2">
      <w:pPr>
        <w:pStyle w:val="ListParagraph"/>
        <w:numPr>
          <w:ilvl w:val="1"/>
          <w:numId w:val="37"/>
        </w:numPr>
        <w:tabs>
          <w:tab w:val="left" w:pos="2835"/>
          <w:tab w:val="left" w:pos="10490"/>
        </w:tabs>
        <w:ind w:left="2552"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Clădirile se vor retrage în mod obligatoriu de la limita laterală a parcelei opuse celei ce include un calcan cu o distanță minimă egală cu jumătate din înălțimea clădirii, măsurată la cornișa superioară sau la atic în punctul cel mai înalt, dar cu nu mai puțin decât 4.5 m. </w:t>
      </w:r>
    </w:p>
    <w:p w:rsidR="00C8756C" w:rsidRPr="00847838" w:rsidRDefault="00C8756C" w:rsidP="00D33FC2">
      <w:pPr>
        <w:pStyle w:val="ListParagraph"/>
        <w:numPr>
          <w:ilvl w:val="1"/>
          <w:numId w:val="37"/>
        </w:numPr>
        <w:tabs>
          <w:tab w:val="left" w:pos="2835"/>
          <w:tab w:val="left" w:pos="10490"/>
        </w:tabs>
        <w:ind w:left="2552"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În cazul construirii în sistem izolat se va asigura retragerea reglementată mai sus pe ambele laturi ale parcelei. </w:t>
      </w:r>
    </w:p>
    <w:p w:rsidR="00C8756C" w:rsidRPr="00847838" w:rsidRDefault="00C8756C" w:rsidP="00D33FC2">
      <w:pPr>
        <w:pStyle w:val="ListParagraph"/>
        <w:numPr>
          <w:ilvl w:val="1"/>
          <w:numId w:val="37"/>
        </w:numPr>
        <w:tabs>
          <w:tab w:val="left" w:pos="2835"/>
          <w:tab w:val="left" w:pos="10490"/>
        </w:tabs>
        <w:ind w:left="2552" w:right="-1"/>
        <w:jc w:val="both"/>
        <w:rPr>
          <w:rFonts w:ascii="Times New Roman" w:hAnsi="Times New Roman" w:cs="Times New Roman"/>
          <w:sz w:val="20"/>
          <w:lang w:val="ro-RO"/>
        </w:rPr>
      </w:pPr>
      <w:r w:rsidRPr="00847838">
        <w:rPr>
          <w:rFonts w:ascii="Times New Roman" w:hAnsi="Times New Roman" w:cs="Times New Roman"/>
          <w:sz w:val="20"/>
          <w:lang w:val="ro-RO"/>
        </w:rPr>
        <w:t>Retragerea față de limita posterioară de proprietate va fi mai mare sau egală cu înălțimea clădirilor, măsurată la cornișa superioară sau atic în punctul cel mai înalt, dar nu mai puțin de 12 m.</w:t>
      </w:r>
    </w:p>
    <w:p w:rsidR="00C8756C" w:rsidRPr="00847838" w:rsidRDefault="00C8756C" w:rsidP="00C8756C">
      <w:pPr>
        <w:pStyle w:val="ListParagraph"/>
        <w:tabs>
          <w:tab w:val="left" w:pos="10490"/>
        </w:tabs>
        <w:ind w:left="2988" w:right="425"/>
        <w:jc w:val="both"/>
        <w:rPr>
          <w:rFonts w:ascii="Times New Roman" w:hAnsi="Times New Roman" w:cs="Times New Roman"/>
          <w:sz w:val="20"/>
          <w:lang w:val="ro-RO"/>
        </w:rPr>
      </w:pPr>
    </w:p>
    <w:p w:rsidR="00C8756C" w:rsidRPr="00847838" w:rsidRDefault="00C8756C" w:rsidP="00D33FC2">
      <w:pPr>
        <w:pStyle w:val="ListParagraph"/>
        <w:numPr>
          <w:ilvl w:val="0"/>
          <w:numId w:val="37"/>
        </w:numPr>
        <w:tabs>
          <w:tab w:val="left" w:pos="10490"/>
        </w:tabs>
        <w:ind w:left="2268" w:right="425"/>
        <w:jc w:val="both"/>
        <w:rPr>
          <w:rFonts w:ascii="Times New Roman" w:hAnsi="Times New Roman" w:cs="Times New Roman"/>
          <w:b/>
          <w:sz w:val="20"/>
          <w:lang w:val="ro-RO"/>
        </w:rPr>
      </w:pPr>
      <w:r w:rsidRPr="00847838">
        <w:rPr>
          <w:rFonts w:ascii="Times New Roman" w:hAnsi="Times New Roman" w:cs="Times New Roman"/>
          <w:b/>
          <w:sz w:val="20"/>
          <w:lang w:val="ro-RO"/>
        </w:rPr>
        <w:t>Amplasarea clădirilor unele față de altele pe aceeași parcelă:</w:t>
      </w:r>
    </w:p>
    <w:p w:rsidR="00C8756C" w:rsidRPr="00847838" w:rsidRDefault="00C8756C" w:rsidP="00D33FC2">
      <w:pPr>
        <w:pStyle w:val="ListParagraph"/>
        <w:numPr>
          <w:ilvl w:val="1"/>
          <w:numId w:val="37"/>
        </w:numPr>
        <w:tabs>
          <w:tab w:val="left" w:pos="2552"/>
          <w:tab w:val="left" w:pos="10489"/>
        </w:tabs>
        <w:ind w:left="2552" w:right="-1"/>
        <w:jc w:val="both"/>
        <w:rPr>
          <w:rFonts w:ascii="Times New Roman" w:hAnsi="Times New Roman" w:cs="Times New Roman"/>
          <w:sz w:val="20"/>
          <w:lang w:val="ro-RO"/>
        </w:rPr>
      </w:pPr>
      <w:r w:rsidRPr="00847838">
        <w:rPr>
          <w:rFonts w:ascii="Times New Roman" w:hAnsi="Times New Roman" w:cs="Times New Roman"/>
          <w:sz w:val="20"/>
          <w:lang w:val="ro-RO"/>
        </w:rPr>
        <w:t>înălțimea clădirii mai înalte, măsurată la cornișa sau atic în punctul cel mai înalt, dar nu mai puțin decât 12 m în cazul în care cel puțin una dintre acestea orientate spre zona de învecinare camere de locuit;</w:t>
      </w:r>
    </w:p>
    <w:p w:rsidR="00C8756C" w:rsidRPr="00847838" w:rsidRDefault="00C8756C" w:rsidP="00D33FC2">
      <w:pPr>
        <w:pStyle w:val="ListParagraph"/>
        <w:numPr>
          <w:ilvl w:val="1"/>
          <w:numId w:val="37"/>
        </w:numPr>
        <w:tabs>
          <w:tab w:val="left" w:pos="2552"/>
          <w:tab w:val="left" w:pos="10489"/>
        </w:tabs>
        <w:ind w:left="2552"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jumătatea de înălțimea clădirii mai înalte, măsurată la cornișa sau atic în punctul cel mai înalt, dar nu mai puțin decât 6m în cazul în care nici una dintre acestea nu are orientate spre zona de învecinare camere de locuit. </w:t>
      </w:r>
    </w:p>
    <w:p w:rsidR="00C8756C" w:rsidRPr="00847838" w:rsidRDefault="00C8756C" w:rsidP="00871BDB">
      <w:pPr>
        <w:pStyle w:val="ListParagraph"/>
        <w:tabs>
          <w:tab w:val="left" w:pos="10489"/>
        </w:tabs>
        <w:ind w:left="1560" w:right="-1"/>
        <w:jc w:val="both"/>
        <w:rPr>
          <w:rFonts w:ascii="Times New Roman" w:hAnsi="Times New Roman" w:cs="Times New Roman"/>
          <w:sz w:val="20"/>
          <w:lang w:val="ro-RO"/>
        </w:rPr>
      </w:pPr>
    </w:p>
    <w:p w:rsidR="00C8756C" w:rsidRPr="00847838" w:rsidRDefault="00C8756C" w:rsidP="00D33FC2">
      <w:pPr>
        <w:pStyle w:val="ListParagraph"/>
        <w:numPr>
          <w:ilvl w:val="0"/>
          <w:numId w:val="37"/>
        </w:numPr>
        <w:tabs>
          <w:tab w:val="left" w:pos="2268"/>
          <w:tab w:val="left" w:pos="10489"/>
        </w:tabs>
        <w:ind w:left="2268" w:right="-1"/>
        <w:jc w:val="both"/>
        <w:rPr>
          <w:rFonts w:ascii="Times New Roman" w:hAnsi="Times New Roman" w:cs="Times New Roman"/>
          <w:b/>
          <w:sz w:val="20"/>
          <w:lang w:val="ro-RO"/>
        </w:rPr>
      </w:pPr>
      <w:r w:rsidRPr="00847838">
        <w:rPr>
          <w:rFonts w:ascii="Times New Roman" w:hAnsi="Times New Roman" w:cs="Times New Roman"/>
          <w:b/>
          <w:sz w:val="20"/>
          <w:lang w:val="ro-RO"/>
        </w:rPr>
        <w:t>Circulații și accese:</w:t>
      </w:r>
    </w:p>
    <w:p w:rsidR="00C8756C" w:rsidRPr="00847838" w:rsidRDefault="00C8756C" w:rsidP="00D33FC2">
      <w:pPr>
        <w:pStyle w:val="ListParagraph"/>
        <w:numPr>
          <w:ilvl w:val="1"/>
          <w:numId w:val="37"/>
        </w:numPr>
        <w:tabs>
          <w:tab w:val="left" w:pos="2268"/>
          <w:tab w:val="left" w:pos="2835"/>
          <w:tab w:val="left" w:pos="10489"/>
        </w:tabs>
        <w:ind w:left="2552" w:right="-1"/>
        <w:jc w:val="both"/>
        <w:rPr>
          <w:rFonts w:ascii="Times New Roman" w:hAnsi="Times New Roman" w:cs="Times New Roman"/>
          <w:sz w:val="20"/>
          <w:lang w:val="ro-RO"/>
        </w:rPr>
      </w:pPr>
      <w:r w:rsidRPr="00847838">
        <w:rPr>
          <w:rFonts w:ascii="Times New Roman" w:hAnsi="Times New Roman" w:cs="Times New Roman"/>
          <w:sz w:val="20"/>
          <w:lang w:val="ro-RO"/>
        </w:rPr>
        <w:t>autorizarea executării construcțiilor este permisă numai dacă există posibilități de acces la drumurile publice, în mod direct;</w:t>
      </w:r>
    </w:p>
    <w:p w:rsidR="00C8756C" w:rsidRPr="00847838" w:rsidRDefault="00C8756C" w:rsidP="00D33FC2">
      <w:pPr>
        <w:pStyle w:val="ListParagraph"/>
        <w:numPr>
          <w:ilvl w:val="1"/>
          <w:numId w:val="37"/>
        </w:numPr>
        <w:tabs>
          <w:tab w:val="left" w:pos="2268"/>
          <w:tab w:val="left" w:pos="2835"/>
          <w:tab w:val="left" w:pos="10489"/>
        </w:tabs>
        <w:ind w:left="2552"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se vor prevedea accese pietonale și carosabile de acces la garaje. </w:t>
      </w:r>
    </w:p>
    <w:p w:rsidR="00C8756C" w:rsidRPr="00847838" w:rsidRDefault="00C8756C" w:rsidP="00D33FC2">
      <w:pPr>
        <w:pStyle w:val="ListParagraph"/>
        <w:numPr>
          <w:ilvl w:val="1"/>
          <w:numId w:val="37"/>
        </w:numPr>
        <w:tabs>
          <w:tab w:val="left" w:pos="2268"/>
          <w:tab w:val="left" w:pos="2835"/>
          <w:tab w:val="left" w:pos="10489"/>
        </w:tabs>
        <w:ind w:left="2552" w:right="-1"/>
        <w:jc w:val="both"/>
        <w:rPr>
          <w:rFonts w:ascii="Times New Roman" w:hAnsi="Times New Roman" w:cs="Times New Roman"/>
          <w:sz w:val="20"/>
          <w:lang w:val="ro-RO"/>
        </w:rPr>
      </w:pPr>
      <w:r w:rsidRPr="00847838">
        <w:rPr>
          <w:rFonts w:ascii="Times New Roman" w:hAnsi="Times New Roman" w:cs="Times New Roman"/>
          <w:sz w:val="20"/>
          <w:lang w:val="ro-RO"/>
        </w:rPr>
        <w:t>Este necesar de asigurat un singur acces carosabil cu lățimea de maximum 6 m;</w:t>
      </w:r>
    </w:p>
    <w:p w:rsidR="00C8756C" w:rsidRPr="00847838" w:rsidRDefault="00C8756C" w:rsidP="00D33FC2">
      <w:pPr>
        <w:pStyle w:val="ListParagraph"/>
        <w:numPr>
          <w:ilvl w:val="1"/>
          <w:numId w:val="37"/>
        </w:numPr>
        <w:tabs>
          <w:tab w:val="left" w:pos="2268"/>
          <w:tab w:val="left" w:pos="2835"/>
          <w:tab w:val="left" w:pos="10489"/>
        </w:tabs>
        <w:ind w:left="2552" w:right="-1"/>
        <w:jc w:val="both"/>
        <w:rPr>
          <w:rFonts w:ascii="Times New Roman" w:hAnsi="Times New Roman" w:cs="Times New Roman"/>
          <w:sz w:val="20"/>
          <w:lang w:val="ro-RO"/>
        </w:rPr>
      </w:pPr>
      <w:r w:rsidRPr="00847838">
        <w:rPr>
          <w:rFonts w:ascii="Times New Roman" w:hAnsi="Times New Roman" w:cs="Times New Roman"/>
          <w:sz w:val="20"/>
          <w:lang w:val="ro-RO"/>
        </w:rPr>
        <w:t>Orice acces la drumurile publice se va face conform avizului și autorizației speciale de construire, eliberate de administratorul acestora;</w:t>
      </w:r>
    </w:p>
    <w:p w:rsidR="00C8756C" w:rsidRPr="00847838" w:rsidRDefault="00C8756C" w:rsidP="00D33FC2">
      <w:pPr>
        <w:pStyle w:val="ListParagraph"/>
        <w:numPr>
          <w:ilvl w:val="1"/>
          <w:numId w:val="37"/>
        </w:numPr>
        <w:tabs>
          <w:tab w:val="left" w:pos="2268"/>
          <w:tab w:val="left" w:pos="2835"/>
          <w:tab w:val="left" w:pos="10489"/>
        </w:tabs>
        <w:ind w:left="2552" w:right="-1"/>
        <w:jc w:val="both"/>
        <w:rPr>
          <w:rFonts w:ascii="Times New Roman" w:hAnsi="Times New Roman" w:cs="Times New Roman"/>
          <w:sz w:val="20"/>
          <w:lang w:val="ro-RO"/>
        </w:rPr>
      </w:pPr>
      <w:r w:rsidRPr="00847838">
        <w:rPr>
          <w:rFonts w:ascii="Times New Roman" w:hAnsi="Times New Roman" w:cs="Times New Roman"/>
          <w:sz w:val="20"/>
          <w:lang w:val="ro-RO"/>
        </w:rPr>
        <w:t>Pentru amenajaarea curților cu rol pietonal și carosabile din interiorul parcelelor se recomandă utilizarea înveitorilor permeabile.</w:t>
      </w:r>
    </w:p>
    <w:p w:rsidR="00C8756C" w:rsidRPr="00847838" w:rsidRDefault="00C8756C" w:rsidP="00871BDB">
      <w:pPr>
        <w:pStyle w:val="ListParagraph"/>
        <w:tabs>
          <w:tab w:val="left" w:pos="1843"/>
          <w:tab w:val="left" w:pos="10490"/>
        </w:tabs>
        <w:ind w:left="1843" w:right="-1"/>
        <w:jc w:val="both"/>
        <w:rPr>
          <w:rFonts w:ascii="Times New Roman" w:hAnsi="Times New Roman" w:cs="Times New Roman"/>
          <w:b/>
          <w:sz w:val="20"/>
          <w:lang w:val="ro-RO"/>
        </w:rPr>
      </w:pPr>
    </w:p>
    <w:p w:rsidR="00C8756C" w:rsidRPr="00847838" w:rsidRDefault="00C8756C" w:rsidP="00D33FC2">
      <w:pPr>
        <w:pStyle w:val="ListParagraph"/>
        <w:numPr>
          <w:ilvl w:val="0"/>
          <w:numId w:val="37"/>
        </w:numPr>
        <w:tabs>
          <w:tab w:val="left" w:pos="2268"/>
          <w:tab w:val="left" w:pos="10490"/>
        </w:tabs>
        <w:ind w:left="2268" w:right="-1"/>
        <w:jc w:val="both"/>
        <w:rPr>
          <w:rFonts w:ascii="Times New Roman" w:hAnsi="Times New Roman" w:cs="Times New Roman"/>
          <w:b/>
          <w:sz w:val="20"/>
          <w:lang w:val="ro-RO"/>
        </w:rPr>
      </w:pPr>
      <w:r w:rsidRPr="00847838">
        <w:rPr>
          <w:rFonts w:ascii="Times New Roman" w:hAnsi="Times New Roman" w:cs="Times New Roman"/>
          <w:b/>
          <w:sz w:val="20"/>
          <w:lang w:val="ro-RO"/>
        </w:rPr>
        <w:t>Staționarea autovehicolelor:</w:t>
      </w:r>
    </w:p>
    <w:p w:rsidR="00C8756C" w:rsidRPr="00847838" w:rsidRDefault="00C8756C" w:rsidP="00D33FC2">
      <w:pPr>
        <w:pStyle w:val="ListParagraph"/>
        <w:numPr>
          <w:ilvl w:val="1"/>
          <w:numId w:val="37"/>
        </w:numPr>
        <w:tabs>
          <w:tab w:val="left" w:pos="2268"/>
          <w:tab w:val="left" w:pos="10490"/>
        </w:tabs>
        <w:ind w:left="2552" w:right="-1"/>
        <w:jc w:val="both"/>
        <w:rPr>
          <w:rFonts w:ascii="Times New Roman" w:hAnsi="Times New Roman" w:cs="Times New Roman"/>
          <w:sz w:val="20"/>
          <w:lang w:val="ro-RO"/>
        </w:rPr>
      </w:pPr>
      <w:r w:rsidRPr="00847838">
        <w:rPr>
          <w:rFonts w:ascii="Times New Roman" w:hAnsi="Times New Roman" w:cs="Times New Roman"/>
          <w:sz w:val="20"/>
          <w:lang w:val="ro-RO"/>
        </w:rPr>
        <w:t>Staționarea autovehicolelor se va face conform PUD elaborat;</w:t>
      </w:r>
    </w:p>
    <w:p w:rsidR="00C8756C" w:rsidRPr="00847838" w:rsidRDefault="00C8756C" w:rsidP="00D33FC2">
      <w:pPr>
        <w:pStyle w:val="ListParagraph"/>
        <w:numPr>
          <w:ilvl w:val="1"/>
          <w:numId w:val="37"/>
        </w:numPr>
        <w:tabs>
          <w:tab w:val="left" w:pos="2268"/>
          <w:tab w:val="left" w:pos="10490"/>
        </w:tabs>
        <w:ind w:left="2552" w:right="-1"/>
        <w:jc w:val="both"/>
        <w:rPr>
          <w:rFonts w:ascii="Times New Roman" w:hAnsi="Times New Roman" w:cs="Times New Roman"/>
          <w:sz w:val="20"/>
          <w:lang w:val="ro-RO"/>
        </w:rPr>
      </w:pPr>
      <w:r w:rsidRPr="00847838">
        <w:rPr>
          <w:rFonts w:ascii="Times New Roman" w:hAnsi="Times New Roman" w:cs="Times New Roman"/>
          <w:sz w:val="20"/>
          <w:lang w:val="ro-RO"/>
        </w:rPr>
        <w:t>Staționarea se face în garaje colective subterane;</w:t>
      </w:r>
    </w:p>
    <w:p w:rsidR="00C8756C" w:rsidRPr="00847838" w:rsidRDefault="00C8756C" w:rsidP="00D33FC2">
      <w:pPr>
        <w:pStyle w:val="ListParagraph"/>
        <w:numPr>
          <w:ilvl w:val="1"/>
          <w:numId w:val="37"/>
        </w:numPr>
        <w:tabs>
          <w:tab w:val="left" w:pos="2268"/>
          <w:tab w:val="left" w:pos="10490"/>
        </w:tabs>
        <w:ind w:left="2552" w:right="-1"/>
        <w:jc w:val="both"/>
        <w:rPr>
          <w:rFonts w:ascii="Times New Roman" w:hAnsi="Times New Roman" w:cs="Times New Roman"/>
          <w:sz w:val="20"/>
          <w:lang w:val="ro-RO"/>
        </w:rPr>
      </w:pPr>
      <w:r w:rsidRPr="00847838">
        <w:rPr>
          <w:rFonts w:ascii="Times New Roman" w:hAnsi="Times New Roman" w:cs="Times New Roman"/>
          <w:sz w:val="20"/>
          <w:lang w:val="ro-RO"/>
        </w:rPr>
        <w:t>Daca se organizează parcaje la sol, suprafața ocupată de acestea (locurile de staționare și spațiile de manevră) se va scădea din suprafața de referință pentru calculuul POT și CUT;</w:t>
      </w:r>
    </w:p>
    <w:p w:rsidR="00C8756C" w:rsidRPr="00847838" w:rsidRDefault="00C8756C" w:rsidP="00D33FC2">
      <w:pPr>
        <w:pStyle w:val="ListParagraph"/>
        <w:numPr>
          <w:ilvl w:val="1"/>
          <w:numId w:val="37"/>
        </w:numPr>
        <w:tabs>
          <w:tab w:val="left" w:pos="2268"/>
          <w:tab w:val="left" w:pos="10490"/>
        </w:tabs>
        <w:ind w:left="2552" w:right="-1"/>
        <w:jc w:val="both"/>
        <w:rPr>
          <w:rFonts w:ascii="Times New Roman" w:hAnsi="Times New Roman" w:cs="Times New Roman"/>
          <w:sz w:val="20"/>
          <w:lang w:val="ro-RO"/>
        </w:rPr>
      </w:pPr>
      <w:r w:rsidRPr="00847838">
        <w:rPr>
          <w:rFonts w:ascii="Times New Roman" w:hAnsi="Times New Roman" w:cs="Times New Roman"/>
          <w:sz w:val="20"/>
          <w:lang w:val="ro-RO"/>
        </w:rPr>
        <w:t>Dispunerea pe parcelă se va conforma normelor sanitare în vigoare;</w:t>
      </w:r>
    </w:p>
    <w:p w:rsidR="00C8756C" w:rsidRPr="00847838" w:rsidRDefault="00C8756C" w:rsidP="00D33FC2">
      <w:pPr>
        <w:pStyle w:val="ListParagraph"/>
        <w:numPr>
          <w:ilvl w:val="1"/>
          <w:numId w:val="37"/>
        </w:numPr>
        <w:tabs>
          <w:tab w:val="left" w:pos="2268"/>
          <w:tab w:val="left" w:pos="10490"/>
        </w:tabs>
        <w:ind w:left="2552" w:right="-1"/>
        <w:jc w:val="both"/>
        <w:rPr>
          <w:rFonts w:ascii="Times New Roman" w:hAnsi="Times New Roman" w:cs="Times New Roman"/>
          <w:sz w:val="20"/>
          <w:lang w:val="ro-RO"/>
        </w:rPr>
      </w:pPr>
      <w:r w:rsidRPr="00847838">
        <w:rPr>
          <w:rFonts w:ascii="Times New Roman" w:hAnsi="Times New Roman" w:cs="Times New Roman"/>
          <w:sz w:val="20"/>
          <w:lang w:val="ro-RO"/>
        </w:rPr>
        <w:t>Staționarea autovehiculelor se poate organiza în cadrul PUZ dde regenerare urbană:</w:t>
      </w:r>
    </w:p>
    <w:p w:rsidR="00C8756C" w:rsidRPr="00847838" w:rsidRDefault="00C8756C" w:rsidP="00D33FC2">
      <w:pPr>
        <w:pStyle w:val="ListParagraph"/>
        <w:numPr>
          <w:ilvl w:val="0"/>
          <w:numId w:val="34"/>
        </w:numPr>
        <w:tabs>
          <w:tab w:val="left" w:pos="2268"/>
          <w:tab w:val="left" w:pos="2977"/>
          <w:tab w:val="left" w:pos="10490"/>
        </w:tabs>
        <w:ind w:right="-1"/>
        <w:jc w:val="both"/>
        <w:rPr>
          <w:rFonts w:ascii="Times New Roman" w:hAnsi="Times New Roman" w:cs="Times New Roman"/>
          <w:sz w:val="20"/>
          <w:lang w:val="ro-RO"/>
        </w:rPr>
      </w:pPr>
      <w:r w:rsidRPr="00847838">
        <w:rPr>
          <w:rFonts w:ascii="Times New Roman" w:hAnsi="Times New Roman" w:cs="Times New Roman"/>
          <w:sz w:val="20"/>
          <w:lang w:val="ro-RO"/>
        </w:rPr>
        <w:t>În pachete de parcaje amplasate la sol, pe terenuri destinate acestui scop;</w:t>
      </w:r>
    </w:p>
    <w:p w:rsidR="00C8756C" w:rsidRPr="00847838" w:rsidRDefault="00C8756C" w:rsidP="00D33FC2">
      <w:pPr>
        <w:pStyle w:val="ListParagraph"/>
        <w:numPr>
          <w:ilvl w:val="0"/>
          <w:numId w:val="34"/>
        </w:numPr>
        <w:tabs>
          <w:tab w:val="left" w:pos="2268"/>
          <w:tab w:val="left" w:pos="2977"/>
          <w:tab w:val="left" w:pos="10490"/>
        </w:tabs>
        <w:ind w:right="-1"/>
        <w:jc w:val="both"/>
        <w:rPr>
          <w:rFonts w:ascii="Times New Roman" w:hAnsi="Times New Roman" w:cs="Times New Roman"/>
          <w:sz w:val="20"/>
          <w:lang w:val="ro-RO"/>
        </w:rPr>
      </w:pPr>
      <w:r w:rsidRPr="00847838">
        <w:rPr>
          <w:rFonts w:ascii="Times New Roman" w:hAnsi="Times New Roman" w:cs="Times New Roman"/>
          <w:sz w:val="20"/>
          <w:lang w:val="ro-RO"/>
        </w:rPr>
        <w:t>În clădiri pentru parcaje / garaje colective sub și supraterane, pe unul sau mai multe niveluri;</w:t>
      </w:r>
    </w:p>
    <w:p w:rsidR="00C8756C" w:rsidRPr="00847838" w:rsidRDefault="00C8756C" w:rsidP="00D33FC2">
      <w:pPr>
        <w:pStyle w:val="ListParagraph"/>
        <w:numPr>
          <w:ilvl w:val="0"/>
          <w:numId w:val="34"/>
        </w:numPr>
        <w:tabs>
          <w:tab w:val="left" w:pos="2268"/>
          <w:tab w:val="left" w:pos="2977"/>
          <w:tab w:val="left" w:pos="10490"/>
        </w:tabs>
        <w:ind w:right="-1"/>
        <w:jc w:val="both"/>
        <w:rPr>
          <w:rFonts w:ascii="Times New Roman" w:hAnsi="Times New Roman" w:cs="Times New Roman"/>
          <w:sz w:val="20"/>
          <w:lang w:val="ro-RO"/>
        </w:rPr>
      </w:pPr>
      <w:r w:rsidRPr="00847838">
        <w:rPr>
          <w:rFonts w:ascii="Times New Roman" w:hAnsi="Times New Roman" w:cs="Times New Roman"/>
          <w:sz w:val="20"/>
          <w:lang w:val="ro-RO"/>
        </w:rPr>
        <w:t>La subsolul / demisolul clădirilor noi;</w:t>
      </w:r>
    </w:p>
    <w:p w:rsidR="00C8756C" w:rsidRPr="00847838" w:rsidRDefault="00C8756C" w:rsidP="00D33FC2">
      <w:pPr>
        <w:pStyle w:val="ListParagraph"/>
        <w:numPr>
          <w:ilvl w:val="0"/>
          <w:numId w:val="34"/>
        </w:numPr>
        <w:tabs>
          <w:tab w:val="left" w:pos="2268"/>
          <w:tab w:val="left" w:pos="2977"/>
          <w:tab w:val="left" w:pos="10490"/>
        </w:tabs>
        <w:ind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În lungul arterelor secundare de circulație pentru staționări de durată limitată și vizitatori. </w:t>
      </w:r>
    </w:p>
    <w:p w:rsidR="00C8756C" w:rsidRPr="00847838" w:rsidRDefault="00C8756C" w:rsidP="00D33FC2">
      <w:pPr>
        <w:pStyle w:val="ListParagraph"/>
        <w:numPr>
          <w:ilvl w:val="1"/>
          <w:numId w:val="37"/>
        </w:numPr>
        <w:tabs>
          <w:tab w:val="left" w:pos="2268"/>
          <w:tab w:val="left" w:pos="10490"/>
        </w:tabs>
        <w:ind w:left="2552" w:right="-1"/>
        <w:jc w:val="both"/>
        <w:rPr>
          <w:rFonts w:ascii="Times New Roman" w:hAnsi="Times New Roman" w:cs="Times New Roman"/>
          <w:sz w:val="20"/>
          <w:lang w:val="ro-RO"/>
        </w:rPr>
      </w:pPr>
      <w:r w:rsidRPr="00847838">
        <w:rPr>
          <w:rFonts w:ascii="Times New Roman" w:hAnsi="Times New Roman" w:cs="Times New Roman"/>
          <w:sz w:val="20"/>
          <w:lang w:val="ro-RO"/>
        </w:rPr>
        <w:lastRenderedPageBreak/>
        <w:t>parcajele / garajele se vor amplasa la distanțe maximum 150 m față de cea mai îndepărtată locuință deservită;</w:t>
      </w:r>
    </w:p>
    <w:p w:rsidR="00C8756C" w:rsidRPr="00847838" w:rsidRDefault="00C8756C" w:rsidP="00D33FC2">
      <w:pPr>
        <w:pStyle w:val="ListParagraph"/>
        <w:numPr>
          <w:ilvl w:val="1"/>
          <w:numId w:val="37"/>
        </w:numPr>
        <w:tabs>
          <w:tab w:val="left" w:pos="2268"/>
          <w:tab w:val="left" w:pos="10490"/>
        </w:tabs>
        <w:ind w:left="2552" w:right="-1"/>
        <w:jc w:val="both"/>
        <w:rPr>
          <w:rFonts w:ascii="Times New Roman" w:hAnsi="Times New Roman" w:cs="Times New Roman"/>
          <w:sz w:val="20"/>
          <w:lang w:val="ro-RO"/>
        </w:rPr>
      </w:pPr>
      <w:r w:rsidRPr="00847838">
        <w:rPr>
          <w:rFonts w:ascii="Times New Roman" w:hAnsi="Times New Roman" w:cs="Times New Roman"/>
          <w:sz w:val="20"/>
          <w:lang w:val="ro-RO"/>
        </w:rPr>
        <w:t>În cazul amplasării pachetelor de parcaje la sol distnața de la aceasta până la cea mai apropiată fereastră a unui spațiu de lcouit va fi de minimum 10m;</w:t>
      </w:r>
    </w:p>
    <w:p w:rsidR="00C8756C" w:rsidRPr="00847838" w:rsidRDefault="00C8756C" w:rsidP="00D33FC2">
      <w:pPr>
        <w:pStyle w:val="ListParagraph"/>
        <w:numPr>
          <w:ilvl w:val="1"/>
          <w:numId w:val="37"/>
        </w:numPr>
        <w:tabs>
          <w:tab w:val="left" w:pos="2268"/>
          <w:tab w:val="left" w:pos="10490"/>
        </w:tabs>
        <w:ind w:left="2552"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Necesarul de parcaje va fi stabilit prin PUZ. </w:t>
      </w:r>
    </w:p>
    <w:p w:rsidR="00C8756C" w:rsidRPr="00847838" w:rsidRDefault="00C8756C" w:rsidP="00C8756C">
      <w:pPr>
        <w:pStyle w:val="ListParagraph"/>
        <w:ind w:left="1560"/>
        <w:jc w:val="both"/>
        <w:rPr>
          <w:rFonts w:ascii="Times New Roman" w:hAnsi="Times New Roman" w:cs="Times New Roman"/>
          <w:sz w:val="20"/>
          <w:lang w:val="ro-RO"/>
        </w:rPr>
      </w:pPr>
    </w:p>
    <w:p w:rsidR="00C8756C" w:rsidRPr="00847838" w:rsidRDefault="00C8756C" w:rsidP="00D33FC2">
      <w:pPr>
        <w:pStyle w:val="ListParagraph"/>
        <w:numPr>
          <w:ilvl w:val="0"/>
          <w:numId w:val="37"/>
        </w:numPr>
        <w:tabs>
          <w:tab w:val="left" w:pos="10490"/>
        </w:tabs>
        <w:ind w:left="2268" w:right="425"/>
        <w:jc w:val="both"/>
        <w:rPr>
          <w:rFonts w:ascii="Times New Roman" w:hAnsi="Times New Roman" w:cs="Times New Roman"/>
          <w:b/>
          <w:sz w:val="20"/>
          <w:lang w:val="ro-RO"/>
        </w:rPr>
      </w:pPr>
      <w:r w:rsidRPr="00847838">
        <w:rPr>
          <w:rFonts w:ascii="Times New Roman" w:hAnsi="Times New Roman" w:cs="Times New Roman"/>
          <w:b/>
          <w:sz w:val="20"/>
          <w:lang w:val="ro-RO"/>
        </w:rPr>
        <w:t>Înălțimea maximă admisibilă a clădirilor:</w:t>
      </w:r>
    </w:p>
    <w:p w:rsidR="00C8756C" w:rsidRPr="00847838" w:rsidRDefault="00C8756C" w:rsidP="00871BDB">
      <w:pPr>
        <w:pStyle w:val="ListParagraph"/>
        <w:tabs>
          <w:tab w:val="left" w:pos="10490"/>
        </w:tabs>
        <w:ind w:left="2268" w:right="-1"/>
        <w:jc w:val="both"/>
        <w:rPr>
          <w:rFonts w:ascii="Times New Roman" w:hAnsi="Times New Roman" w:cs="Times New Roman"/>
          <w:sz w:val="20"/>
          <w:lang w:val="ro-RO"/>
        </w:rPr>
      </w:pPr>
      <w:r w:rsidRPr="00847838">
        <w:rPr>
          <w:rFonts w:ascii="Times New Roman" w:hAnsi="Times New Roman" w:cs="Times New Roman"/>
          <w:sz w:val="20"/>
          <w:lang w:val="ro-RO"/>
        </w:rPr>
        <w:t>Clădirile se vor înscrie într-o înălțime maximă la o cornișă de 18 m, măsurată de la nivelul trotuarului. În plus se vor aplica cumulativ următoarele criterii limitative:</w:t>
      </w:r>
    </w:p>
    <w:p w:rsidR="00C8756C" w:rsidRPr="00847838" w:rsidRDefault="00C8756C" w:rsidP="00D33FC2">
      <w:pPr>
        <w:pStyle w:val="ListParagraph"/>
        <w:numPr>
          <w:ilvl w:val="0"/>
          <w:numId w:val="34"/>
        </w:numPr>
        <w:tabs>
          <w:tab w:val="left" w:pos="10490"/>
        </w:tabs>
        <w:ind w:right="-1"/>
        <w:jc w:val="both"/>
        <w:rPr>
          <w:rFonts w:ascii="Times New Roman" w:hAnsi="Times New Roman" w:cs="Times New Roman"/>
          <w:sz w:val="20"/>
          <w:lang w:val="ro-RO"/>
        </w:rPr>
      </w:pPr>
      <w:r w:rsidRPr="00847838">
        <w:rPr>
          <w:rFonts w:ascii="Times New Roman" w:hAnsi="Times New Roman" w:cs="Times New Roman"/>
          <w:sz w:val="20"/>
          <w:lang w:val="ro-RO"/>
        </w:rPr>
        <w:t>Clădirile noi se vor înscrie în regimul de înălțime dominant al zonei. În orice caz, vor avea un regim de înălțime maxim egal cu al celor direct învecinate, existente (în cazul în care acestea au înălțimi diferite, se va lua în considerare regimul de înălțime mai ridicat);</w:t>
      </w:r>
    </w:p>
    <w:p w:rsidR="00C8756C" w:rsidRPr="00847838" w:rsidRDefault="00C8756C" w:rsidP="00D33FC2">
      <w:pPr>
        <w:pStyle w:val="ListParagraph"/>
        <w:numPr>
          <w:ilvl w:val="0"/>
          <w:numId w:val="34"/>
        </w:numPr>
        <w:tabs>
          <w:tab w:val="left" w:pos="10490"/>
        </w:tabs>
        <w:ind w:right="-1"/>
        <w:jc w:val="both"/>
        <w:rPr>
          <w:rFonts w:ascii="Times New Roman" w:hAnsi="Times New Roman" w:cs="Times New Roman"/>
          <w:sz w:val="20"/>
          <w:lang w:val="ro-RO"/>
        </w:rPr>
      </w:pPr>
      <w:r w:rsidRPr="00847838">
        <w:rPr>
          <w:rFonts w:ascii="Times New Roman" w:hAnsi="Times New Roman" w:cs="Times New Roman"/>
          <w:sz w:val="20"/>
          <w:lang w:val="ro-RO"/>
        </w:rPr>
        <w:t>Pentru clădirile de colț se poate admite o înălțime maximă la cornișă ce nu va depăși 21 m, respectiv un regim de înălțime de (1-2S)+P+5E+M, fără a depăși cu mai mult de două nivele regimul de înălțime dominant al zonei;</w:t>
      </w:r>
    </w:p>
    <w:p w:rsidR="00C8756C" w:rsidRPr="00847838" w:rsidRDefault="00C8756C" w:rsidP="00C8756C">
      <w:pPr>
        <w:pStyle w:val="ListParagraph"/>
        <w:tabs>
          <w:tab w:val="left" w:pos="10490"/>
        </w:tabs>
        <w:ind w:left="1843" w:right="425"/>
        <w:jc w:val="both"/>
        <w:rPr>
          <w:rFonts w:ascii="Times New Roman" w:hAnsi="Times New Roman" w:cs="Times New Roman"/>
          <w:sz w:val="20"/>
          <w:lang w:val="ro-RO"/>
        </w:rPr>
      </w:pPr>
    </w:p>
    <w:p w:rsidR="00C8756C" w:rsidRPr="00847838" w:rsidRDefault="00C8756C" w:rsidP="00D33FC2">
      <w:pPr>
        <w:pStyle w:val="ListParagraph"/>
        <w:numPr>
          <w:ilvl w:val="0"/>
          <w:numId w:val="37"/>
        </w:numPr>
        <w:tabs>
          <w:tab w:val="left" w:pos="10490"/>
        </w:tabs>
        <w:ind w:left="2268" w:right="425"/>
        <w:jc w:val="both"/>
        <w:rPr>
          <w:rFonts w:ascii="Times New Roman" w:hAnsi="Times New Roman" w:cs="Times New Roman"/>
          <w:b/>
          <w:sz w:val="20"/>
          <w:lang w:val="ro-RO"/>
        </w:rPr>
      </w:pPr>
      <w:r w:rsidRPr="00847838">
        <w:rPr>
          <w:rFonts w:ascii="Times New Roman" w:hAnsi="Times New Roman" w:cs="Times New Roman"/>
          <w:b/>
          <w:sz w:val="20"/>
          <w:lang w:val="ro-RO"/>
        </w:rPr>
        <w:t>Aspectul exterior al construcțiilor:</w:t>
      </w:r>
    </w:p>
    <w:p w:rsidR="00C8756C" w:rsidRPr="00847838" w:rsidRDefault="00C8756C" w:rsidP="00D33FC2">
      <w:pPr>
        <w:pStyle w:val="ListParagraph"/>
        <w:numPr>
          <w:ilvl w:val="1"/>
          <w:numId w:val="37"/>
        </w:numPr>
        <w:tabs>
          <w:tab w:val="left" w:pos="10206"/>
          <w:tab w:val="left" w:pos="10490"/>
        </w:tabs>
        <w:ind w:left="2552"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Autorizarea executării construcțiilor este permisă numai dacă aspectul lor exterior nu contravine funcțiunii acestora, caracterul zonei. </w:t>
      </w:r>
    </w:p>
    <w:p w:rsidR="00C8756C" w:rsidRPr="00847838" w:rsidRDefault="00C8756C" w:rsidP="00D33FC2">
      <w:pPr>
        <w:pStyle w:val="ListParagraph"/>
        <w:numPr>
          <w:ilvl w:val="1"/>
          <w:numId w:val="37"/>
        </w:numPr>
        <w:tabs>
          <w:tab w:val="left" w:pos="10206"/>
          <w:tab w:val="left" w:pos="10490"/>
        </w:tabs>
        <w:ind w:left="2552"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Acoperirea va fi de tip plat sau terasă. Se admit acoperiri cu șarpante (mansarde) la regimuri de înălțime de maximum P+4E+M. În acest caz, învelitorile vor fi din țiglă în culori naturale sau tablă de oțel zincat de culori gri, de cupru sau zinc natural, fălțuită. </w:t>
      </w:r>
    </w:p>
    <w:p w:rsidR="00C8756C" w:rsidRPr="00847838" w:rsidRDefault="00C8756C" w:rsidP="00D33FC2">
      <w:pPr>
        <w:pStyle w:val="ListParagraph"/>
        <w:numPr>
          <w:ilvl w:val="1"/>
          <w:numId w:val="37"/>
        </w:numPr>
        <w:tabs>
          <w:tab w:val="left" w:pos="10206"/>
          <w:tab w:val="left" w:pos="10490"/>
        </w:tabs>
        <w:ind w:left="2552"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Culorile vor fi pastelate, deschise, apropiate de cele naturale. Se interzice folosirea culorilor saturate, stridente, închise la toate elementele construcției. </w:t>
      </w:r>
    </w:p>
    <w:p w:rsidR="00C8756C" w:rsidRPr="00847838" w:rsidRDefault="00C8756C" w:rsidP="00871BDB">
      <w:pPr>
        <w:pStyle w:val="ListParagraph"/>
        <w:tabs>
          <w:tab w:val="left" w:pos="10206"/>
          <w:tab w:val="left" w:pos="10490"/>
        </w:tabs>
        <w:ind w:left="1134" w:right="-1"/>
        <w:jc w:val="both"/>
        <w:rPr>
          <w:rFonts w:ascii="Times New Roman" w:hAnsi="Times New Roman" w:cs="Times New Roman"/>
          <w:sz w:val="20"/>
          <w:lang w:val="ro-RO"/>
        </w:rPr>
      </w:pPr>
    </w:p>
    <w:p w:rsidR="00C8756C" w:rsidRPr="00847838" w:rsidRDefault="00C8756C" w:rsidP="00D33FC2">
      <w:pPr>
        <w:pStyle w:val="ListParagraph"/>
        <w:numPr>
          <w:ilvl w:val="0"/>
          <w:numId w:val="37"/>
        </w:numPr>
        <w:tabs>
          <w:tab w:val="left" w:pos="10206"/>
          <w:tab w:val="left" w:pos="10490"/>
        </w:tabs>
        <w:ind w:left="2268" w:right="-1"/>
        <w:jc w:val="both"/>
        <w:rPr>
          <w:rFonts w:ascii="Times New Roman" w:hAnsi="Times New Roman" w:cs="Times New Roman"/>
          <w:b/>
          <w:sz w:val="20"/>
          <w:lang w:val="ro-RO"/>
        </w:rPr>
      </w:pPr>
      <w:r w:rsidRPr="00847838">
        <w:rPr>
          <w:rFonts w:ascii="Times New Roman" w:hAnsi="Times New Roman" w:cs="Times New Roman"/>
          <w:b/>
          <w:sz w:val="20"/>
          <w:lang w:val="ro-RO"/>
        </w:rPr>
        <w:t>Condiții de echipare edilitară:</w:t>
      </w:r>
    </w:p>
    <w:p w:rsidR="00C8756C" w:rsidRPr="00847838" w:rsidRDefault="00C8756C" w:rsidP="00D33FC2">
      <w:pPr>
        <w:pStyle w:val="ListParagraph"/>
        <w:numPr>
          <w:ilvl w:val="1"/>
          <w:numId w:val="37"/>
        </w:numPr>
        <w:tabs>
          <w:tab w:val="left" w:pos="2552"/>
          <w:tab w:val="left" w:pos="10206"/>
        </w:tabs>
        <w:ind w:left="2552" w:right="-1"/>
        <w:jc w:val="both"/>
        <w:rPr>
          <w:rFonts w:ascii="Times New Roman" w:hAnsi="Times New Roman" w:cs="Times New Roman"/>
          <w:sz w:val="20"/>
          <w:lang w:val="ro-RO"/>
        </w:rPr>
      </w:pPr>
      <w:r w:rsidRPr="00847838">
        <w:rPr>
          <w:rFonts w:ascii="Times New Roman" w:hAnsi="Times New Roman" w:cs="Times New Roman"/>
          <w:sz w:val="20"/>
          <w:lang w:val="ro-RO"/>
        </w:rPr>
        <w:t>Toate construcțiile se vor racorda în mod obligatoriu la rețelele edilitare – eelectrice, apă, canalizare;</w:t>
      </w:r>
    </w:p>
    <w:p w:rsidR="00C8756C" w:rsidRPr="00847838" w:rsidRDefault="00C8756C" w:rsidP="00871BDB">
      <w:pPr>
        <w:pStyle w:val="ListParagraph"/>
        <w:tabs>
          <w:tab w:val="left" w:pos="10206"/>
        </w:tabs>
        <w:ind w:left="2268" w:right="-1"/>
        <w:jc w:val="both"/>
        <w:rPr>
          <w:rFonts w:ascii="Times New Roman" w:hAnsi="Times New Roman" w:cs="Times New Roman"/>
          <w:sz w:val="20"/>
          <w:lang w:val="ro-RO"/>
        </w:rPr>
      </w:pPr>
      <w:r w:rsidRPr="00847838">
        <w:rPr>
          <w:rFonts w:ascii="Times New Roman" w:hAnsi="Times New Roman" w:cs="Times New Roman"/>
          <w:sz w:val="20"/>
          <w:lang w:val="ro-RO"/>
        </w:rPr>
        <w:t>12.2 Se interzice conducerea apelor meteorice spre căile de circulație carosabilă sau pietonală;</w:t>
      </w:r>
    </w:p>
    <w:p w:rsidR="00C8756C" w:rsidRPr="00847838" w:rsidRDefault="00C8756C" w:rsidP="00871BDB">
      <w:pPr>
        <w:pStyle w:val="ListParagraph"/>
        <w:tabs>
          <w:tab w:val="left" w:pos="10206"/>
        </w:tabs>
        <w:ind w:left="2268"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12.3 Clădirile noi vor dispune de un spațiu (eventual integra în construcție) destinat colectării </w:t>
      </w:r>
    </w:p>
    <w:p w:rsidR="00C8756C" w:rsidRPr="00847838" w:rsidRDefault="00C8756C" w:rsidP="00871BDB">
      <w:pPr>
        <w:pStyle w:val="ListParagraph"/>
        <w:tabs>
          <w:tab w:val="left" w:pos="10206"/>
        </w:tabs>
        <w:ind w:left="2268"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        deșeurilor menajere, accesibil din spațiu public;</w:t>
      </w:r>
    </w:p>
    <w:p w:rsidR="00C8756C" w:rsidRPr="00847838" w:rsidRDefault="00C8756C" w:rsidP="00D33FC2">
      <w:pPr>
        <w:pStyle w:val="ListParagraph"/>
        <w:numPr>
          <w:ilvl w:val="1"/>
          <w:numId w:val="38"/>
        </w:numPr>
        <w:tabs>
          <w:tab w:val="left" w:pos="10206"/>
        </w:tabs>
        <w:ind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alternativ, se pot organiza puncte de colectare a deșeurilor comune pentru mai multe clădiri, care se vor organiza / reorganiza în edicule independente, astfel încât distanța de la aceasta până la cea mai îndepărtaă clădire deservită va fi de maximum 75m. </w:t>
      </w:r>
    </w:p>
    <w:p w:rsidR="00C8756C" w:rsidRPr="00847838" w:rsidRDefault="00C8756C" w:rsidP="00C8756C">
      <w:pPr>
        <w:pStyle w:val="ListParagraph"/>
        <w:ind w:left="2268" w:right="424"/>
        <w:jc w:val="both"/>
        <w:rPr>
          <w:rFonts w:ascii="Times New Roman" w:hAnsi="Times New Roman" w:cs="Times New Roman"/>
          <w:sz w:val="20"/>
          <w:lang w:val="ro-RO"/>
        </w:rPr>
      </w:pPr>
    </w:p>
    <w:p w:rsidR="00C8756C" w:rsidRPr="00847838" w:rsidRDefault="00C8756C" w:rsidP="00D33FC2">
      <w:pPr>
        <w:pStyle w:val="ListParagraph"/>
        <w:numPr>
          <w:ilvl w:val="0"/>
          <w:numId w:val="38"/>
        </w:numPr>
        <w:tabs>
          <w:tab w:val="left" w:pos="10490"/>
        </w:tabs>
        <w:ind w:left="2268" w:right="424"/>
        <w:jc w:val="both"/>
        <w:rPr>
          <w:rFonts w:ascii="Times New Roman" w:hAnsi="Times New Roman" w:cs="Times New Roman"/>
          <w:b/>
          <w:sz w:val="20"/>
          <w:lang w:val="ro-RO"/>
        </w:rPr>
      </w:pPr>
      <w:r w:rsidRPr="00847838">
        <w:rPr>
          <w:rFonts w:ascii="Times New Roman" w:hAnsi="Times New Roman" w:cs="Times New Roman"/>
          <w:b/>
          <w:sz w:val="20"/>
          <w:lang w:val="ro-RO"/>
        </w:rPr>
        <w:t>Spații libere și spații plantate:</w:t>
      </w:r>
    </w:p>
    <w:p w:rsidR="00C8756C" w:rsidRPr="00847838" w:rsidRDefault="00C8756C" w:rsidP="00D33FC2">
      <w:pPr>
        <w:pStyle w:val="ListParagraph"/>
        <w:numPr>
          <w:ilvl w:val="1"/>
          <w:numId w:val="39"/>
        </w:numPr>
        <w:tabs>
          <w:tab w:val="left" w:pos="10489"/>
        </w:tabs>
        <w:ind w:right="-1"/>
        <w:jc w:val="both"/>
        <w:rPr>
          <w:rFonts w:ascii="Times New Roman" w:hAnsi="Times New Roman" w:cs="Times New Roman"/>
          <w:sz w:val="20"/>
          <w:lang w:val="ro-RO"/>
        </w:rPr>
      </w:pPr>
      <w:r w:rsidRPr="00847838">
        <w:rPr>
          <w:rFonts w:ascii="Times New Roman" w:hAnsi="Times New Roman" w:cs="Times New Roman"/>
          <w:sz w:val="20"/>
          <w:lang w:val="ro-RO"/>
        </w:rPr>
        <w:t>Spațiile verzi vor fi organizate din contul spațiilor publice aferente obiectivelor și serviciilor de interes public;</w:t>
      </w:r>
    </w:p>
    <w:p w:rsidR="00C8756C" w:rsidRPr="00847838" w:rsidRDefault="00C8756C" w:rsidP="00D33FC2">
      <w:pPr>
        <w:pStyle w:val="ListParagraph"/>
        <w:numPr>
          <w:ilvl w:val="1"/>
          <w:numId w:val="39"/>
        </w:numPr>
        <w:tabs>
          <w:tab w:val="left" w:pos="10489"/>
        </w:tabs>
        <w:ind w:right="-1"/>
        <w:jc w:val="both"/>
        <w:rPr>
          <w:rFonts w:ascii="Times New Roman" w:hAnsi="Times New Roman" w:cs="Times New Roman"/>
          <w:sz w:val="20"/>
          <w:lang w:val="ro-RO"/>
        </w:rPr>
      </w:pPr>
      <w:r w:rsidRPr="00847838">
        <w:rPr>
          <w:rFonts w:ascii="Times New Roman" w:hAnsi="Times New Roman" w:cs="Times New Roman"/>
          <w:sz w:val="20"/>
          <w:lang w:val="ro-RO"/>
        </w:rPr>
        <w:t>Spațiile verzi vor cuprinde vegetație joasă, medie și înaltă;</w:t>
      </w:r>
    </w:p>
    <w:p w:rsidR="00C8756C" w:rsidRPr="00847838" w:rsidRDefault="00C8756C" w:rsidP="00D33FC2">
      <w:pPr>
        <w:pStyle w:val="ListParagraph"/>
        <w:numPr>
          <w:ilvl w:val="1"/>
          <w:numId w:val="39"/>
        </w:numPr>
        <w:tabs>
          <w:tab w:val="left" w:pos="10489"/>
        </w:tabs>
        <w:ind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Eliminarea arborilor maturi este interzisă, cu excepția situațiilor în care aceștia reprezintă un pericol iminent pentru siguranța persoanelor sau a bunurilor sau ar împiedica realizarea construcțiilor. </w:t>
      </w:r>
    </w:p>
    <w:p w:rsidR="00C8756C" w:rsidRPr="00847838" w:rsidRDefault="00C8756C" w:rsidP="00871BDB">
      <w:pPr>
        <w:tabs>
          <w:tab w:val="left" w:pos="10489"/>
        </w:tabs>
        <w:ind w:left="1560" w:right="-1"/>
        <w:jc w:val="both"/>
        <w:rPr>
          <w:rFonts w:ascii="Times New Roman" w:hAnsi="Times New Roman" w:cs="Times New Roman"/>
          <w:b/>
          <w:sz w:val="20"/>
          <w:lang w:val="ro-RO"/>
        </w:rPr>
      </w:pPr>
      <w:r w:rsidRPr="00847838">
        <w:rPr>
          <w:rFonts w:ascii="Times New Roman" w:hAnsi="Times New Roman" w:cs="Times New Roman"/>
          <w:b/>
          <w:sz w:val="20"/>
          <w:lang w:val="ro-RO"/>
        </w:rPr>
        <w:t>POSIBILITĂȚI MAXIME DE OCUPARE ȘI UTILIZARE A TERENULUI:</w:t>
      </w:r>
    </w:p>
    <w:p w:rsidR="00C8756C" w:rsidRPr="00847838" w:rsidRDefault="00C8756C" w:rsidP="00871BDB">
      <w:pPr>
        <w:pStyle w:val="ListParagraph"/>
        <w:numPr>
          <w:ilvl w:val="0"/>
          <w:numId w:val="18"/>
        </w:numPr>
        <w:tabs>
          <w:tab w:val="left" w:pos="10065"/>
          <w:tab w:val="left" w:pos="10489"/>
        </w:tabs>
        <w:ind w:left="1843" w:right="-1"/>
        <w:jc w:val="both"/>
        <w:rPr>
          <w:rFonts w:ascii="Times New Roman" w:hAnsi="Times New Roman" w:cs="Times New Roman"/>
          <w:sz w:val="20"/>
          <w:lang w:val="ro-RO"/>
        </w:rPr>
      </w:pPr>
      <w:r w:rsidRPr="00847838">
        <w:rPr>
          <w:rFonts w:ascii="Times New Roman" w:hAnsi="Times New Roman" w:cs="Times New Roman"/>
          <w:sz w:val="20"/>
          <w:lang w:val="ro-RO"/>
        </w:rPr>
        <w:t>PROCENT MAXIM DE OCUPARE A TERENULUI – P.O.T, reprezintă Raportul dintre suprafața ocupată la sol de clădiri și suprafața terenului, se calculează pentru fiecare parcelă separat:</w:t>
      </w:r>
    </w:p>
    <w:p w:rsidR="00C8756C" w:rsidRPr="00847838" w:rsidRDefault="00C8756C" w:rsidP="00871BDB">
      <w:pPr>
        <w:pStyle w:val="ListParagraph"/>
        <w:tabs>
          <w:tab w:val="left" w:pos="10065"/>
          <w:tab w:val="left" w:pos="10489"/>
        </w:tabs>
        <w:ind w:left="1843" w:right="-1"/>
        <w:jc w:val="both"/>
        <w:rPr>
          <w:rFonts w:ascii="Times New Roman" w:hAnsi="Times New Roman" w:cs="Times New Roman"/>
          <w:sz w:val="20"/>
          <w:lang w:val="ro-RO"/>
        </w:rPr>
      </w:pPr>
      <w:r w:rsidRPr="00847838">
        <w:rPr>
          <w:rFonts w:ascii="Times New Roman" w:hAnsi="Times New Roman" w:cs="Times New Roman"/>
          <w:sz w:val="20"/>
          <w:lang w:val="ro-RO"/>
        </w:rPr>
        <w:t>P.O.T maxim = 60%;</w:t>
      </w:r>
    </w:p>
    <w:p w:rsidR="00C8756C" w:rsidRPr="00847838" w:rsidRDefault="00C8756C" w:rsidP="00871BDB">
      <w:pPr>
        <w:pStyle w:val="ListParagraph"/>
        <w:tabs>
          <w:tab w:val="left" w:pos="10065"/>
          <w:tab w:val="left" w:pos="10489"/>
        </w:tabs>
        <w:ind w:left="1843" w:right="-1"/>
        <w:jc w:val="both"/>
        <w:rPr>
          <w:rFonts w:ascii="Times New Roman" w:hAnsi="Times New Roman" w:cs="Times New Roman"/>
          <w:sz w:val="20"/>
          <w:lang w:val="ro-RO"/>
        </w:rPr>
      </w:pPr>
    </w:p>
    <w:p w:rsidR="00C8756C" w:rsidRPr="00847838" w:rsidRDefault="00C8756C" w:rsidP="00871BDB">
      <w:pPr>
        <w:pStyle w:val="ListParagraph"/>
        <w:numPr>
          <w:ilvl w:val="0"/>
          <w:numId w:val="18"/>
        </w:numPr>
        <w:tabs>
          <w:tab w:val="left" w:pos="10065"/>
          <w:tab w:val="left" w:pos="10489"/>
        </w:tabs>
        <w:ind w:left="1843" w:right="-1"/>
        <w:jc w:val="both"/>
        <w:rPr>
          <w:rFonts w:ascii="Times New Roman" w:hAnsi="Times New Roman" w:cs="Times New Roman"/>
          <w:sz w:val="20"/>
          <w:lang w:val="ro-RO"/>
        </w:rPr>
      </w:pPr>
      <w:r w:rsidRPr="00847838">
        <w:rPr>
          <w:rFonts w:ascii="Times New Roman" w:hAnsi="Times New Roman" w:cs="Times New Roman"/>
          <w:sz w:val="20"/>
          <w:lang w:val="ro-RO"/>
        </w:rPr>
        <w:t>COEFICIENT DE UTILIZARE A TERENULUI – C.U.T, reprezintă raportul dintre suma suprafețelor desfășurate ale tuturor clădirilor și suprafața terenului, se calculează pentru fiecare parcelă separat:</w:t>
      </w:r>
    </w:p>
    <w:p w:rsidR="00C8756C" w:rsidRPr="00847838" w:rsidRDefault="00C8756C" w:rsidP="00871BDB">
      <w:pPr>
        <w:pStyle w:val="ListParagraph"/>
        <w:tabs>
          <w:tab w:val="left" w:pos="10065"/>
          <w:tab w:val="left" w:pos="10489"/>
        </w:tabs>
        <w:ind w:left="1843" w:right="-1"/>
        <w:jc w:val="both"/>
        <w:rPr>
          <w:rFonts w:ascii="Times New Roman" w:hAnsi="Times New Roman" w:cs="Times New Roman"/>
          <w:sz w:val="20"/>
          <w:lang w:val="ro-RO"/>
        </w:rPr>
      </w:pPr>
      <w:r w:rsidRPr="00847838">
        <w:rPr>
          <w:rFonts w:ascii="Times New Roman" w:hAnsi="Times New Roman" w:cs="Times New Roman"/>
          <w:sz w:val="20"/>
          <w:lang w:val="ro-RO"/>
        </w:rPr>
        <w:t>C.U.T maxim = 1.5;</w:t>
      </w:r>
    </w:p>
    <w:p w:rsidR="00C8756C" w:rsidRPr="00847838" w:rsidRDefault="00C8756C" w:rsidP="00C8756C">
      <w:pPr>
        <w:pStyle w:val="ListParagraph"/>
        <w:tabs>
          <w:tab w:val="left" w:pos="10490"/>
        </w:tabs>
        <w:ind w:left="360" w:right="424"/>
        <w:jc w:val="both"/>
        <w:rPr>
          <w:rFonts w:ascii="Times New Roman" w:hAnsi="Times New Roman" w:cs="Times New Roman"/>
          <w:sz w:val="20"/>
          <w:lang w:val="ro-RO"/>
        </w:rPr>
      </w:pPr>
    </w:p>
    <w:p w:rsidR="00C8756C" w:rsidRDefault="00C8756C" w:rsidP="00C8756C">
      <w:pPr>
        <w:ind w:right="-425"/>
        <w:jc w:val="both"/>
        <w:rPr>
          <w:rFonts w:ascii="Times New Roman" w:hAnsi="Times New Roman" w:cs="Times New Roman"/>
          <w:sz w:val="20"/>
          <w:lang w:val="ro-RO"/>
        </w:rPr>
      </w:pPr>
    </w:p>
    <w:p w:rsidR="00FC26D9" w:rsidRDefault="00FC26D9" w:rsidP="00C8756C">
      <w:pPr>
        <w:ind w:right="-425"/>
        <w:jc w:val="both"/>
        <w:rPr>
          <w:rFonts w:ascii="Times New Roman" w:hAnsi="Times New Roman" w:cs="Times New Roman"/>
          <w:sz w:val="20"/>
          <w:lang w:val="ro-RO"/>
        </w:rPr>
      </w:pPr>
    </w:p>
    <w:p w:rsidR="00FC26D9" w:rsidRDefault="00FC26D9" w:rsidP="00C8756C">
      <w:pPr>
        <w:ind w:right="-425"/>
        <w:jc w:val="both"/>
        <w:rPr>
          <w:rFonts w:ascii="Times New Roman" w:hAnsi="Times New Roman" w:cs="Times New Roman"/>
          <w:sz w:val="20"/>
          <w:lang w:val="ro-RO"/>
        </w:rPr>
      </w:pPr>
    </w:p>
    <w:p w:rsidR="00FC26D9" w:rsidRPr="00847838" w:rsidRDefault="00FC26D9" w:rsidP="00C8756C">
      <w:pPr>
        <w:ind w:right="-425"/>
        <w:jc w:val="both"/>
        <w:rPr>
          <w:rFonts w:ascii="Times New Roman" w:hAnsi="Times New Roman" w:cs="Times New Roman"/>
          <w:sz w:val="20"/>
          <w:lang w:val="ro-RO"/>
        </w:rPr>
      </w:pPr>
    </w:p>
    <w:p w:rsidR="00C8756C" w:rsidRPr="00847838" w:rsidRDefault="00C8756C" w:rsidP="00C8756C">
      <w:pPr>
        <w:ind w:right="-425"/>
        <w:jc w:val="both"/>
        <w:rPr>
          <w:rFonts w:ascii="Times New Roman" w:hAnsi="Times New Roman" w:cs="Times New Roman"/>
          <w:sz w:val="20"/>
          <w:lang w:val="ro-RO"/>
        </w:rPr>
      </w:pPr>
    </w:p>
    <w:p w:rsidR="00C8756C" w:rsidRPr="00847838" w:rsidRDefault="00C8756C" w:rsidP="00C8756C">
      <w:pPr>
        <w:shd w:val="clear" w:color="auto" w:fill="000000" w:themeFill="text1"/>
        <w:ind w:left="1134"/>
        <w:jc w:val="center"/>
        <w:rPr>
          <w:rFonts w:ascii="Times New Roman" w:hAnsi="Times New Roman" w:cs="Times New Roman"/>
          <w:b/>
          <w:color w:val="FFFFFF" w:themeColor="background1"/>
          <w:sz w:val="20"/>
          <w:lang w:val="ro-RO"/>
        </w:rPr>
      </w:pPr>
      <w:r w:rsidRPr="00847838">
        <w:rPr>
          <w:rFonts w:ascii="Times New Roman" w:hAnsi="Times New Roman" w:cs="Times New Roman"/>
          <w:b/>
          <w:color w:val="FFFFFF" w:themeColor="background1"/>
          <w:sz w:val="20"/>
          <w:lang w:val="ro-RO"/>
        </w:rPr>
        <w:t>C 5 – ZONA VERDE CU ROL DE COMPLEX SPORTIV ȘI CARACTER TEMATIC</w:t>
      </w:r>
    </w:p>
    <w:p w:rsidR="00C8756C" w:rsidRPr="00847838" w:rsidRDefault="00C8756C" w:rsidP="00C8756C">
      <w:pPr>
        <w:ind w:left="1134"/>
        <w:rPr>
          <w:rFonts w:ascii="Times New Roman" w:hAnsi="Times New Roman" w:cs="Times New Roman"/>
          <w:color w:val="000000" w:themeColor="text1"/>
          <w:sz w:val="20"/>
          <w:lang w:val="ro-RO"/>
        </w:rPr>
      </w:pPr>
      <w:r w:rsidRPr="00847838">
        <w:rPr>
          <w:rFonts w:ascii="Times New Roman" w:hAnsi="Times New Roman" w:cs="Times New Roman"/>
          <w:color w:val="000000" w:themeColor="text1"/>
          <w:sz w:val="20"/>
          <w:lang w:val="ro-RO"/>
        </w:rPr>
        <w:t>GENERALITĂȚI: CARACTERUL ZONEI</w:t>
      </w:r>
    </w:p>
    <w:p w:rsidR="00C8756C" w:rsidRPr="00847838" w:rsidRDefault="00C8756C" w:rsidP="00C8756C">
      <w:pPr>
        <w:ind w:left="1134"/>
        <w:rPr>
          <w:rFonts w:ascii="Times New Roman" w:hAnsi="Times New Roman" w:cs="Times New Roman"/>
          <w:color w:val="000000" w:themeColor="text1"/>
          <w:sz w:val="20"/>
          <w:lang w:val="ro-RO"/>
        </w:rPr>
      </w:pPr>
      <w:r w:rsidRPr="00847838">
        <w:rPr>
          <w:rFonts w:ascii="Times New Roman" w:hAnsi="Times New Roman" w:cs="Times New Roman"/>
          <w:sz w:val="20"/>
          <w:lang w:val="ro-RO"/>
        </w:rPr>
        <w:t xml:space="preserve">Zona de interes public – parcuri sportive, baze sportive, publice sau private, cu acces public limitat. </w:t>
      </w:r>
    </w:p>
    <w:p w:rsidR="00C8756C" w:rsidRPr="00847838" w:rsidRDefault="00C8756C" w:rsidP="00C8756C">
      <w:pPr>
        <w:pStyle w:val="ListParagraph"/>
        <w:ind w:left="1134" w:right="-1" w:firstLine="282"/>
        <w:jc w:val="both"/>
        <w:rPr>
          <w:rFonts w:ascii="Times New Roman" w:hAnsi="Times New Roman" w:cs="Times New Roman"/>
          <w:sz w:val="20"/>
          <w:lang w:val="ro-RO"/>
        </w:rPr>
      </w:pPr>
    </w:p>
    <w:p w:rsidR="00C8756C" w:rsidRPr="00847838" w:rsidRDefault="00C8756C" w:rsidP="00C8756C">
      <w:pPr>
        <w:pStyle w:val="ListParagraph"/>
        <w:ind w:left="1134" w:right="-1" w:firstLine="282"/>
        <w:jc w:val="both"/>
        <w:rPr>
          <w:rFonts w:ascii="Times New Roman" w:hAnsi="Times New Roman" w:cs="Times New Roman"/>
          <w:sz w:val="20"/>
          <w:lang w:val="ro-RO"/>
        </w:rPr>
      </w:pPr>
      <w:r w:rsidRPr="00847838">
        <w:rPr>
          <w:rFonts w:ascii="Times New Roman" w:hAnsi="Times New Roman" w:cs="Times New Roman"/>
          <w:sz w:val="20"/>
          <w:lang w:val="ro-RO"/>
        </w:rPr>
        <w:t>Etapele procedurii implică:</w:t>
      </w:r>
    </w:p>
    <w:p w:rsidR="00C8756C" w:rsidRPr="00847838" w:rsidRDefault="00C8756C" w:rsidP="00D33FC2">
      <w:pPr>
        <w:pStyle w:val="ListParagraph"/>
        <w:numPr>
          <w:ilvl w:val="0"/>
          <w:numId w:val="40"/>
        </w:numPr>
        <w:ind w:right="-1"/>
        <w:jc w:val="both"/>
        <w:rPr>
          <w:rFonts w:ascii="Times New Roman" w:hAnsi="Times New Roman" w:cs="Times New Roman"/>
          <w:sz w:val="20"/>
          <w:lang w:val="ro-RO"/>
        </w:rPr>
      </w:pPr>
      <w:r w:rsidRPr="00847838">
        <w:rPr>
          <w:rFonts w:ascii="Times New Roman" w:hAnsi="Times New Roman" w:cs="Times New Roman"/>
          <w:sz w:val="20"/>
          <w:lang w:val="ro-RO"/>
        </w:rPr>
        <w:t>Obținerea certificatului de urbanism privind oprtunitatea urbanizăii, prin care se va explica detaliat programul urbanistic</w:t>
      </w:r>
    </w:p>
    <w:p w:rsidR="00C8756C" w:rsidRPr="00847838" w:rsidRDefault="00C8756C" w:rsidP="00D33FC2">
      <w:pPr>
        <w:pStyle w:val="ListParagraph"/>
        <w:numPr>
          <w:ilvl w:val="0"/>
          <w:numId w:val="40"/>
        </w:numPr>
        <w:ind w:right="-1"/>
        <w:jc w:val="both"/>
        <w:rPr>
          <w:rFonts w:ascii="Times New Roman" w:hAnsi="Times New Roman" w:cs="Times New Roman"/>
          <w:sz w:val="20"/>
          <w:lang w:val="ro-RO"/>
        </w:rPr>
      </w:pPr>
      <w:r w:rsidRPr="00847838">
        <w:rPr>
          <w:rFonts w:ascii="Times New Roman" w:hAnsi="Times New Roman" w:cs="Times New Roman"/>
          <w:sz w:val="20"/>
          <w:lang w:val="ro-RO"/>
        </w:rPr>
        <w:t>Elaborarea documentațiilor de urbanism – ilustrare urbanistică (masterplan) și PUZ ce vor trata teme ca : integrarea în contextul urban, accesibilitatea, zonarea, organizarea spațial-funcțională, infrastructura edilitară, sistemul de spații publice, servituțil de utilitate publică, parametrii tehnico-economici;</w:t>
      </w:r>
    </w:p>
    <w:p w:rsidR="00C8756C" w:rsidRPr="00847838" w:rsidRDefault="00C8756C" w:rsidP="00D33FC2">
      <w:pPr>
        <w:pStyle w:val="ListParagraph"/>
        <w:numPr>
          <w:ilvl w:val="0"/>
          <w:numId w:val="40"/>
        </w:numPr>
        <w:ind w:right="-1"/>
        <w:jc w:val="both"/>
        <w:rPr>
          <w:rFonts w:ascii="Times New Roman" w:hAnsi="Times New Roman" w:cs="Times New Roman"/>
          <w:sz w:val="20"/>
          <w:lang w:val="ro-RO"/>
        </w:rPr>
      </w:pPr>
      <w:r w:rsidRPr="00847838">
        <w:rPr>
          <w:rFonts w:ascii="Times New Roman" w:hAnsi="Times New Roman" w:cs="Times New Roman"/>
          <w:sz w:val="20"/>
          <w:lang w:val="ro-RO"/>
        </w:rPr>
        <w:t>Aprobarea PUZ;</w:t>
      </w:r>
    </w:p>
    <w:p w:rsidR="00C8756C" w:rsidRPr="00847838" w:rsidRDefault="00C8756C" w:rsidP="00D33FC2">
      <w:pPr>
        <w:pStyle w:val="ListParagraph"/>
        <w:numPr>
          <w:ilvl w:val="0"/>
          <w:numId w:val="40"/>
        </w:numPr>
        <w:ind w:right="-1"/>
        <w:jc w:val="both"/>
        <w:rPr>
          <w:rFonts w:ascii="Times New Roman" w:hAnsi="Times New Roman" w:cs="Times New Roman"/>
          <w:sz w:val="20"/>
          <w:lang w:val="ro-RO"/>
        </w:rPr>
      </w:pPr>
      <w:r w:rsidRPr="00847838">
        <w:rPr>
          <w:rFonts w:ascii="Times New Roman" w:hAnsi="Times New Roman" w:cs="Times New Roman"/>
          <w:sz w:val="20"/>
          <w:lang w:val="ro-RO"/>
        </w:rPr>
        <w:t>Elaborarea proiectelor tehnice necesare pentru echiparea completă edilitar-urbanistică a teritoriului ce a fost defenit ca o etapă în procesul de urbanizare PUZ;</w:t>
      </w:r>
    </w:p>
    <w:p w:rsidR="00C8756C" w:rsidRPr="00847838" w:rsidRDefault="00C8756C" w:rsidP="00D33FC2">
      <w:pPr>
        <w:pStyle w:val="ListParagraph"/>
        <w:numPr>
          <w:ilvl w:val="0"/>
          <w:numId w:val="40"/>
        </w:numPr>
        <w:ind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Se interzice schimbarea destinației acestei categorii de spații. </w:t>
      </w:r>
    </w:p>
    <w:p w:rsidR="00C8756C" w:rsidRPr="00847838" w:rsidRDefault="00C8756C" w:rsidP="00C8756C">
      <w:pPr>
        <w:ind w:left="1418"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Sistemul de spații publice – trama stradală, aleile pietonale, piețele, spațiile verzi etc – va fi complet reglementat prin masterplan și PUZ. Profiele transversale vor cuprinde în mod obligatoriu plantații de arbori în aliniament, locuri de staționare în lung, trotuare de minimum 1,0 m lățime, trasee pentru bicicliși comune cu cele pietonale. </w:t>
      </w:r>
    </w:p>
    <w:p w:rsidR="00C8756C" w:rsidRPr="00847838" w:rsidRDefault="00C8756C" w:rsidP="00C8756C">
      <w:pPr>
        <w:ind w:left="1418" w:right="-1"/>
        <w:jc w:val="both"/>
        <w:rPr>
          <w:rFonts w:ascii="Times New Roman" w:hAnsi="Times New Roman" w:cs="Times New Roman"/>
          <w:sz w:val="20"/>
          <w:lang w:val="ro-RO"/>
        </w:rPr>
      </w:pPr>
      <w:r w:rsidRPr="00847838">
        <w:rPr>
          <w:rFonts w:ascii="Times New Roman" w:hAnsi="Times New Roman" w:cs="Times New Roman"/>
          <w:sz w:val="20"/>
          <w:lang w:val="ro-RO"/>
        </w:rPr>
        <w:t>Cablurile electrice și de comunicații se vor introduce  în subteran, ca și toate celelalte rețele edilitare.</w:t>
      </w:r>
    </w:p>
    <w:p w:rsidR="00C8756C" w:rsidRPr="00847838" w:rsidRDefault="00C8756C" w:rsidP="00C8756C">
      <w:pPr>
        <w:ind w:left="1418"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Mobilierul urban va fi integrat unui concept coerent pentru imaginea urbană a spațiilor publice din întregul ansamblu rezidențial. </w:t>
      </w:r>
    </w:p>
    <w:p w:rsidR="00C8756C" w:rsidRPr="00847838" w:rsidRDefault="00C8756C" w:rsidP="00C8756C">
      <w:pPr>
        <w:pStyle w:val="ListParagraph"/>
        <w:ind w:left="1134" w:right="-1" w:firstLine="282"/>
        <w:jc w:val="both"/>
        <w:rPr>
          <w:rFonts w:ascii="Times New Roman" w:hAnsi="Times New Roman" w:cs="Times New Roman"/>
          <w:sz w:val="20"/>
          <w:lang w:val="ro-RO"/>
        </w:rPr>
      </w:pPr>
    </w:p>
    <w:p w:rsidR="00C8756C" w:rsidRPr="00847838" w:rsidRDefault="00C8756C" w:rsidP="00C8756C">
      <w:pPr>
        <w:pStyle w:val="ListParagraph"/>
        <w:ind w:left="1134" w:right="-1" w:firstLine="282"/>
        <w:jc w:val="both"/>
        <w:rPr>
          <w:rFonts w:ascii="Times New Roman" w:hAnsi="Times New Roman" w:cs="Times New Roman"/>
          <w:b/>
          <w:sz w:val="20"/>
          <w:lang w:val="ro-RO"/>
        </w:rPr>
      </w:pPr>
      <w:r w:rsidRPr="00847838">
        <w:rPr>
          <w:rFonts w:ascii="Times New Roman" w:hAnsi="Times New Roman" w:cs="Times New Roman"/>
          <w:b/>
          <w:sz w:val="20"/>
          <w:lang w:val="ro-RO"/>
        </w:rPr>
        <w:t>UTILIZARE FUNCȚIONALĂ</w:t>
      </w:r>
    </w:p>
    <w:p w:rsidR="00C8756C" w:rsidRPr="00847838" w:rsidRDefault="00C8756C" w:rsidP="00D33FC2">
      <w:pPr>
        <w:pStyle w:val="ListParagraph"/>
        <w:numPr>
          <w:ilvl w:val="0"/>
          <w:numId w:val="41"/>
        </w:numPr>
        <w:tabs>
          <w:tab w:val="left" w:pos="10490"/>
        </w:tabs>
        <w:ind w:right="425"/>
        <w:jc w:val="both"/>
        <w:rPr>
          <w:rFonts w:ascii="Times New Roman" w:hAnsi="Times New Roman" w:cs="Times New Roman"/>
          <w:b/>
          <w:sz w:val="20"/>
          <w:lang w:val="ro-RO"/>
        </w:rPr>
      </w:pPr>
      <w:r w:rsidRPr="00847838">
        <w:rPr>
          <w:rFonts w:ascii="Times New Roman" w:hAnsi="Times New Roman" w:cs="Times New Roman"/>
          <w:b/>
          <w:sz w:val="20"/>
          <w:lang w:val="ro-RO"/>
        </w:rPr>
        <w:t>Utilizări admise:</w:t>
      </w:r>
    </w:p>
    <w:p w:rsidR="00C8756C" w:rsidRPr="00847838" w:rsidRDefault="00C8756C" w:rsidP="00D33FC2">
      <w:pPr>
        <w:pStyle w:val="ListParagraph"/>
        <w:numPr>
          <w:ilvl w:val="1"/>
          <w:numId w:val="41"/>
        </w:numPr>
        <w:tabs>
          <w:tab w:val="left" w:pos="10490"/>
        </w:tabs>
        <w:ind w:right="-1"/>
        <w:jc w:val="both"/>
        <w:rPr>
          <w:rFonts w:ascii="Times New Roman" w:hAnsi="Times New Roman" w:cs="Times New Roman"/>
          <w:sz w:val="20"/>
          <w:lang w:val="ro-RO"/>
        </w:rPr>
      </w:pPr>
      <w:r w:rsidRPr="00847838">
        <w:rPr>
          <w:rFonts w:ascii="Times New Roman" w:hAnsi="Times New Roman" w:cs="Times New Roman"/>
          <w:sz w:val="20"/>
          <w:lang w:val="ro-RO"/>
        </w:rPr>
        <w:t>plantații înalte, medii și joase;</w:t>
      </w:r>
    </w:p>
    <w:p w:rsidR="00C8756C" w:rsidRPr="00847838" w:rsidRDefault="00C8756C" w:rsidP="00D33FC2">
      <w:pPr>
        <w:pStyle w:val="ListParagraph"/>
        <w:numPr>
          <w:ilvl w:val="1"/>
          <w:numId w:val="41"/>
        </w:numPr>
        <w:tabs>
          <w:tab w:val="left" w:pos="10490"/>
        </w:tabs>
        <w:ind w:right="-1"/>
        <w:jc w:val="both"/>
        <w:rPr>
          <w:rFonts w:ascii="Times New Roman" w:hAnsi="Times New Roman" w:cs="Times New Roman"/>
          <w:sz w:val="20"/>
          <w:lang w:val="ro-RO"/>
        </w:rPr>
      </w:pPr>
      <w:r w:rsidRPr="00847838">
        <w:rPr>
          <w:rFonts w:ascii="Times New Roman" w:hAnsi="Times New Roman" w:cs="Times New Roman"/>
          <w:sz w:val="20"/>
          <w:lang w:val="ro-RO"/>
        </w:rPr>
        <w:t>sistem de alei și platforme pentru joacă și odihnă, alte activități în aer liber compatibile;</w:t>
      </w:r>
    </w:p>
    <w:p w:rsidR="00C8756C" w:rsidRPr="00847838" w:rsidRDefault="00C8756C" w:rsidP="00D33FC2">
      <w:pPr>
        <w:pStyle w:val="ListParagraph"/>
        <w:numPr>
          <w:ilvl w:val="1"/>
          <w:numId w:val="41"/>
        </w:numPr>
        <w:tabs>
          <w:tab w:val="left" w:pos="10490"/>
        </w:tabs>
        <w:ind w:right="-1"/>
        <w:jc w:val="both"/>
        <w:rPr>
          <w:rFonts w:ascii="Times New Roman" w:hAnsi="Times New Roman" w:cs="Times New Roman"/>
          <w:sz w:val="20"/>
          <w:lang w:val="ro-RO"/>
        </w:rPr>
      </w:pPr>
      <w:r w:rsidRPr="00847838">
        <w:rPr>
          <w:rFonts w:ascii="Times New Roman" w:hAnsi="Times New Roman" w:cs="Times New Roman"/>
          <w:sz w:val="20"/>
          <w:lang w:val="ro-RO"/>
        </w:rPr>
        <w:t>mobilier urban, amenajări pentru joacă și odihnă, alte activități în aer liber compatibile;</w:t>
      </w:r>
    </w:p>
    <w:p w:rsidR="00C8756C" w:rsidRPr="00847838" w:rsidRDefault="00C8756C" w:rsidP="00D33FC2">
      <w:pPr>
        <w:pStyle w:val="ListParagraph"/>
        <w:numPr>
          <w:ilvl w:val="1"/>
          <w:numId w:val="41"/>
        </w:numPr>
        <w:tabs>
          <w:tab w:val="left" w:pos="10490"/>
        </w:tabs>
        <w:ind w:right="-1"/>
        <w:jc w:val="both"/>
        <w:rPr>
          <w:rFonts w:ascii="Times New Roman" w:hAnsi="Times New Roman" w:cs="Times New Roman"/>
          <w:sz w:val="20"/>
          <w:lang w:val="ro-RO"/>
        </w:rPr>
      </w:pPr>
      <w:r w:rsidRPr="00847838">
        <w:rPr>
          <w:rFonts w:ascii="Times New Roman" w:hAnsi="Times New Roman" w:cs="Times New Roman"/>
          <w:sz w:val="20"/>
          <w:lang w:val="ro-RO"/>
        </w:rPr>
        <w:t>edicule, componente ale amenajării peisagere;</w:t>
      </w:r>
    </w:p>
    <w:p w:rsidR="00C8756C" w:rsidRPr="00847838" w:rsidRDefault="00C8756C" w:rsidP="00D33FC2">
      <w:pPr>
        <w:pStyle w:val="ListParagraph"/>
        <w:numPr>
          <w:ilvl w:val="1"/>
          <w:numId w:val="41"/>
        </w:numPr>
        <w:tabs>
          <w:tab w:val="left" w:pos="10490"/>
        </w:tabs>
        <w:ind w:right="-1"/>
        <w:jc w:val="both"/>
        <w:rPr>
          <w:rFonts w:ascii="Times New Roman" w:hAnsi="Times New Roman" w:cs="Times New Roman"/>
          <w:sz w:val="20"/>
          <w:lang w:val="ro-RO"/>
        </w:rPr>
      </w:pPr>
      <w:r w:rsidRPr="00847838">
        <w:rPr>
          <w:rFonts w:ascii="Times New Roman" w:hAnsi="Times New Roman" w:cs="Times New Roman"/>
          <w:sz w:val="20"/>
          <w:lang w:val="ro-RO"/>
        </w:rPr>
        <w:t>funcțiuni sportive: terenuri de sport în aer liber, piscină, sală sportivă, bowling, patinoar, velodrom, teren de golf, minigolf, hipodrom, skate-park;</w:t>
      </w:r>
    </w:p>
    <w:p w:rsidR="00C8756C" w:rsidRPr="00847838" w:rsidRDefault="00C8756C" w:rsidP="00D33FC2">
      <w:pPr>
        <w:pStyle w:val="ListParagraph"/>
        <w:numPr>
          <w:ilvl w:val="1"/>
          <w:numId w:val="41"/>
        </w:numPr>
        <w:tabs>
          <w:tab w:val="left" w:pos="10490"/>
        </w:tabs>
        <w:ind w:right="-1"/>
        <w:jc w:val="both"/>
        <w:rPr>
          <w:rFonts w:ascii="Times New Roman" w:hAnsi="Times New Roman" w:cs="Times New Roman"/>
          <w:sz w:val="20"/>
          <w:lang w:val="ro-RO"/>
        </w:rPr>
      </w:pPr>
      <w:r w:rsidRPr="00847838">
        <w:rPr>
          <w:rFonts w:ascii="Times New Roman" w:hAnsi="Times New Roman" w:cs="Times New Roman"/>
          <w:sz w:val="20"/>
          <w:lang w:val="ro-RO"/>
        </w:rPr>
        <w:t>tribune pentru spectatori;</w:t>
      </w:r>
    </w:p>
    <w:p w:rsidR="00C8756C" w:rsidRPr="00847838" w:rsidRDefault="00C8756C" w:rsidP="00D33FC2">
      <w:pPr>
        <w:pStyle w:val="ListParagraph"/>
        <w:numPr>
          <w:ilvl w:val="1"/>
          <w:numId w:val="41"/>
        </w:numPr>
        <w:tabs>
          <w:tab w:val="left" w:pos="10490"/>
        </w:tabs>
        <w:ind w:right="-1"/>
        <w:jc w:val="both"/>
        <w:rPr>
          <w:rFonts w:ascii="Times New Roman" w:hAnsi="Times New Roman" w:cs="Times New Roman"/>
          <w:sz w:val="20"/>
          <w:lang w:val="ro-RO"/>
        </w:rPr>
      </w:pPr>
      <w:r w:rsidRPr="00847838">
        <w:rPr>
          <w:rFonts w:ascii="Times New Roman" w:hAnsi="Times New Roman" w:cs="Times New Roman"/>
          <w:sz w:val="20"/>
          <w:lang w:val="ro-RO"/>
        </w:rPr>
        <w:t>construcții pentru activități sportive;</w:t>
      </w:r>
    </w:p>
    <w:p w:rsidR="00C8756C" w:rsidRPr="00847838" w:rsidRDefault="00C8756C" w:rsidP="00D33FC2">
      <w:pPr>
        <w:pStyle w:val="ListParagraph"/>
        <w:numPr>
          <w:ilvl w:val="1"/>
          <w:numId w:val="41"/>
        </w:numPr>
        <w:tabs>
          <w:tab w:val="left" w:pos="10490"/>
        </w:tabs>
        <w:ind w:right="-1"/>
        <w:jc w:val="both"/>
        <w:rPr>
          <w:rFonts w:ascii="Times New Roman" w:hAnsi="Times New Roman" w:cs="Times New Roman"/>
          <w:sz w:val="20"/>
          <w:lang w:val="ro-RO"/>
        </w:rPr>
      </w:pPr>
      <w:r w:rsidRPr="00847838">
        <w:rPr>
          <w:rFonts w:ascii="Times New Roman" w:hAnsi="Times New Roman" w:cs="Times New Roman"/>
          <w:sz w:val="20"/>
          <w:lang w:val="ro-RO"/>
        </w:rPr>
        <w:t>vestiare, grupuri sanitare, săli de antrenemente, spații tehnice, pentru administrare și întreținere;</w:t>
      </w:r>
    </w:p>
    <w:p w:rsidR="00C8756C" w:rsidRPr="00847838" w:rsidRDefault="00C8756C" w:rsidP="00D33FC2">
      <w:pPr>
        <w:pStyle w:val="ListParagraph"/>
        <w:numPr>
          <w:ilvl w:val="1"/>
          <w:numId w:val="41"/>
        </w:numPr>
        <w:tabs>
          <w:tab w:val="left" w:pos="10490"/>
        </w:tabs>
        <w:ind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unități de alimentație publică: cafeterie, cafenea, bufet etc. </w:t>
      </w:r>
    </w:p>
    <w:p w:rsidR="00C8756C" w:rsidRPr="00847838" w:rsidRDefault="00C8756C" w:rsidP="00C8756C">
      <w:pPr>
        <w:pStyle w:val="ListParagraph"/>
        <w:tabs>
          <w:tab w:val="left" w:pos="10490"/>
        </w:tabs>
        <w:ind w:left="2628" w:right="-1"/>
        <w:jc w:val="both"/>
        <w:rPr>
          <w:rFonts w:ascii="Times New Roman" w:hAnsi="Times New Roman" w:cs="Times New Roman"/>
          <w:sz w:val="20"/>
          <w:lang w:val="ro-RO"/>
        </w:rPr>
      </w:pPr>
    </w:p>
    <w:p w:rsidR="00C8756C" w:rsidRPr="00847838" w:rsidRDefault="00C8756C" w:rsidP="00D33FC2">
      <w:pPr>
        <w:pStyle w:val="ListParagraph"/>
        <w:numPr>
          <w:ilvl w:val="0"/>
          <w:numId w:val="41"/>
        </w:numPr>
        <w:tabs>
          <w:tab w:val="left" w:pos="1843"/>
          <w:tab w:val="left" w:pos="10490"/>
        </w:tabs>
        <w:ind w:right="425"/>
        <w:jc w:val="both"/>
        <w:rPr>
          <w:rFonts w:ascii="Times New Roman" w:hAnsi="Times New Roman" w:cs="Times New Roman"/>
          <w:b/>
          <w:sz w:val="20"/>
          <w:lang w:val="ro-RO"/>
        </w:rPr>
      </w:pPr>
      <w:r w:rsidRPr="00847838">
        <w:rPr>
          <w:rFonts w:ascii="Times New Roman" w:hAnsi="Times New Roman" w:cs="Times New Roman"/>
          <w:b/>
          <w:sz w:val="20"/>
          <w:lang w:val="ro-RO"/>
        </w:rPr>
        <w:t>Utilizări admise cu condiționări:</w:t>
      </w:r>
    </w:p>
    <w:p w:rsidR="00C8756C" w:rsidRPr="00847838" w:rsidRDefault="00C8756C" w:rsidP="00D33FC2">
      <w:pPr>
        <w:pStyle w:val="ListParagraph"/>
        <w:numPr>
          <w:ilvl w:val="1"/>
          <w:numId w:val="41"/>
        </w:numPr>
        <w:tabs>
          <w:tab w:val="left" w:pos="1843"/>
          <w:tab w:val="left" w:pos="10490"/>
        </w:tabs>
        <w:ind w:right="-1"/>
        <w:jc w:val="both"/>
        <w:rPr>
          <w:rFonts w:ascii="Times New Roman" w:hAnsi="Times New Roman" w:cs="Times New Roman"/>
          <w:sz w:val="20"/>
          <w:lang w:val="ro-RO"/>
        </w:rPr>
      </w:pPr>
      <w:r w:rsidRPr="00847838">
        <w:rPr>
          <w:rFonts w:ascii="Times New Roman" w:hAnsi="Times New Roman" w:cs="Times New Roman"/>
          <w:sz w:val="20"/>
          <w:lang w:val="ro-RO"/>
        </w:rPr>
        <w:t>acces auto pentru întreținere, intervenții, transport de materiale pe sistemul de alei cu condiția că acesta să aibă caracter ocazional și limitat;</w:t>
      </w:r>
    </w:p>
    <w:p w:rsidR="00C8756C" w:rsidRPr="00847838" w:rsidRDefault="00C8756C" w:rsidP="00D33FC2">
      <w:pPr>
        <w:pStyle w:val="ListParagraph"/>
        <w:numPr>
          <w:ilvl w:val="1"/>
          <w:numId w:val="41"/>
        </w:numPr>
        <w:tabs>
          <w:tab w:val="left" w:pos="1843"/>
          <w:tab w:val="left" w:pos="10490"/>
        </w:tabs>
        <w:ind w:right="-1"/>
        <w:jc w:val="both"/>
        <w:rPr>
          <w:rFonts w:ascii="Times New Roman" w:hAnsi="Times New Roman" w:cs="Times New Roman"/>
          <w:sz w:val="20"/>
          <w:lang w:val="ro-RO"/>
        </w:rPr>
      </w:pPr>
      <w:r w:rsidRPr="00847838">
        <w:rPr>
          <w:rFonts w:ascii="Times New Roman" w:hAnsi="Times New Roman" w:cs="Times New Roman"/>
          <w:sz w:val="20"/>
          <w:lang w:val="ro-RO"/>
        </w:rPr>
        <w:t>elemente ale infrastructurii tehnico-edilitare, cu condiția să deservească exclusiv spațiul respectiv, să fie amplasate în subteran sau astfel încât să aibă impact vizual minim, să nu producă poluare fonică sau de altă natură;</w:t>
      </w:r>
    </w:p>
    <w:p w:rsidR="00C8756C" w:rsidRPr="00847838" w:rsidRDefault="00C8756C" w:rsidP="00D33FC2">
      <w:pPr>
        <w:pStyle w:val="ListParagraph"/>
        <w:numPr>
          <w:ilvl w:val="1"/>
          <w:numId w:val="41"/>
        </w:numPr>
        <w:tabs>
          <w:tab w:val="left" w:pos="1843"/>
          <w:tab w:val="left" w:pos="10490"/>
        </w:tabs>
        <w:ind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se acceptă publicitatea temporară pentru evenimente importante care privesc comunitatea: festivaluri, evenimente culturale majore, campanii sociale și electorale. </w:t>
      </w:r>
    </w:p>
    <w:p w:rsidR="00C8756C" w:rsidRPr="00847838" w:rsidRDefault="00C8756C" w:rsidP="00C8756C">
      <w:pPr>
        <w:pStyle w:val="ListParagraph"/>
        <w:tabs>
          <w:tab w:val="left" w:pos="1843"/>
          <w:tab w:val="left" w:pos="10490"/>
        </w:tabs>
        <w:ind w:left="2487" w:right="-1"/>
        <w:jc w:val="both"/>
        <w:rPr>
          <w:rFonts w:ascii="Times New Roman" w:hAnsi="Times New Roman" w:cs="Times New Roman"/>
          <w:sz w:val="20"/>
          <w:lang w:val="ro-RO"/>
        </w:rPr>
      </w:pPr>
    </w:p>
    <w:p w:rsidR="00C8756C" w:rsidRPr="00847838" w:rsidRDefault="00C8756C" w:rsidP="00D33FC2">
      <w:pPr>
        <w:pStyle w:val="ListParagraph"/>
        <w:numPr>
          <w:ilvl w:val="0"/>
          <w:numId w:val="41"/>
        </w:numPr>
        <w:tabs>
          <w:tab w:val="left" w:pos="10490"/>
        </w:tabs>
        <w:ind w:left="2127" w:right="425" w:hanging="283"/>
        <w:jc w:val="both"/>
        <w:rPr>
          <w:rFonts w:ascii="Times New Roman" w:hAnsi="Times New Roman" w:cs="Times New Roman"/>
          <w:b/>
          <w:sz w:val="20"/>
          <w:lang w:val="ro-RO"/>
        </w:rPr>
      </w:pPr>
      <w:r w:rsidRPr="00847838">
        <w:rPr>
          <w:rFonts w:ascii="Times New Roman" w:hAnsi="Times New Roman" w:cs="Times New Roman"/>
          <w:b/>
          <w:sz w:val="20"/>
          <w:lang w:val="ro-RO"/>
        </w:rPr>
        <w:t>Utilizări interzise:</w:t>
      </w:r>
    </w:p>
    <w:p w:rsidR="00C8756C" w:rsidRPr="00847838" w:rsidRDefault="00C8756C" w:rsidP="00D33FC2">
      <w:pPr>
        <w:pStyle w:val="ListParagraph"/>
        <w:numPr>
          <w:ilvl w:val="1"/>
          <w:numId w:val="41"/>
        </w:numPr>
        <w:tabs>
          <w:tab w:val="left" w:pos="10490"/>
        </w:tabs>
        <w:ind w:right="425"/>
        <w:jc w:val="both"/>
        <w:rPr>
          <w:rFonts w:ascii="Times New Roman" w:hAnsi="Times New Roman" w:cs="Times New Roman"/>
          <w:sz w:val="20"/>
          <w:lang w:val="ro-RO"/>
        </w:rPr>
      </w:pPr>
      <w:r w:rsidRPr="00847838">
        <w:rPr>
          <w:rFonts w:ascii="Times New Roman" w:hAnsi="Times New Roman" w:cs="Times New Roman"/>
          <w:sz w:val="20"/>
          <w:lang w:val="ro-RO"/>
        </w:rPr>
        <w:t>orice utilizări decât cele admise la punctul 1 și 2;</w:t>
      </w:r>
    </w:p>
    <w:p w:rsidR="00C8756C" w:rsidRPr="00847838" w:rsidRDefault="00C8756C" w:rsidP="00D33FC2">
      <w:pPr>
        <w:pStyle w:val="ListParagraph"/>
        <w:numPr>
          <w:ilvl w:val="1"/>
          <w:numId w:val="41"/>
        </w:numPr>
        <w:tabs>
          <w:tab w:val="left" w:pos="10490"/>
        </w:tabs>
        <w:ind w:right="425"/>
        <w:jc w:val="both"/>
        <w:rPr>
          <w:rFonts w:ascii="Times New Roman" w:hAnsi="Times New Roman" w:cs="Times New Roman"/>
          <w:sz w:val="20"/>
          <w:lang w:val="ro-RO"/>
        </w:rPr>
      </w:pPr>
      <w:r w:rsidRPr="00847838">
        <w:rPr>
          <w:rFonts w:ascii="Times New Roman" w:hAnsi="Times New Roman" w:cs="Times New Roman"/>
          <w:sz w:val="20"/>
          <w:lang w:val="ro-RO"/>
        </w:rPr>
        <w:t>sunt interzise lucrări de terasament și sistematizare verticală de natură să afecteze amenajările din spațiile publice sau de pe parcelele adiacente;</w:t>
      </w:r>
    </w:p>
    <w:p w:rsidR="00C8756C" w:rsidRPr="00847838" w:rsidRDefault="00C8756C" w:rsidP="00D33FC2">
      <w:pPr>
        <w:pStyle w:val="ListParagraph"/>
        <w:numPr>
          <w:ilvl w:val="1"/>
          <w:numId w:val="41"/>
        </w:numPr>
        <w:tabs>
          <w:tab w:val="left" w:pos="10490"/>
        </w:tabs>
        <w:ind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Nu se admite publicitatea comercială în zona de recreere; </w:t>
      </w:r>
    </w:p>
    <w:p w:rsidR="00C8756C" w:rsidRPr="00847838" w:rsidRDefault="00C8756C" w:rsidP="00C8756C">
      <w:pPr>
        <w:pStyle w:val="ListParagraph"/>
        <w:tabs>
          <w:tab w:val="left" w:pos="10490"/>
        </w:tabs>
        <w:ind w:left="2127" w:right="425"/>
        <w:jc w:val="both"/>
        <w:rPr>
          <w:rFonts w:ascii="Times New Roman" w:hAnsi="Times New Roman" w:cs="Times New Roman"/>
          <w:sz w:val="20"/>
          <w:lang w:val="ro-RO"/>
        </w:rPr>
      </w:pPr>
    </w:p>
    <w:p w:rsidR="00C8756C" w:rsidRPr="00847838" w:rsidRDefault="00C8756C" w:rsidP="00C8756C">
      <w:pPr>
        <w:pStyle w:val="ListParagraph"/>
        <w:tabs>
          <w:tab w:val="left" w:pos="10490"/>
        </w:tabs>
        <w:ind w:left="1560" w:right="425"/>
        <w:jc w:val="both"/>
        <w:rPr>
          <w:rFonts w:ascii="Times New Roman" w:hAnsi="Times New Roman" w:cs="Times New Roman"/>
          <w:sz w:val="20"/>
          <w:lang w:val="ro-RO"/>
        </w:rPr>
      </w:pPr>
    </w:p>
    <w:p w:rsidR="00C8756C" w:rsidRPr="00847838" w:rsidRDefault="00C8756C" w:rsidP="00C8756C">
      <w:pPr>
        <w:ind w:left="1276"/>
        <w:rPr>
          <w:rFonts w:ascii="Times New Roman" w:hAnsi="Times New Roman" w:cs="Times New Roman"/>
          <w:b/>
          <w:sz w:val="20"/>
          <w:lang w:val="ro-RO"/>
        </w:rPr>
      </w:pPr>
      <w:r w:rsidRPr="00847838">
        <w:rPr>
          <w:rFonts w:ascii="Times New Roman" w:hAnsi="Times New Roman" w:cs="Times New Roman"/>
          <w:b/>
          <w:sz w:val="20"/>
          <w:lang w:val="ro-RO"/>
        </w:rPr>
        <w:t>CONDIȚII DE AMPLASARE / ECHIPARE / CONFIGURARE A CONSTRUCȚIILOR</w:t>
      </w:r>
    </w:p>
    <w:p w:rsidR="00C8756C" w:rsidRPr="00847838" w:rsidRDefault="00C8756C" w:rsidP="00D33FC2">
      <w:pPr>
        <w:pStyle w:val="ListParagraph"/>
        <w:numPr>
          <w:ilvl w:val="0"/>
          <w:numId w:val="41"/>
        </w:numPr>
        <w:tabs>
          <w:tab w:val="left" w:pos="1418"/>
          <w:tab w:val="left" w:pos="2127"/>
          <w:tab w:val="left" w:pos="10490"/>
        </w:tabs>
        <w:ind w:left="2127" w:right="425" w:hanging="283"/>
        <w:jc w:val="both"/>
        <w:rPr>
          <w:rFonts w:ascii="Times New Roman" w:hAnsi="Times New Roman" w:cs="Times New Roman"/>
          <w:b/>
          <w:sz w:val="20"/>
          <w:lang w:val="ro-RO"/>
        </w:rPr>
      </w:pPr>
      <w:r w:rsidRPr="00847838">
        <w:rPr>
          <w:rFonts w:ascii="Times New Roman" w:hAnsi="Times New Roman" w:cs="Times New Roman"/>
          <w:b/>
          <w:sz w:val="20"/>
          <w:lang w:val="ro-RO"/>
        </w:rPr>
        <w:t>Caracteristicile parcelelor – suprafețe / forme / dimensiuni:</w:t>
      </w:r>
    </w:p>
    <w:p w:rsidR="00C8756C" w:rsidRPr="00847838" w:rsidRDefault="00C8756C" w:rsidP="00C8756C">
      <w:pPr>
        <w:tabs>
          <w:tab w:val="left" w:pos="10490"/>
        </w:tabs>
        <w:ind w:left="2127" w:right="425"/>
        <w:jc w:val="both"/>
        <w:rPr>
          <w:rFonts w:ascii="Times New Roman" w:hAnsi="Times New Roman" w:cs="Times New Roman"/>
          <w:sz w:val="20"/>
          <w:lang w:val="ro-RO"/>
        </w:rPr>
      </w:pPr>
      <w:r w:rsidRPr="00847838">
        <w:rPr>
          <w:rFonts w:ascii="Times New Roman" w:hAnsi="Times New Roman" w:cs="Times New Roman"/>
          <w:sz w:val="20"/>
          <w:lang w:val="ro-RO"/>
        </w:rPr>
        <w:lastRenderedPageBreak/>
        <w:t xml:space="preserve">Teritoriile atribuite acestui tip de spații prin PUG nu pot fi diminuate prin PUZ. </w:t>
      </w:r>
    </w:p>
    <w:p w:rsidR="00C8756C" w:rsidRPr="00847838" w:rsidRDefault="00C8756C" w:rsidP="00D33FC2">
      <w:pPr>
        <w:pStyle w:val="ListParagraph"/>
        <w:numPr>
          <w:ilvl w:val="0"/>
          <w:numId w:val="41"/>
        </w:numPr>
        <w:tabs>
          <w:tab w:val="left" w:pos="10490"/>
        </w:tabs>
        <w:ind w:left="2268" w:right="425"/>
        <w:jc w:val="both"/>
        <w:rPr>
          <w:rFonts w:ascii="Times New Roman" w:hAnsi="Times New Roman" w:cs="Times New Roman"/>
          <w:b/>
          <w:sz w:val="20"/>
          <w:lang w:val="ro-RO"/>
        </w:rPr>
      </w:pPr>
      <w:r w:rsidRPr="00847838">
        <w:rPr>
          <w:rFonts w:ascii="Times New Roman" w:hAnsi="Times New Roman" w:cs="Times New Roman"/>
          <w:b/>
          <w:sz w:val="20"/>
          <w:lang w:val="ro-RO"/>
        </w:rPr>
        <w:t>Amplasarea clădirilor față de aliniament:</w:t>
      </w:r>
    </w:p>
    <w:p w:rsidR="00C8756C" w:rsidRPr="00847838" w:rsidRDefault="00C8756C" w:rsidP="00C8756C">
      <w:pPr>
        <w:pStyle w:val="ListParagraph"/>
        <w:tabs>
          <w:tab w:val="left" w:pos="1843"/>
          <w:tab w:val="left" w:pos="10490"/>
        </w:tabs>
        <w:ind w:left="2268" w:right="425"/>
        <w:jc w:val="both"/>
        <w:rPr>
          <w:rFonts w:ascii="Times New Roman" w:hAnsi="Times New Roman" w:cs="Times New Roman"/>
          <w:sz w:val="20"/>
          <w:lang w:val="ro-RO"/>
        </w:rPr>
      </w:pPr>
      <w:r w:rsidRPr="00847838">
        <w:rPr>
          <w:rFonts w:ascii="Times New Roman" w:hAnsi="Times New Roman" w:cs="Times New Roman"/>
          <w:sz w:val="20"/>
          <w:lang w:val="ro-RO"/>
        </w:rPr>
        <w:t>Se va stabili, după caz, prin PUZ.</w:t>
      </w:r>
    </w:p>
    <w:p w:rsidR="00C8756C" w:rsidRPr="00847838" w:rsidRDefault="00C8756C" w:rsidP="00C8756C">
      <w:pPr>
        <w:pStyle w:val="ListParagraph"/>
        <w:tabs>
          <w:tab w:val="left" w:pos="1843"/>
          <w:tab w:val="left" w:pos="10490"/>
        </w:tabs>
        <w:ind w:left="1843" w:right="425"/>
        <w:jc w:val="both"/>
        <w:rPr>
          <w:rFonts w:ascii="Times New Roman" w:hAnsi="Times New Roman" w:cs="Times New Roman"/>
          <w:sz w:val="20"/>
          <w:lang w:val="ro-RO"/>
        </w:rPr>
      </w:pPr>
    </w:p>
    <w:p w:rsidR="00C8756C" w:rsidRPr="00847838" w:rsidRDefault="00C8756C" w:rsidP="00D33FC2">
      <w:pPr>
        <w:pStyle w:val="ListParagraph"/>
        <w:numPr>
          <w:ilvl w:val="0"/>
          <w:numId w:val="41"/>
        </w:numPr>
        <w:tabs>
          <w:tab w:val="left" w:pos="10490"/>
        </w:tabs>
        <w:ind w:left="2268" w:right="425"/>
        <w:jc w:val="both"/>
        <w:rPr>
          <w:rFonts w:ascii="Times New Roman" w:hAnsi="Times New Roman" w:cs="Times New Roman"/>
          <w:b/>
          <w:sz w:val="20"/>
          <w:lang w:val="ro-RO"/>
        </w:rPr>
      </w:pPr>
      <w:r w:rsidRPr="00847838">
        <w:rPr>
          <w:rFonts w:ascii="Times New Roman" w:hAnsi="Times New Roman" w:cs="Times New Roman"/>
          <w:b/>
          <w:sz w:val="20"/>
          <w:lang w:val="ro-RO"/>
        </w:rPr>
        <w:t>Amplasarea clădirilor față de limitele laterale și posterioare ale parcelelor:</w:t>
      </w:r>
    </w:p>
    <w:p w:rsidR="00C8756C" w:rsidRPr="00847838" w:rsidRDefault="00C8756C" w:rsidP="00C8756C">
      <w:pPr>
        <w:pStyle w:val="ListParagraph"/>
        <w:tabs>
          <w:tab w:val="left" w:pos="10490"/>
        </w:tabs>
        <w:ind w:left="2268" w:right="425"/>
        <w:jc w:val="both"/>
        <w:rPr>
          <w:rFonts w:ascii="Times New Roman" w:hAnsi="Times New Roman" w:cs="Times New Roman"/>
          <w:sz w:val="20"/>
          <w:lang w:val="ro-RO"/>
        </w:rPr>
      </w:pPr>
      <w:r w:rsidRPr="00847838">
        <w:rPr>
          <w:rFonts w:ascii="Times New Roman" w:hAnsi="Times New Roman" w:cs="Times New Roman"/>
          <w:sz w:val="20"/>
          <w:lang w:val="ro-RO"/>
        </w:rPr>
        <w:t>Se va stabili, după caz, prin PUZ</w:t>
      </w:r>
    </w:p>
    <w:p w:rsidR="00C8756C" w:rsidRPr="00847838" w:rsidRDefault="00C8756C" w:rsidP="00C8756C">
      <w:pPr>
        <w:pStyle w:val="ListParagraph"/>
        <w:tabs>
          <w:tab w:val="left" w:pos="10490"/>
        </w:tabs>
        <w:ind w:left="2988" w:right="425"/>
        <w:jc w:val="both"/>
        <w:rPr>
          <w:rFonts w:ascii="Times New Roman" w:hAnsi="Times New Roman" w:cs="Times New Roman"/>
          <w:sz w:val="20"/>
          <w:lang w:val="ro-RO"/>
        </w:rPr>
      </w:pPr>
    </w:p>
    <w:p w:rsidR="00C8756C" w:rsidRPr="00847838" w:rsidRDefault="00C8756C" w:rsidP="00D33FC2">
      <w:pPr>
        <w:pStyle w:val="ListParagraph"/>
        <w:numPr>
          <w:ilvl w:val="0"/>
          <w:numId w:val="41"/>
        </w:numPr>
        <w:tabs>
          <w:tab w:val="left" w:pos="10490"/>
        </w:tabs>
        <w:ind w:left="2268" w:right="425"/>
        <w:jc w:val="both"/>
        <w:rPr>
          <w:rFonts w:ascii="Times New Roman" w:hAnsi="Times New Roman" w:cs="Times New Roman"/>
          <w:b/>
          <w:sz w:val="20"/>
          <w:lang w:val="ro-RO"/>
        </w:rPr>
      </w:pPr>
      <w:r w:rsidRPr="00847838">
        <w:rPr>
          <w:rFonts w:ascii="Times New Roman" w:hAnsi="Times New Roman" w:cs="Times New Roman"/>
          <w:b/>
          <w:sz w:val="20"/>
          <w:lang w:val="ro-RO"/>
        </w:rPr>
        <w:t>Amplasarea clădirilor unele față de altele pe aceeași parcelă:</w:t>
      </w:r>
    </w:p>
    <w:p w:rsidR="00C8756C" w:rsidRPr="00847838" w:rsidRDefault="00C8756C" w:rsidP="00C8756C">
      <w:pPr>
        <w:pStyle w:val="ListParagraph"/>
        <w:tabs>
          <w:tab w:val="left" w:pos="10490"/>
        </w:tabs>
        <w:ind w:left="2203"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 Se va stabili, după caz, prin PUZ</w:t>
      </w:r>
    </w:p>
    <w:p w:rsidR="00C8756C" w:rsidRPr="00847838" w:rsidRDefault="00C8756C" w:rsidP="00C8756C">
      <w:pPr>
        <w:pStyle w:val="ListParagraph"/>
        <w:ind w:left="1560"/>
        <w:jc w:val="both"/>
        <w:rPr>
          <w:rFonts w:ascii="Times New Roman" w:hAnsi="Times New Roman" w:cs="Times New Roman"/>
          <w:sz w:val="20"/>
          <w:lang w:val="ro-RO"/>
        </w:rPr>
      </w:pPr>
    </w:p>
    <w:p w:rsidR="00C8756C" w:rsidRPr="00847838" w:rsidRDefault="00C8756C" w:rsidP="00D33FC2">
      <w:pPr>
        <w:pStyle w:val="ListParagraph"/>
        <w:numPr>
          <w:ilvl w:val="0"/>
          <w:numId w:val="41"/>
        </w:numPr>
        <w:tabs>
          <w:tab w:val="left" w:pos="2268"/>
          <w:tab w:val="left" w:pos="10490"/>
        </w:tabs>
        <w:ind w:left="2268" w:right="425"/>
        <w:jc w:val="both"/>
        <w:rPr>
          <w:rFonts w:ascii="Times New Roman" w:hAnsi="Times New Roman" w:cs="Times New Roman"/>
          <w:b/>
          <w:sz w:val="20"/>
          <w:lang w:val="ro-RO"/>
        </w:rPr>
      </w:pPr>
      <w:r w:rsidRPr="00847838">
        <w:rPr>
          <w:rFonts w:ascii="Times New Roman" w:hAnsi="Times New Roman" w:cs="Times New Roman"/>
          <w:b/>
          <w:sz w:val="20"/>
          <w:lang w:val="ro-RO"/>
        </w:rPr>
        <w:t>Circulații și accese:</w:t>
      </w:r>
    </w:p>
    <w:p w:rsidR="00C8756C" w:rsidRPr="00847838" w:rsidRDefault="00C8756C" w:rsidP="00D33FC2">
      <w:pPr>
        <w:pStyle w:val="ListParagraph"/>
        <w:numPr>
          <w:ilvl w:val="1"/>
          <w:numId w:val="41"/>
        </w:numPr>
        <w:tabs>
          <w:tab w:val="left" w:pos="2268"/>
          <w:tab w:val="left" w:pos="2835"/>
          <w:tab w:val="left" w:pos="10490"/>
        </w:tabs>
        <w:ind w:left="2552" w:right="-1"/>
        <w:jc w:val="both"/>
        <w:rPr>
          <w:rFonts w:ascii="Times New Roman" w:hAnsi="Times New Roman" w:cs="Times New Roman"/>
          <w:sz w:val="20"/>
          <w:lang w:val="ro-RO"/>
        </w:rPr>
      </w:pPr>
      <w:r w:rsidRPr="00847838">
        <w:rPr>
          <w:rFonts w:ascii="Times New Roman" w:hAnsi="Times New Roman" w:cs="Times New Roman"/>
          <w:sz w:val="20"/>
          <w:lang w:val="ro-RO"/>
        </w:rPr>
        <w:t>Se vor prevedea spații de acces pentru public în afara incintei împrejmuite care vor cuprinde spații de parcare, platforme dalate, etc, conform PUZ;</w:t>
      </w:r>
    </w:p>
    <w:p w:rsidR="00C8756C" w:rsidRPr="00847838" w:rsidRDefault="00C8756C" w:rsidP="00D33FC2">
      <w:pPr>
        <w:pStyle w:val="ListParagraph"/>
        <w:numPr>
          <w:ilvl w:val="1"/>
          <w:numId w:val="41"/>
        </w:numPr>
        <w:tabs>
          <w:tab w:val="left" w:pos="2268"/>
          <w:tab w:val="left" w:pos="2835"/>
          <w:tab w:val="left" w:pos="10490"/>
        </w:tabs>
        <w:ind w:left="2552" w:right="-1"/>
        <w:jc w:val="both"/>
        <w:rPr>
          <w:rFonts w:ascii="Times New Roman" w:hAnsi="Times New Roman" w:cs="Times New Roman"/>
          <w:sz w:val="20"/>
          <w:lang w:val="ro-RO"/>
        </w:rPr>
      </w:pPr>
      <w:r w:rsidRPr="00847838">
        <w:rPr>
          <w:rFonts w:ascii="Times New Roman" w:hAnsi="Times New Roman" w:cs="Times New Roman"/>
          <w:sz w:val="20"/>
          <w:lang w:val="ro-RO"/>
        </w:rPr>
        <w:t>Se vor prevedea accese de serviciu pentru colectarea deșeurilor și pentru accesul mijloacelor de stingere a incendiilor;</w:t>
      </w:r>
    </w:p>
    <w:p w:rsidR="00C8756C" w:rsidRPr="00847838" w:rsidRDefault="00C8756C" w:rsidP="00D33FC2">
      <w:pPr>
        <w:pStyle w:val="ListParagraph"/>
        <w:numPr>
          <w:ilvl w:val="1"/>
          <w:numId w:val="41"/>
        </w:numPr>
        <w:tabs>
          <w:tab w:val="left" w:pos="2268"/>
          <w:tab w:val="left" w:pos="2835"/>
          <w:tab w:val="left" w:pos="10490"/>
        </w:tabs>
        <w:ind w:left="2552" w:right="-1"/>
        <w:jc w:val="both"/>
        <w:rPr>
          <w:rFonts w:ascii="Times New Roman" w:hAnsi="Times New Roman" w:cs="Times New Roman"/>
          <w:sz w:val="20"/>
          <w:lang w:val="ro-RO"/>
        </w:rPr>
      </w:pPr>
      <w:r w:rsidRPr="00847838">
        <w:rPr>
          <w:rFonts w:ascii="Times New Roman" w:hAnsi="Times New Roman" w:cs="Times New Roman"/>
          <w:sz w:val="20"/>
          <w:lang w:val="ro-RO"/>
        </w:rPr>
        <w:t>Pentru aleile pietonale din interiorul zonelor verzi cu caracter tematic se vor utiliza sisteme rutiere specifice – agregate compactate, pavaje din piatră naturală etc. Este admisibilă folosirea de îmbrăcăminți asfaltice permeabile, cu tratamente superficiale din agregate de balastieră.</w:t>
      </w:r>
    </w:p>
    <w:p w:rsidR="00C8756C" w:rsidRPr="00847838" w:rsidRDefault="00C8756C" w:rsidP="00871BDB">
      <w:pPr>
        <w:pStyle w:val="ListParagraph"/>
        <w:tabs>
          <w:tab w:val="left" w:pos="1843"/>
          <w:tab w:val="left" w:pos="10490"/>
        </w:tabs>
        <w:ind w:left="1843" w:right="-1"/>
        <w:jc w:val="both"/>
        <w:rPr>
          <w:rFonts w:ascii="Times New Roman" w:hAnsi="Times New Roman" w:cs="Times New Roman"/>
          <w:b/>
          <w:sz w:val="20"/>
          <w:lang w:val="ro-RO"/>
        </w:rPr>
      </w:pPr>
    </w:p>
    <w:p w:rsidR="00C8756C" w:rsidRPr="00847838" w:rsidRDefault="00C8756C" w:rsidP="00D33FC2">
      <w:pPr>
        <w:pStyle w:val="ListParagraph"/>
        <w:numPr>
          <w:ilvl w:val="0"/>
          <w:numId w:val="41"/>
        </w:numPr>
        <w:tabs>
          <w:tab w:val="left" w:pos="2268"/>
          <w:tab w:val="left" w:pos="10490"/>
        </w:tabs>
        <w:ind w:left="2268" w:right="-1"/>
        <w:jc w:val="both"/>
        <w:rPr>
          <w:rFonts w:ascii="Times New Roman" w:hAnsi="Times New Roman" w:cs="Times New Roman"/>
          <w:b/>
          <w:sz w:val="20"/>
          <w:lang w:val="ro-RO"/>
        </w:rPr>
      </w:pPr>
      <w:r w:rsidRPr="00847838">
        <w:rPr>
          <w:rFonts w:ascii="Times New Roman" w:hAnsi="Times New Roman" w:cs="Times New Roman"/>
          <w:b/>
          <w:sz w:val="20"/>
          <w:lang w:val="ro-RO"/>
        </w:rPr>
        <w:t>Staționarea autovehicolelor:</w:t>
      </w:r>
    </w:p>
    <w:p w:rsidR="00C8756C" w:rsidRPr="00847838" w:rsidRDefault="00C8756C" w:rsidP="00D33FC2">
      <w:pPr>
        <w:pStyle w:val="ListParagraph"/>
        <w:numPr>
          <w:ilvl w:val="1"/>
          <w:numId w:val="41"/>
        </w:numPr>
        <w:tabs>
          <w:tab w:val="left" w:pos="2268"/>
          <w:tab w:val="left" w:pos="10490"/>
        </w:tabs>
        <w:ind w:left="2552"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se interzice parcarea automobilelor pe teritoriul zonelor verzi (cu excepția vehiculelor utilitare care deservesc activitățile de întreținere a zonelor verzi). </w:t>
      </w:r>
    </w:p>
    <w:p w:rsidR="00C8756C" w:rsidRPr="00847838" w:rsidRDefault="00C8756C" w:rsidP="00D33FC2">
      <w:pPr>
        <w:pStyle w:val="ListParagraph"/>
        <w:numPr>
          <w:ilvl w:val="1"/>
          <w:numId w:val="41"/>
        </w:numPr>
        <w:tabs>
          <w:tab w:val="left" w:pos="2268"/>
          <w:tab w:val="left" w:pos="10490"/>
        </w:tabs>
        <w:ind w:left="2552"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Parcările se vor organiza / reglementa în vecinătatea zonelor de intrare, ca parte a sistemului de parcaje. </w:t>
      </w:r>
    </w:p>
    <w:p w:rsidR="00C8756C" w:rsidRPr="00847838" w:rsidRDefault="00C8756C" w:rsidP="00871BDB">
      <w:pPr>
        <w:pStyle w:val="ListParagraph"/>
        <w:tabs>
          <w:tab w:val="left" w:pos="10490"/>
        </w:tabs>
        <w:ind w:left="1560" w:right="-1"/>
        <w:jc w:val="both"/>
        <w:rPr>
          <w:rFonts w:ascii="Times New Roman" w:hAnsi="Times New Roman" w:cs="Times New Roman"/>
          <w:sz w:val="20"/>
          <w:lang w:val="ro-RO"/>
        </w:rPr>
      </w:pPr>
    </w:p>
    <w:p w:rsidR="00C8756C" w:rsidRPr="00847838" w:rsidRDefault="00C8756C" w:rsidP="00D33FC2">
      <w:pPr>
        <w:pStyle w:val="ListParagraph"/>
        <w:numPr>
          <w:ilvl w:val="0"/>
          <w:numId w:val="41"/>
        </w:numPr>
        <w:tabs>
          <w:tab w:val="left" w:pos="10490"/>
        </w:tabs>
        <w:ind w:left="2268" w:right="-1"/>
        <w:jc w:val="both"/>
        <w:rPr>
          <w:rFonts w:ascii="Times New Roman" w:hAnsi="Times New Roman" w:cs="Times New Roman"/>
          <w:b/>
          <w:sz w:val="20"/>
          <w:lang w:val="ro-RO"/>
        </w:rPr>
      </w:pPr>
      <w:r w:rsidRPr="00847838">
        <w:rPr>
          <w:rFonts w:ascii="Times New Roman" w:hAnsi="Times New Roman" w:cs="Times New Roman"/>
          <w:b/>
          <w:sz w:val="20"/>
          <w:lang w:val="ro-RO"/>
        </w:rPr>
        <w:t>Înălțimea maximă admisibilă a clădirilor:</w:t>
      </w:r>
    </w:p>
    <w:p w:rsidR="00C8756C" w:rsidRPr="00847838" w:rsidRDefault="00C8756C" w:rsidP="00871BDB">
      <w:pPr>
        <w:pStyle w:val="ListParagraph"/>
        <w:tabs>
          <w:tab w:val="left" w:pos="10490"/>
        </w:tabs>
        <w:ind w:left="2268"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Înălțimea maximă la cornișă nu va depăși 12 m și respectiv (D)+P+1. Se admit nivele parțiale cu condiția încadrării în înălțimea la cornișă reglementată. </w:t>
      </w:r>
    </w:p>
    <w:p w:rsidR="00C8756C" w:rsidRPr="00847838" w:rsidRDefault="00C8756C" w:rsidP="00871BDB">
      <w:pPr>
        <w:pStyle w:val="ListParagraph"/>
        <w:tabs>
          <w:tab w:val="left" w:pos="10490"/>
        </w:tabs>
        <w:ind w:left="2268" w:right="-1"/>
        <w:jc w:val="both"/>
        <w:rPr>
          <w:rFonts w:ascii="Times New Roman" w:hAnsi="Times New Roman" w:cs="Times New Roman"/>
          <w:sz w:val="20"/>
          <w:lang w:val="ro-RO"/>
        </w:rPr>
      </w:pPr>
    </w:p>
    <w:p w:rsidR="00C8756C" w:rsidRPr="00847838" w:rsidRDefault="00C8756C" w:rsidP="00D33FC2">
      <w:pPr>
        <w:pStyle w:val="ListParagraph"/>
        <w:numPr>
          <w:ilvl w:val="0"/>
          <w:numId w:val="41"/>
        </w:numPr>
        <w:tabs>
          <w:tab w:val="left" w:pos="10490"/>
        </w:tabs>
        <w:ind w:left="2268" w:right="-1"/>
        <w:jc w:val="both"/>
        <w:rPr>
          <w:rFonts w:ascii="Times New Roman" w:hAnsi="Times New Roman" w:cs="Times New Roman"/>
          <w:b/>
          <w:sz w:val="20"/>
          <w:lang w:val="ro-RO"/>
        </w:rPr>
      </w:pPr>
      <w:r w:rsidRPr="00847838">
        <w:rPr>
          <w:rFonts w:ascii="Times New Roman" w:hAnsi="Times New Roman" w:cs="Times New Roman"/>
          <w:b/>
          <w:sz w:val="20"/>
          <w:lang w:val="ro-RO"/>
        </w:rPr>
        <w:t>Aspectul exterior al construcțiilor:</w:t>
      </w:r>
    </w:p>
    <w:p w:rsidR="00C8756C" w:rsidRPr="00847838" w:rsidRDefault="00C8756C" w:rsidP="00D33FC2">
      <w:pPr>
        <w:pStyle w:val="ListParagraph"/>
        <w:numPr>
          <w:ilvl w:val="1"/>
          <w:numId w:val="41"/>
        </w:numPr>
        <w:tabs>
          <w:tab w:val="left" w:pos="10490"/>
        </w:tabs>
        <w:ind w:left="2694" w:right="-1" w:hanging="502"/>
        <w:jc w:val="both"/>
        <w:rPr>
          <w:rFonts w:ascii="Times New Roman" w:hAnsi="Times New Roman" w:cs="Times New Roman"/>
          <w:sz w:val="20"/>
          <w:lang w:val="ro-RO"/>
        </w:rPr>
      </w:pPr>
      <w:r w:rsidRPr="00847838">
        <w:rPr>
          <w:rFonts w:ascii="Times New Roman" w:hAnsi="Times New Roman" w:cs="Times New Roman"/>
          <w:sz w:val="20"/>
          <w:lang w:val="ro-RO"/>
        </w:rPr>
        <w:t>Autorizarea executării construcțiilor este permisă numai dacă aspectul lor exterior nu contravine funcțiunii acestora, caracterul zonei;</w:t>
      </w:r>
    </w:p>
    <w:p w:rsidR="00C8756C" w:rsidRPr="00847838" w:rsidRDefault="00C8756C" w:rsidP="00D33FC2">
      <w:pPr>
        <w:pStyle w:val="ListParagraph"/>
        <w:numPr>
          <w:ilvl w:val="1"/>
          <w:numId w:val="41"/>
        </w:numPr>
        <w:tabs>
          <w:tab w:val="left" w:pos="10490"/>
        </w:tabs>
        <w:ind w:left="2694" w:right="-1" w:hanging="502"/>
        <w:jc w:val="both"/>
        <w:rPr>
          <w:rFonts w:ascii="Times New Roman" w:hAnsi="Times New Roman" w:cs="Times New Roman"/>
          <w:sz w:val="20"/>
          <w:lang w:val="ro-RO"/>
        </w:rPr>
      </w:pPr>
      <w:r w:rsidRPr="00847838">
        <w:rPr>
          <w:rFonts w:ascii="Times New Roman" w:hAnsi="Times New Roman" w:cs="Times New Roman"/>
          <w:sz w:val="20"/>
          <w:lang w:val="ro-RO"/>
        </w:rPr>
        <w:t>Arhitectura clădirilor va fi de factură modernă și va exprima caracterul acestui tip de zonă;</w:t>
      </w:r>
    </w:p>
    <w:p w:rsidR="00C8756C" w:rsidRPr="00847838" w:rsidRDefault="00C8756C" w:rsidP="00D33FC2">
      <w:pPr>
        <w:pStyle w:val="ListParagraph"/>
        <w:numPr>
          <w:ilvl w:val="1"/>
          <w:numId w:val="41"/>
        </w:numPr>
        <w:tabs>
          <w:tab w:val="left" w:pos="10490"/>
        </w:tabs>
        <w:ind w:left="2694" w:right="-1" w:hanging="502"/>
        <w:jc w:val="both"/>
        <w:rPr>
          <w:rFonts w:ascii="Times New Roman" w:hAnsi="Times New Roman" w:cs="Times New Roman"/>
          <w:sz w:val="20"/>
          <w:lang w:val="ro-RO"/>
        </w:rPr>
      </w:pPr>
      <w:r w:rsidRPr="00847838">
        <w:rPr>
          <w:rFonts w:ascii="Times New Roman" w:hAnsi="Times New Roman" w:cs="Times New Roman"/>
          <w:sz w:val="20"/>
          <w:lang w:val="ro-RO"/>
        </w:rPr>
        <w:t>Se interzice realizarea de pastișe arhitecturale sau imitarea stilurilor istorice;</w:t>
      </w:r>
    </w:p>
    <w:p w:rsidR="00C8756C" w:rsidRPr="00847838" w:rsidRDefault="00C8756C" w:rsidP="00871BDB">
      <w:pPr>
        <w:pStyle w:val="ListParagraph"/>
        <w:tabs>
          <w:tab w:val="left" w:pos="10490"/>
        </w:tabs>
        <w:ind w:left="1134" w:right="-1"/>
        <w:jc w:val="both"/>
        <w:rPr>
          <w:rFonts w:ascii="Times New Roman" w:hAnsi="Times New Roman" w:cs="Times New Roman"/>
          <w:sz w:val="20"/>
          <w:lang w:val="ro-RO"/>
        </w:rPr>
      </w:pPr>
    </w:p>
    <w:p w:rsidR="00C8756C" w:rsidRPr="00847838" w:rsidRDefault="00C8756C" w:rsidP="00D33FC2">
      <w:pPr>
        <w:pStyle w:val="ListParagraph"/>
        <w:numPr>
          <w:ilvl w:val="0"/>
          <w:numId w:val="41"/>
        </w:numPr>
        <w:tabs>
          <w:tab w:val="left" w:pos="10490"/>
        </w:tabs>
        <w:ind w:left="2268" w:right="-1"/>
        <w:jc w:val="both"/>
        <w:rPr>
          <w:rFonts w:ascii="Times New Roman" w:hAnsi="Times New Roman" w:cs="Times New Roman"/>
          <w:b/>
          <w:sz w:val="20"/>
          <w:lang w:val="ro-RO"/>
        </w:rPr>
      </w:pPr>
      <w:r w:rsidRPr="00847838">
        <w:rPr>
          <w:rFonts w:ascii="Times New Roman" w:hAnsi="Times New Roman" w:cs="Times New Roman"/>
          <w:b/>
          <w:sz w:val="20"/>
          <w:lang w:val="ro-RO"/>
        </w:rPr>
        <w:t>Condiții de echipare edilitară:</w:t>
      </w:r>
    </w:p>
    <w:p w:rsidR="00C8756C" w:rsidRPr="00847838" w:rsidRDefault="00C8756C" w:rsidP="00D33FC2">
      <w:pPr>
        <w:pStyle w:val="ListParagraph"/>
        <w:numPr>
          <w:ilvl w:val="1"/>
          <w:numId w:val="41"/>
        </w:numPr>
        <w:tabs>
          <w:tab w:val="left" w:pos="10490"/>
        </w:tabs>
        <w:ind w:left="2552" w:right="-1" w:hanging="425"/>
        <w:jc w:val="both"/>
        <w:rPr>
          <w:rFonts w:ascii="Times New Roman" w:hAnsi="Times New Roman" w:cs="Times New Roman"/>
          <w:sz w:val="20"/>
          <w:lang w:val="ro-RO"/>
        </w:rPr>
      </w:pPr>
      <w:r w:rsidRPr="00847838">
        <w:rPr>
          <w:rFonts w:ascii="Times New Roman" w:hAnsi="Times New Roman" w:cs="Times New Roman"/>
          <w:sz w:val="20"/>
          <w:lang w:val="ro-RO"/>
        </w:rPr>
        <w:t>Toate clădirile se vor racorda în mod obligatoriu la rețelele edilitare;</w:t>
      </w:r>
    </w:p>
    <w:p w:rsidR="00C8756C" w:rsidRPr="00847838" w:rsidRDefault="00C8756C" w:rsidP="00D33FC2">
      <w:pPr>
        <w:pStyle w:val="ListParagraph"/>
        <w:numPr>
          <w:ilvl w:val="1"/>
          <w:numId w:val="41"/>
        </w:numPr>
        <w:ind w:left="2552" w:right="424" w:hanging="425"/>
        <w:jc w:val="both"/>
        <w:rPr>
          <w:rFonts w:ascii="Times New Roman" w:hAnsi="Times New Roman" w:cs="Times New Roman"/>
          <w:sz w:val="20"/>
          <w:lang w:val="ro-RO"/>
        </w:rPr>
      </w:pPr>
      <w:r w:rsidRPr="00847838">
        <w:rPr>
          <w:rFonts w:ascii="Times New Roman" w:hAnsi="Times New Roman" w:cs="Times New Roman"/>
          <w:sz w:val="20"/>
          <w:lang w:val="ro-RO"/>
        </w:rPr>
        <w:t>se va da atenție deosebită iluminatului public, ce vor face obiectul unor studii de specialitate;</w:t>
      </w:r>
    </w:p>
    <w:p w:rsidR="00C8756C" w:rsidRPr="00847838" w:rsidRDefault="00C8756C" w:rsidP="00D33FC2">
      <w:pPr>
        <w:pStyle w:val="ListParagraph"/>
        <w:numPr>
          <w:ilvl w:val="1"/>
          <w:numId w:val="41"/>
        </w:numPr>
        <w:tabs>
          <w:tab w:val="left" w:pos="10489"/>
        </w:tabs>
        <w:ind w:left="2552" w:right="-1" w:hanging="425"/>
        <w:jc w:val="both"/>
        <w:rPr>
          <w:rFonts w:ascii="Times New Roman" w:hAnsi="Times New Roman" w:cs="Times New Roman"/>
          <w:sz w:val="20"/>
          <w:lang w:val="ro-RO"/>
        </w:rPr>
      </w:pPr>
      <w:r w:rsidRPr="00847838">
        <w:rPr>
          <w:rFonts w:ascii="Times New Roman" w:hAnsi="Times New Roman" w:cs="Times New Roman"/>
          <w:sz w:val="20"/>
          <w:lang w:val="ro-RO"/>
        </w:rPr>
        <w:t>se vor prevedea puncte de alimentare cu apă din rețeaua publică;</w:t>
      </w:r>
    </w:p>
    <w:p w:rsidR="00C8756C" w:rsidRPr="00847838" w:rsidRDefault="00C8756C" w:rsidP="00D33FC2">
      <w:pPr>
        <w:pStyle w:val="ListParagraph"/>
        <w:numPr>
          <w:ilvl w:val="1"/>
          <w:numId w:val="41"/>
        </w:numPr>
        <w:tabs>
          <w:tab w:val="left" w:pos="10489"/>
        </w:tabs>
        <w:ind w:left="2552" w:right="-1" w:hanging="425"/>
        <w:jc w:val="both"/>
        <w:rPr>
          <w:rFonts w:ascii="Times New Roman" w:hAnsi="Times New Roman" w:cs="Times New Roman"/>
          <w:sz w:val="20"/>
          <w:lang w:val="ro-RO"/>
        </w:rPr>
      </w:pPr>
      <w:r w:rsidRPr="00847838">
        <w:rPr>
          <w:rFonts w:ascii="Times New Roman" w:hAnsi="Times New Roman" w:cs="Times New Roman"/>
          <w:sz w:val="20"/>
          <w:lang w:val="ro-RO"/>
        </w:rPr>
        <w:t>se interzice dispunerea aeriană a cablurilor de orice fel (electricitate, telefonie etc.);</w:t>
      </w:r>
    </w:p>
    <w:p w:rsidR="00C8756C" w:rsidRPr="00847838" w:rsidRDefault="00C8756C" w:rsidP="00D33FC2">
      <w:pPr>
        <w:pStyle w:val="ListParagraph"/>
        <w:numPr>
          <w:ilvl w:val="1"/>
          <w:numId w:val="41"/>
        </w:numPr>
        <w:tabs>
          <w:tab w:val="left" w:pos="10489"/>
        </w:tabs>
        <w:ind w:left="2552" w:right="-1" w:hanging="425"/>
        <w:jc w:val="both"/>
        <w:rPr>
          <w:rFonts w:ascii="Times New Roman" w:hAnsi="Times New Roman" w:cs="Times New Roman"/>
          <w:sz w:val="20"/>
          <w:lang w:val="ro-RO"/>
        </w:rPr>
      </w:pPr>
      <w:r w:rsidRPr="00847838">
        <w:rPr>
          <w:rFonts w:ascii="Times New Roman" w:hAnsi="Times New Roman" w:cs="Times New Roman"/>
          <w:sz w:val="20"/>
          <w:lang w:val="ro-RO"/>
        </w:rPr>
        <w:t>se interzice conducerea apelor meteorice spre domeniul public sau parcelele vecine;</w:t>
      </w:r>
    </w:p>
    <w:p w:rsidR="00C8756C" w:rsidRPr="00847838" w:rsidRDefault="00C8756C" w:rsidP="00D33FC2">
      <w:pPr>
        <w:pStyle w:val="ListParagraph"/>
        <w:numPr>
          <w:ilvl w:val="1"/>
          <w:numId w:val="41"/>
        </w:numPr>
        <w:tabs>
          <w:tab w:val="left" w:pos="10489"/>
        </w:tabs>
        <w:ind w:left="2552" w:right="-1" w:hanging="425"/>
        <w:jc w:val="both"/>
        <w:rPr>
          <w:rFonts w:ascii="Times New Roman" w:hAnsi="Times New Roman" w:cs="Times New Roman"/>
          <w:sz w:val="20"/>
          <w:lang w:val="ro-RO"/>
        </w:rPr>
      </w:pPr>
      <w:r w:rsidRPr="00847838">
        <w:rPr>
          <w:rFonts w:ascii="Times New Roman" w:hAnsi="Times New Roman" w:cs="Times New Roman"/>
          <w:sz w:val="20"/>
          <w:lang w:val="ro-RO"/>
        </w:rPr>
        <w:t>în zona de întreținere se va organiza un spațiu destinat colectării deșeurilor, accesibil din spațiul public și unul pentru resturi vegetale (compost).</w:t>
      </w:r>
    </w:p>
    <w:p w:rsidR="00C8756C" w:rsidRPr="00847838" w:rsidRDefault="00C8756C" w:rsidP="00871BDB">
      <w:pPr>
        <w:pStyle w:val="ListParagraph"/>
        <w:tabs>
          <w:tab w:val="left" w:pos="10489"/>
        </w:tabs>
        <w:ind w:left="2268" w:right="-1"/>
        <w:jc w:val="both"/>
        <w:rPr>
          <w:rFonts w:ascii="Times New Roman" w:hAnsi="Times New Roman" w:cs="Times New Roman"/>
          <w:sz w:val="20"/>
          <w:lang w:val="ro-RO"/>
        </w:rPr>
      </w:pPr>
    </w:p>
    <w:p w:rsidR="00C8756C" w:rsidRPr="00847838" w:rsidRDefault="00C8756C" w:rsidP="00D33FC2">
      <w:pPr>
        <w:pStyle w:val="ListParagraph"/>
        <w:numPr>
          <w:ilvl w:val="0"/>
          <w:numId w:val="38"/>
        </w:numPr>
        <w:tabs>
          <w:tab w:val="left" w:pos="10489"/>
        </w:tabs>
        <w:ind w:left="2268" w:right="-1"/>
        <w:jc w:val="both"/>
        <w:rPr>
          <w:rFonts w:ascii="Times New Roman" w:hAnsi="Times New Roman" w:cs="Times New Roman"/>
          <w:b/>
          <w:sz w:val="20"/>
          <w:lang w:val="ro-RO"/>
        </w:rPr>
      </w:pPr>
      <w:r w:rsidRPr="00847838">
        <w:rPr>
          <w:rFonts w:ascii="Times New Roman" w:hAnsi="Times New Roman" w:cs="Times New Roman"/>
          <w:b/>
          <w:sz w:val="20"/>
          <w:lang w:val="ro-RO"/>
        </w:rPr>
        <w:t>Spații libere și spații plantate:</w:t>
      </w:r>
    </w:p>
    <w:p w:rsidR="00C8756C" w:rsidRPr="00847838" w:rsidRDefault="00C8756C" w:rsidP="00871BDB">
      <w:pPr>
        <w:pStyle w:val="ListParagraph"/>
        <w:tabs>
          <w:tab w:val="left" w:pos="10489"/>
        </w:tabs>
        <w:ind w:left="2268" w:right="-1"/>
        <w:jc w:val="both"/>
        <w:rPr>
          <w:rFonts w:ascii="Times New Roman" w:hAnsi="Times New Roman" w:cs="Times New Roman"/>
          <w:sz w:val="20"/>
          <w:lang w:val="ro-RO"/>
        </w:rPr>
      </w:pPr>
      <w:r w:rsidRPr="00847838">
        <w:rPr>
          <w:rFonts w:ascii="Times New Roman" w:hAnsi="Times New Roman" w:cs="Times New Roman"/>
          <w:sz w:val="20"/>
          <w:lang w:val="ro-RO"/>
        </w:rPr>
        <w:t>14.1 Sistemul de spații verzi se va realiza pe baza unui studiu peisager;</w:t>
      </w:r>
    </w:p>
    <w:p w:rsidR="00C8756C" w:rsidRPr="00847838" w:rsidRDefault="00C8756C" w:rsidP="00871BDB">
      <w:pPr>
        <w:pStyle w:val="ListParagraph"/>
        <w:tabs>
          <w:tab w:val="left" w:pos="10489"/>
        </w:tabs>
        <w:ind w:left="2268"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14.2 suprafața spațiilor verzi, organizate pe solul natural vor ocupa minim 50% din suprafața </w:t>
      </w:r>
    </w:p>
    <w:p w:rsidR="00C8756C" w:rsidRPr="00847838" w:rsidRDefault="00C8756C" w:rsidP="00871BDB">
      <w:pPr>
        <w:pStyle w:val="ListParagraph"/>
        <w:tabs>
          <w:tab w:val="left" w:pos="10489"/>
        </w:tabs>
        <w:ind w:left="2268"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        totală a zonei verzi și vor cuprinde exclusiv vegetație (joasă, medie și înaltă).</w:t>
      </w:r>
    </w:p>
    <w:p w:rsidR="00C8756C" w:rsidRPr="00847838" w:rsidRDefault="00C8756C" w:rsidP="00871BDB">
      <w:pPr>
        <w:pStyle w:val="ListParagraph"/>
        <w:tabs>
          <w:tab w:val="left" w:pos="10489"/>
        </w:tabs>
        <w:ind w:left="2268"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14.3 Suprafețele verzi vor avea orice acoperire de orice tip sunt cuprinse în categoria spațiilor </w:t>
      </w:r>
    </w:p>
    <w:p w:rsidR="00C8756C" w:rsidRPr="00847838" w:rsidRDefault="00C8756C" w:rsidP="00871BDB">
      <w:pPr>
        <w:pStyle w:val="ListParagraph"/>
        <w:tabs>
          <w:tab w:val="left" w:pos="10489"/>
        </w:tabs>
        <w:ind w:left="2268"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 libere;</w:t>
      </w:r>
    </w:p>
    <w:p w:rsidR="00C8756C" w:rsidRPr="00847838" w:rsidRDefault="00C8756C" w:rsidP="00871BDB">
      <w:pPr>
        <w:pStyle w:val="ListParagraph"/>
        <w:tabs>
          <w:tab w:val="left" w:pos="10489"/>
        </w:tabs>
        <w:ind w:left="2268"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14.4 Eliminarea arborilor maturi de pe amplasament este interzisă, cu excepția situațiilor în care aceștia reprezintă un pericol iminent pentru siguranța persoanelor sau a bunurilor sau ar împiedica realizarea construcțiilor / amenajărilor. </w:t>
      </w:r>
    </w:p>
    <w:p w:rsidR="00C8756C" w:rsidRPr="00847838" w:rsidRDefault="00C8756C" w:rsidP="00871BDB">
      <w:pPr>
        <w:tabs>
          <w:tab w:val="left" w:pos="10489"/>
        </w:tabs>
        <w:ind w:left="1985" w:right="-1"/>
        <w:jc w:val="both"/>
        <w:rPr>
          <w:rFonts w:ascii="Times New Roman" w:hAnsi="Times New Roman" w:cs="Times New Roman"/>
          <w:b/>
          <w:sz w:val="20"/>
          <w:lang w:val="ro-RO"/>
        </w:rPr>
      </w:pPr>
      <w:r w:rsidRPr="00847838">
        <w:rPr>
          <w:rFonts w:ascii="Times New Roman" w:hAnsi="Times New Roman" w:cs="Times New Roman"/>
          <w:b/>
          <w:sz w:val="20"/>
          <w:lang w:val="ro-RO"/>
        </w:rPr>
        <w:t>15. Împrejuiri:</w:t>
      </w:r>
    </w:p>
    <w:p w:rsidR="00C8756C" w:rsidRPr="00847838" w:rsidRDefault="00C8756C" w:rsidP="00871BDB">
      <w:pPr>
        <w:tabs>
          <w:tab w:val="left" w:pos="10489"/>
        </w:tabs>
        <w:spacing w:after="0"/>
        <w:ind w:left="2694" w:right="-1" w:hanging="426"/>
        <w:jc w:val="both"/>
        <w:rPr>
          <w:rFonts w:ascii="Times New Roman" w:hAnsi="Times New Roman" w:cs="Times New Roman"/>
          <w:sz w:val="20"/>
          <w:lang w:val="ro-RO"/>
        </w:rPr>
      </w:pPr>
      <w:r w:rsidRPr="00847838">
        <w:rPr>
          <w:rFonts w:ascii="Times New Roman" w:hAnsi="Times New Roman" w:cs="Times New Roman"/>
          <w:sz w:val="20"/>
          <w:lang w:val="ro-RO"/>
        </w:rPr>
        <w:t>15.1 se va realiza din grilaj metalic sau într-un sistem similar care permite vizibilitatea în ambele direcții și pătrunderea vegetației;</w:t>
      </w:r>
    </w:p>
    <w:p w:rsidR="00C8756C" w:rsidRPr="00847838" w:rsidRDefault="00C8756C" w:rsidP="00871BDB">
      <w:pPr>
        <w:tabs>
          <w:tab w:val="left" w:pos="10489"/>
        </w:tabs>
        <w:spacing w:after="0"/>
        <w:ind w:left="2694" w:right="-1" w:hanging="426"/>
        <w:jc w:val="both"/>
        <w:rPr>
          <w:rFonts w:ascii="Times New Roman" w:hAnsi="Times New Roman" w:cs="Times New Roman"/>
          <w:sz w:val="20"/>
          <w:lang w:val="ro-RO"/>
        </w:rPr>
      </w:pPr>
      <w:r w:rsidRPr="00847838">
        <w:rPr>
          <w:rFonts w:ascii="Times New Roman" w:hAnsi="Times New Roman" w:cs="Times New Roman"/>
          <w:sz w:val="20"/>
          <w:lang w:val="ro-RO"/>
        </w:rPr>
        <w:t xml:space="preserve">15.2 împrejmuirile vor fi dublate din garduri vii; </w:t>
      </w:r>
    </w:p>
    <w:p w:rsidR="00C8756C" w:rsidRPr="00847838" w:rsidRDefault="00C8756C" w:rsidP="00871BDB">
      <w:pPr>
        <w:tabs>
          <w:tab w:val="left" w:pos="10489"/>
        </w:tabs>
        <w:spacing w:after="0"/>
        <w:ind w:left="2694" w:right="-1" w:hanging="426"/>
        <w:jc w:val="both"/>
        <w:rPr>
          <w:rFonts w:ascii="Times New Roman" w:hAnsi="Times New Roman" w:cs="Times New Roman"/>
          <w:sz w:val="20"/>
          <w:lang w:val="ro-RO"/>
        </w:rPr>
      </w:pPr>
    </w:p>
    <w:p w:rsidR="00C8756C" w:rsidRPr="00847838" w:rsidRDefault="00C8756C" w:rsidP="00871BDB">
      <w:pPr>
        <w:tabs>
          <w:tab w:val="left" w:pos="10489"/>
        </w:tabs>
        <w:spacing w:after="0"/>
        <w:ind w:left="2694" w:right="-1" w:hanging="426"/>
        <w:jc w:val="both"/>
        <w:rPr>
          <w:rFonts w:ascii="Times New Roman" w:hAnsi="Times New Roman" w:cs="Times New Roman"/>
          <w:sz w:val="20"/>
          <w:lang w:val="ro-RO"/>
        </w:rPr>
      </w:pPr>
    </w:p>
    <w:p w:rsidR="00C8756C" w:rsidRPr="00847838" w:rsidRDefault="00C8756C" w:rsidP="00871BDB">
      <w:pPr>
        <w:tabs>
          <w:tab w:val="left" w:pos="10489"/>
        </w:tabs>
        <w:ind w:left="1560" w:right="-1"/>
        <w:jc w:val="both"/>
        <w:rPr>
          <w:rFonts w:ascii="Times New Roman" w:hAnsi="Times New Roman" w:cs="Times New Roman"/>
          <w:b/>
          <w:sz w:val="20"/>
          <w:lang w:val="ro-RO"/>
        </w:rPr>
      </w:pPr>
      <w:r w:rsidRPr="00847838">
        <w:rPr>
          <w:rFonts w:ascii="Times New Roman" w:hAnsi="Times New Roman" w:cs="Times New Roman"/>
          <w:b/>
          <w:sz w:val="20"/>
          <w:lang w:val="ro-RO"/>
        </w:rPr>
        <w:t>POSIBILITĂȚI MAXIME DE OCUPARE ȘI UTILIZARE A TERENULUI:</w:t>
      </w:r>
    </w:p>
    <w:p w:rsidR="00C8756C" w:rsidRPr="00847838" w:rsidRDefault="00C8756C" w:rsidP="00D33FC2">
      <w:pPr>
        <w:pStyle w:val="ListParagraph"/>
        <w:numPr>
          <w:ilvl w:val="0"/>
          <w:numId w:val="30"/>
        </w:numPr>
        <w:tabs>
          <w:tab w:val="left" w:pos="10065"/>
          <w:tab w:val="left" w:pos="10489"/>
        </w:tabs>
        <w:ind w:right="-1"/>
        <w:jc w:val="both"/>
        <w:rPr>
          <w:rFonts w:ascii="Times New Roman" w:hAnsi="Times New Roman" w:cs="Times New Roman"/>
          <w:sz w:val="20"/>
          <w:lang w:val="ro-RO"/>
        </w:rPr>
      </w:pPr>
      <w:r w:rsidRPr="00847838">
        <w:rPr>
          <w:rFonts w:ascii="Times New Roman" w:hAnsi="Times New Roman" w:cs="Times New Roman"/>
          <w:sz w:val="20"/>
          <w:lang w:val="ro-RO"/>
        </w:rPr>
        <w:t>PROCENT MAXIM DE OCUPARE A TERENULUI – P.O.T, reprezintă Raportul dintre suprafața ocupată la sol de clădiri și suprafața terenului, se calculează pentru fiecare parcelă separat:</w:t>
      </w:r>
    </w:p>
    <w:p w:rsidR="00C8756C" w:rsidRPr="00847838" w:rsidRDefault="00C8756C" w:rsidP="00871BDB">
      <w:pPr>
        <w:pStyle w:val="ListParagraph"/>
        <w:tabs>
          <w:tab w:val="left" w:pos="10065"/>
          <w:tab w:val="left" w:pos="10489"/>
        </w:tabs>
        <w:ind w:left="1843"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       P.O.T maxim = 10%;</w:t>
      </w:r>
    </w:p>
    <w:p w:rsidR="00C8756C" w:rsidRPr="00847838" w:rsidRDefault="00C8756C" w:rsidP="00871BDB">
      <w:pPr>
        <w:pStyle w:val="ListParagraph"/>
        <w:tabs>
          <w:tab w:val="left" w:pos="10065"/>
          <w:tab w:val="left" w:pos="10489"/>
        </w:tabs>
        <w:ind w:left="1843" w:right="-1"/>
        <w:jc w:val="both"/>
        <w:rPr>
          <w:rFonts w:ascii="Times New Roman" w:hAnsi="Times New Roman" w:cs="Times New Roman"/>
          <w:sz w:val="20"/>
          <w:lang w:val="ro-RO"/>
        </w:rPr>
      </w:pPr>
    </w:p>
    <w:p w:rsidR="00C8756C" w:rsidRPr="00847838" w:rsidRDefault="00C8756C" w:rsidP="00D33FC2">
      <w:pPr>
        <w:pStyle w:val="ListParagraph"/>
        <w:numPr>
          <w:ilvl w:val="0"/>
          <w:numId w:val="30"/>
        </w:numPr>
        <w:tabs>
          <w:tab w:val="left" w:pos="10065"/>
          <w:tab w:val="left" w:pos="10489"/>
        </w:tabs>
        <w:ind w:left="2268" w:right="-1"/>
        <w:jc w:val="both"/>
        <w:rPr>
          <w:rFonts w:ascii="Times New Roman" w:hAnsi="Times New Roman" w:cs="Times New Roman"/>
          <w:sz w:val="20"/>
          <w:lang w:val="ro-RO"/>
        </w:rPr>
      </w:pPr>
      <w:r w:rsidRPr="00847838">
        <w:rPr>
          <w:rFonts w:ascii="Times New Roman" w:hAnsi="Times New Roman" w:cs="Times New Roman"/>
          <w:sz w:val="20"/>
          <w:lang w:val="ro-RO"/>
        </w:rPr>
        <w:t>COEFICIENT DE UTILIZARE A TERENULUI – C.U.T, reprezintă raportul dintre suma suprafețelor desfășurate ale tuturor clădirilor și suprafața terenului, se calculează pentru fiecare parcelă separat:</w:t>
      </w:r>
    </w:p>
    <w:p w:rsidR="00C8756C" w:rsidRPr="00847838" w:rsidRDefault="00C8756C" w:rsidP="00871BDB">
      <w:pPr>
        <w:pStyle w:val="ListParagraph"/>
        <w:tabs>
          <w:tab w:val="left" w:pos="10065"/>
          <w:tab w:val="left" w:pos="10489"/>
        </w:tabs>
        <w:ind w:left="2268" w:right="-1"/>
        <w:jc w:val="both"/>
        <w:rPr>
          <w:rFonts w:ascii="Times New Roman" w:hAnsi="Times New Roman" w:cs="Times New Roman"/>
          <w:sz w:val="20"/>
          <w:lang w:val="ro-RO"/>
        </w:rPr>
      </w:pPr>
      <w:r w:rsidRPr="00847838">
        <w:rPr>
          <w:rFonts w:ascii="Times New Roman" w:hAnsi="Times New Roman" w:cs="Times New Roman"/>
          <w:sz w:val="20"/>
          <w:lang w:val="ro-RO"/>
        </w:rPr>
        <w:t>C.U.T maxim = 0.2;</w:t>
      </w:r>
    </w:p>
    <w:p w:rsidR="00C8756C" w:rsidRPr="00847838" w:rsidRDefault="00C8756C" w:rsidP="00C8756C">
      <w:pPr>
        <w:ind w:right="-425"/>
        <w:jc w:val="both"/>
        <w:rPr>
          <w:rFonts w:ascii="Times New Roman" w:hAnsi="Times New Roman" w:cs="Times New Roman"/>
          <w:sz w:val="20"/>
          <w:lang w:val="ro-RO"/>
        </w:rPr>
      </w:pPr>
    </w:p>
    <w:p w:rsidR="00C8756C" w:rsidRPr="00847838" w:rsidRDefault="00C8756C" w:rsidP="00C8756C">
      <w:pPr>
        <w:ind w:right="-425"/>
        <w:jc w:val="both"/>
        <w:rPr>
          <w:rFonts w:ascii="Times New Roman" w:hAnsi="Times New Roman" w:cs="Times New Roman"/>
          <w:sz w:val="20"/>
          <w:lang w:val="ro-RO"/>
        </w:rPr>
      </w:pPr>
    </w:p>
    <w:p w:rsidR="00C8756C" w:rsidRPr="00847838" w:rsidRDefault="00C8756C" w:rsidP="00C8756C">
      <w:pPr>
        <w:shd w:val="clear" w:color="auto" w:fill="000000" w:themeFill="text1"/>
        <w:tabs>
          <w:tab w:val="left" w:pos="4253"/>
        </w:tabs>
        <w:ind w:left="1134"/>
        <w:jc w:val="center"/>
        <w:rPr>
          <w:rFonts w:ascii="Times New Roman" w:hAnsi="Times New Roman" w:cs="Times New Roman"/>
          <w:b/>
          <w:color w:val="FFFFFF" w:themeColor="background1"/>
          <w:sz w:val="20"/>
          <w:lang w:val="ro-RO"/>
        </w:rPr>
      </w:pPr>
      <w:r w:rsidRPr="00847838">
        <w:rPr>
          <w:rFonts w:ascii="Times New Roman" w:hAnsi="Times New Roman" w:cs="Times New Roman"/>
          <w:b/>
          <w:color w:val="FFFFFF" w:themeColor="background1"/>
          <w:sz w:val="20"/>
          <w:lang w:val="ro-RO"/>
        </w:rPr>
        <w:t xml:space="preserve">C 6 – ZONA COMERCIALĂ LA SCARĂ MARE </w:t>
      </w:r>
    </w:p>
    <w:p w:rsidR="00C8756C" w:rsidRPr="00847838" w:rsidRDefault="00C8756C" w:rsidP="00C8756C">
      <w:pPr>
        <w:ind w:left="1134"/>
        <w:rPr>
          <w:rFonts w:ascii="Times New Roman" w:hAnsi="Times New Roman" w:cs="Times New Roman"/>
          <w:color w:val="000000" w:themeColor="text1"/>
          <w:sz w:val="20"/>
          <w:lang w:val="ro-RO"/>
        </w:rPr>
      </w:pPr>
      <w:r w:rsidRPr="00847838">
        <w:rPr>
          <w:rFonts w:ascii="Times New Roman" w:hAnsi="Times New Roman" w:cs="Times New Roman"/>
          <w:color w:val="000000" w:themeColor="text1"/>
          <w:sz w:val="20"/>
          <w:lang w:val="ro-RO"/>
        </w:rPr>
        <w:t>GENERALITĂȚI: CARACTERUL ZONEI</w:t>
      </w:r>
    </w:p>
    <w:p w:rsidR="00C8756C" w:rsidRPr="00847838" w:rsidRDefault="00C8756C" w:rsidP="00C8756C">
      <w:pPr>
        <w:spacing w:after="0"/>
        <w:ind w:left="1418" w:right="-1" w:firstLine="358"/>
        <w:jc w:val="both"/>
        <w:rPr>
          <w:rFonts w:ascii="Times New Roman" w:hAnsi="Times New Roman" w:cs="Times New Roman"/>
          <w:b/>
          <w:sz w:val="20"/>
          <w:lang w:val="ro-RO"/>
        </w:rPr>
      </w:pPr>
      <w:r w:rsidRPr="00847838">
        <w:rPr>
          <w:rFonts w:ascii="Times New Roman" w:hAnsi="Times New Roman" w:cs="Times New Roman"/>
          <w:b/>
          <w:sz w:val="20"/>
          <w:lang w:val="ro-RO"/>
        </w:rPr>
        <w:t>Caracterul actual</w:t>
      </w:r>
    </w:p>
    <w:p w:rsidR="00C8756C" w:rsidRPr="00847838" w:rsidRDefault="00C8756C" w:rsidP="00C8756C">
      <w:pPr>
        <w:spacing w:after="0"/>
        <w:ind w:left="1418" w:right="-1" w:firstLine="358"/>
        <w:jc w:val="both"/>
        <w:rPr>
          <w:rFonts w:ascii="Times New Roman" w:hAnsi="Times New Roman" w:cs="Times New Roman"/>
          <w:sz w:val="20"/>
          <w:lang w:val="ro-RO"/>
        </w:rPr>
      </w:pPr>
      <w:r w:rsidRPr="00847838">
        <w:rPr>
          <w:rFonts w:ascii="Times New Roman" w:hAnsi="Times New Roman" w:cs="Times New Roman"/>
          <w:sz w:val="20"/>
          <w:lang w:val="ro-RO"/>
        </w:rPr>
        <w:t>Terenuri cu destinație agricolă – pășuni, fânețe, arabil – sau libere situate în intravilanul orașului.</w:t>
      </w:r>
    </w:p>
    <w:p w:rsidR="00C8756C" w:rsidRPr="00847838" w:rsidRDefault="00C8756C" w:rsidP="00C8756C">
      <w:pPr>
        <w:spacing w:after="0"/>
        <w:ind w:left="1418" w:right="-1" w:firstLine="358"/>
        <w:jc w:val="both"/>
        <w:rPr>
          <w:rFonts w:ascii="Times New Roman" w:hAnsi="Times New Roman" w:cs="Times New Roman"/>
          <w:sz w:val="20"/>
          <w:lang w:val="ro-RO"/>
        </w:rPr>
      </w:pPr>
    </w:p>
    <w:p w:rsidR="00C8756C" w:rsidRPr="00847838" w:rsidRDefault="00C8756C" w:rsidP="00C8756C">
      <w:pPr>
        <w:spacing w:after="0"/>
        <w:ind w:left="1418" w:right="-1" w:firstLine="358"/>
        <w:jc w:val="both"/>
        <w:rPr>
          <w:rFonts w:ascii="Times New Roman" w:hAnsi="Times New Roman" w:cs="Times New Roman"/>
          <w:b/>
          <w:sz w:val="20"/>
          <w:lang w:val="ro-RO"/>
        </w:rPr>
      </w:pPr>
      <w:r w:rsidRPr="00847838">
        <w:rPr>
          <w:rFonts w:ascii="Times New Roman" w:hAnsi="Times New Roman" w:cs="Times New Roman"/>
          <w:b/>
          <w:sz w:val="20"/>
          <w:lang w:val="ro-RO"/>
        </w:rPr>
        <w:t>Caracterul propus</w:t>
      </w:r>
    </w:p>
    <w:p w:rsidR="00C8756C" w:rsidRPr="00847838" w:rsidRDefault="00C8756C" w:rsidP="00C8756C">
      <w:pPr>
        <w:spacing w:after="0"/>
        <w:ind w:left="1418" w:right="-1" w:firstLine="358"/>
        <w:jc w:val="both"/>
        <w:rPr>
          <w:rFonts w:ascii="Times New Roman" w:hAnsi="Times New Roman" w:cs="Times New Roman"/>
          <w:sz w:val="20"/>
          <w:lang w:val="ro-RO"/>
        </w:rPr>
      </w:pPr>
      <w:r w:rsidRPr="00847838">
        <w:rPr>
          <w:rFonts w:ascii="Times New Roman" w:hAnsi="Times New Roman" w:cs="Times New Roman"/>
          <w:sz w:val="20"/>
          <w:lang w:val="ro-RO"/>
        </w:rPr>
        <w:t xml:space="preserve">Zonă cu funcțiuni mixte de tip subcentral dezvoltată în lungul principalelor artere de circulație. </w:t>
      </w:r>
    </w:p>
    <w:p w:rsidR="00C8756C" w:rsidRPr="00847838" w:rsidRDefault="00C8756C" w:rsidP="00C8756C">
      <w:pPr>
        <w:spacing w:after="0"/>
        <w:ind w:left="1418" w:right="-1" w:firstLine="358"/>
        <w:jc w:val="both"/>
        <w:rPr>
          <w:rFonts w:ascii="Times New Roman" w:hAnsi="Times New Roman" w:cs="Times New Roman"/>
          <w:sz w:val="20"/>
          <w:lang w:val="ro-RO"/>
        </w:rPr>
      </w:pPr>
    </w:p>
    <w:p w:rsidR="00C8756C" w:rsidRPr="00847838" w:rsidRDefault="00C8756C" w:rsidP="00C8756C">
      <w:pPr>
        <w:spacing w:after="0"/>
        <w:ind w:left="1418" w:right="-1" w:firstLine="358"/>
        <w:jc w:val="both"/>
        <w:rPr>
          <w:rFonts w:ascii="Times New Roman" w:hAnsi="Times New Roman" w:cs="Times New Roman"/>
          <w:sz w:val="20"/>
          <w:lang w:val="ro-RO"/>
        </w:rPr>
      </w:pPr>
      <w:r w:rsidRPr="00847838">
        <w:rPr>
          <w:rFonts w:ascii="Times New Roman" w:hAnsi="Times New Roman" w:cs="Times New Roman"/>
          <w:sz w:val="20"/>
          <w:lang w:val="ro-RO"/>
        </w:rPr>
        <w:t>În toate cazurile se va aplica o procedură de urbanizare.</w:t>
      </w:r>
    </w:p>
    <w:p w:rsidR="00C8756C" w:rsidRPr="00847838" w:rsidRDefault="00C8756C" w:rsidP="00C8756C">
      <w:pPr>
        <w:spacing w:after="0"/>
        <w:ind w:left="1418" w:right="-1" w:firstLine="358"/>
        <w:jc w:val="both"/>
        <w:rPr>
          <w:rFonts w:ascii="Times New Roman" w:hAnsi="Times New Roman" w:cs="Times New Roman"/>
          <w:sz w:val="20"/>
          <w:lang w:val="ro-RO"/>
        </w:rPr>
      </w:pPr>
      <w:r w:rsidRPr="00847838">
        <w:rPr>
          <w:rFonts w:ascii="Times New Roman" w:hAnsi="Times New Roman" w:cs="Times New Roman"/>
          <w:sz w:val="20"/>
          <w:lang w:val="ro-RO"/>
        </w:rPr>
        <w:t xml:space="preserve">Urbanizarea / schimbarea destinației terenurilor agricole sau libere se va realiza în concordanță cu etapizarea reglementată în PUG. </w:t>
      </w:r>
    </w:p>
    <w:p w:rsidR="00C8756C" w:rsidRPr="00847838" w:rsidRDefault="00C8756C" w:rsidP="00C8756C">
      <w:pPr>
        <w:pStyle w:val="ListParagraph"/>
        <w:ind w:left="1134" w:right="-1" w:firstLine="282"/>
        <w:jc w:val="both"/>
        <w:rPr>
          <w:rFonts w:ascii="Times New Roman" w:hAnsi="Times New Roman" w:cs="Times New Roman"/>
          <w:sz w:val="20"/>
          <w:lang w:val="ro-RO"/>
        </w:rPr>
      </w:pPr>
    </w:p>
    <w:p w:rsidR="00C8756C" w:rsidRPr="00847838" w:rsidRDefault="00C8756C" w:rsidP="00C8756C">
      <w:pPr>
        <w:pStyle w:val="ListParagraph"/>
        <w:ind w:left="1134" w:right="-1" w:firstLine="282"/>
        <w:jc w:val="both"/>
        <w:rPr>
          <w:rFonts w:ascii="Times New Roman" w:hAnsi="Times New Roman" w:cs="Times New Roman"/>
          <w:sz w:val="20"/>
          <w:lang w:val="ro-RO"/>
        </w:rPr>
      </w:pPr>
      <w:r w:rsidRPr="00847838">
        <w:rPr>
          <w:rFonts w:ascii="Times New Roman" w:hAnsi="Times New Roman" w:cs="Times New Roman"/>
          <w:sz w:val="20"/>
          <w:lang w:val="ro-RO"/>
        </w:rPr>
        <w:t>Etapele procedurii implică:</w:t>
      </w:r>
    </w:p>
    <w:p w:rsidR="00C8756C" w:rsidRPr="00847838" w:rsidRDefault="00C8756C" w:rsidP="00D33FC2">
      <w:pPr>
        <w:pStyle w:val="ListParagraph"/>
        <w:numPr>
          <w:ilvl w:val="0"/>
          <w:numId w:val="40"/>
        </w:numPr>
        <w:ind w:right="-1"/>
        <w:jc w:val="both"/>
        <w:rPr>
          <w:rFonts w:ascii="Times New Roman" w:hAnsi="Times New Roman" w:cs="Times New Roman"/>
          <w:sz w:val="20"/>
          <w:lang w:val="ro-RO"/>
        </w:rPr>
      </w:pPr>
      <w:r w:rsidRPr="00847838">
        <w:rPr>
          <w:rFonts w:ascii="Times New Roman" w:hAnsi="Times New Roman" w:cs="Times New Roman"/>
          <w:sz w:val="20"/>
          <w:lang w:val="ro-RO"/>
        </w:rPr>
        <w:t>Obținerea certificatului de urbanism privind oprtunitatea urbanizăii, prin care se va explica detaliat programul urbanistic</w:t>
      </w:r>
    </w:p>
    <w:p w:rsidR="00C8756C" w:rsidRPr="00847838" w:rsidRDefault="00C8756C" w:rsidP="00D33FC2">
      <w:pPr>
        <w:pStyle w:val="ListParagraph"/>
        <w:numPr>
          <w:ilvl w:val="0"/>
          <w:numId w:val="40"/>
        </w:numPr>
        <w:ind w:right="-1"/>
        <w:jc w:val="both"/>
        <w:rPr>
          <w:rFonts w:ascii="Times New Roman" w:hAnsi="Times New Roman" w:cs="Times New Roman"/>
          <w:sz w:val="20"/>
          <w:lang w:val="ro-RO"/>
        </w:rPr>
      </w:pPr>
      <w:r w:rsidRPr="00847838">
        <w:rPr>
          <w:rFonts w:ascii="Times New Roman" w:hAnsi="Times New Roman" w:cs="Times New Roman"/>
          <w:sz w:val="20"/>
          <w:lang w:val="ro-RO"/>
        </w:rPr>
        <w:t>Elaborarea documentațiilor de urbanism – ilustrare urbanistică (masterplan) și PUZ ce vor trata teme ca : integrarea în contextul urban, accesibilitatea, zonarea, organizarea spațial-funcțională, infrastructura edilitară, sistemul de spații publice, servituțil de utilitate publică, parametrii tehnico-economici, reparcelarea terenurilor;</w:t>
      </w:r>
    </w:p>
    <w:p w:rsidR="00C8756C" w:rsidRPr="00847838" w:rsidRDefault="00C8756C" w:rsidP="00D33FC2">
      <w:pPr>
        <w:pStyle w:val="ListParagraph"/>
        <w:numPr>
          <w:ilvl w:val="0"/>
          <w:numId w:val="40"/>
        </w:numPr>
        <w:ind w:right="-1"/>
        <w:jc w:val="both"/>
        <w:rPr>
          <w:rFonts w:ascii="Times New Roman" w:hAnsi="Times New Roman" w:cs="Times New Roman"/>
          <w:sz w:val="20"/>
          <w:lang w:val="ro-RO"/>
        </w:rPr>
      </w:pPr>
      <w:r w:rsidRPr="00847838">
        <w:rPr>
          <w:rFonts w:ascii="Times New Roman" w:hAnsi="Times New Roman" w:cs="Times New Roman"/>
          <w:sz w:val="20"/>
          <w:lang w:val="ro-RO"/>
        </w:rPr>
        <w:t>Aprobarea PUZ;</w:t>
      </w:r>
    </w:p>
    <w:p w:rsidR="00C8756C" w:rsidRPr="00847838" w:rsidRDefault="00C8756C" w:rsidP="00D33FC2">
      <w:pPr>
        <w:pStyle w:val="ListParagraph"/>
        <w:numPr>
          <w:ilvl w:val="0"/>
          <w:numId w:val="40"/>
        </w:numPr>
        <w:ind w:right="-1"/>
        <w:jc w:val="both"/>
        <w:rPr>
          <w:rFonts w:ascii="Times New Roman" w:hAnsi="Times New Roman" w:cs="Times New Roman"/>
          <w:sz w:val="20"/>
          <w:lang w:val="ro-RO"/>
        </w:rPr>
      </w:pPr>
      <w:r w:rsidRPr="00847838">
        <w:rPr>
          <w:rFonts w:ascii="Times New Roman" w:hAnsi="Times New Roman" w:cs="Times New Roman"/>
          <w:sz w:val="20"/>
          <w:lang w:val="ro-RO"/>
        </w:rPr>
        <w:t>Elaborarea proiectelor tehnice necesare pentru echiparea completă edilitar-urbanistică a teritoriului ce a fost defenit ca o etapă în procesul de urbanizare PUZ;</w:t>
      </w:r>
    </w:p>
    <w:p w:rsidR="00C8756C" w:rsidRPr="00847838" w:rsidRDefault="00C8756C" w:rsidP="00D33FC2">
      <w:pPr>
        <w:pStyle w:val="ListParagraph"/>
        <w:numPr>
          <w:ilvl w:val="0"/>
          <w:numId w:val="40"/>
        </w:numPr>
        <w:ind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Se interzice schimbarea destinației acestei categorii de spații. </w:t>
      </w:r>
    </w:p>
    <w:p w:rsidR="00C8756C" w:rsidRPr="00847838" w:rsidRDefault="00C8756C" w:rsidP="00C8756C">
      <w:pPr>
        <w:ind w:left="1418"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Prin PUZ de urbanizare se poate reglementa o etapizare a procesului de urbanizare, cu condiția conservării coerenței dezvoltării. </w:t>
      </w:r>
    </w:p>
    <w:p w:rsidR="00C8756C" w:rsidRPr="00847838" w:rsidRDefault="00C8756C" w:rsidP="00C8756C">
      <w:pPr>
        <w:ind w:left="1418"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Autorizarea executării construcțiilor este permisă numai după finalizarea procedurii de urbanizare, descrise mai sus. Această reglementare are caracter definitiv și nu poate fi modificată prin PUZ sau PUD. </w:t>
      </w:r>
    </w:p>
    <w:p w:rsidR="00C8756C" w:rsidRPr="00847838" w:rsidRDefault="00C8756C" w:rsidP="00C8756C">
      <w:pPr>
        <w:ind w:left="1418" w:right="-1" w:firstLine="706"/>
        <w:jc w:val="both"/>
        <w:rPr>
          <w:rFonts w:ascii="Times New Roman" w:hAnsi="Times New Roman" w:cs="Times New Roman"/>
          <w:sz w:val="20"/>
          <w:lang w:val="ro-RO"/>
        </w:rPr>
      </w:pPr>
    </w:p>
    <w:p w:rsidR="00C8756C" w:rsidRPr="00847838" w:rsidRDefault="00C8756C" w:rsidP="00C8756C">
      <w:pPr>
        <w:pStyle w:val="ListParagraph"/>
        <w:ind w:left="1134" w:right="-1" w:firstLine="282"/>
        <w:jc w:val="both"/>
        <w:rPr>
          <w:rFonts w:ascii="Times New Roman" w:hAnsi="Times New Roman" w:cs="Times New Roman"/>
          <w:b/>
          <w:sz w:val="20"/>
          <w:lang w:val="ro-RO"/>
        </w:rPr>
      </w:pPr>
      <w:r w:rsidRPr="00847838">
        <w:rPr>
          <w:rFonts w:ascii="Times New Roman" w:hAnsi="Times New Roman" w:cs="Times New Roman"/>
          <w:b/>
          <w:sz w:val="20"/>
          <w:lang w:val="ro-RO"/>
        </w:rPr>
        <w:t>UTILIZARE FUNCȚIONALĂ</w:t>
      </w:r>
    </w:p>
    <w:p w:rsidR="00C8756C" w:rsidRPr="00847838" w:rsidRDefault="00C8756C" w:rsidP="00D33FC2">
      <w:pPr>
        <w:pStyle w:val="ListParagraph"/>
        <w:numPr>
          <w:ilvl w:val="0"/>
          <w:numId w:val="42"/>
        </w:numPr>
        <w:tabs>
          <w:tab w:val="left" w:pos="10490"/>
        </w:tabs>
        <w:ind w:left="2127" w:right="425"/>
        <w:jc w:val="both"/>
        <w:rPr>
          <w:rFonts w:ascii="Times New Roman" w:hAnsi="Times New Roman" w:cs="Times New Roman"/>
          <w:b/>
          <w:sz w:val="20"/>
          <w:lang w:val="ro-RO"/>
        </w:rPr>
      </w:pPr>
      <w:r w:rsidRPr="00847838">
        <w:rPr>
          <w:rFonts w:ascii="Times New Roman" w:hAnsi="Times New Roman" w:cs="Times New Roman"/>
          <w:b/>
          <w:sz w:val="20"/>
          <w:lang w:val="ro-RO"/>
        </w:rPr>
        <w:t>Utilizări admise:</w:t>
      </w:r>
    </w:p>
    <w:p w:rsidR="00C8756C" w:rsidRPr="00847838" w:rsidRDefault="00C8756C" w:rsidP="00D33FC2">
      <w:pPr>
        <w:pStyle w:val="ListParagraph"/>
        <w:numPr>
          <w:ilvl w:val="1"/>
          <w:numId w:val="43"/>
        </w:numPr>
        <w:tabs>
          <w:tab w:val="left" w:pos="10490"/>
        </w:tabs>
        <w:ind w:right="-1"/>
        <w:jc w:val="both"/>
        <w:rPr>
          <w:rFonts w:ascii="Times New Roman" w:hAnsi="Times New Roman" w:cs="Times New Roman"/>
          <w:sz w:val="20"/>
          <w:lang w:val="ro-RO"/>
        </w:rPr>
      </w:pPr>
      <w:r w:rsidRPr="00847838">
        <w:rPr>
          <w:rFonts w:ascii="Times New Roman" w:hAnsi="Times New Roman" w:cs="Times New Roman"/>
          <w:sz w:val="20"/>
          <w:lang w:val="ro-RO"/>
        </w:rPr>
        <w:t>funcțiuni comerciale (terțiare): en detail, servicii cu acces public;</w:t>
      </w:r>
    </w:p>
    <w:p w:rsidR="00C8756C" w:rsidRPr="00847838" w:rsidRDefault="00C8756C" w:rsidP="00D33FC2">
      <w:pPr>
        <w:pStyle w:val="ListParagraph"/>
        <w:numPr>
          <w:ilvl w:val="1"/>
          <w:numId w:val="43"/>
        </w:numPr>
        <w:tabs>
          <w:tab w:val="left" w:pos="10490"/>
        </w:tabs>
        <w:ind w:right="-1"/>
        <w:jc w:val="both"/>
        <w:rPr>
          <w:rFonts w:ascii="Times New Roman" w:hAnsi="Times New Roman" w:cs="Times New Roman"/>
          <w:sz w:val="20"/>
          <w:lang w:val="ro-RO"/>
        </w:rPr>
      </w:pPr>
      <w:r w:rsidRPr="00847838">
        <w:rPr>
          <w:rFonts w:ascii="Times New Roman" w:hAnsi="Times New Roman" w:cs="Times New Roman"/>
          <w:sz w:val="20"/>
          <w:lang w:val="ro-RO"/>
        </w:rPr>
        <w:t>funcțiuni de comerț en gros, comerț cu materiale de construcții, logistică, distribuție și desfacere;</w:t>
      </w:r>
    </w:p>
    <w:p w:rsidR="00C8756C" w:rsidRPr="00847838" w:rsidRDefault="00C8756C" w:rsidP="00D33FC2">
      <w:pPr>
        <w:pStyle w:val="ListParagraph"/>
        <w:numPr>
          <w:ilvl w:val="1"/>
          <w:numId w:val="43"/>
        </w:numPr>
        <w:tabs>
          <w:tab w:val="left" w:pos="10490"/>
        </w:tabs>
        <w:ind w:right="-1"/>
        <w:jc w:val="both"/>
        <w:rPr>
          <w:rFonts w:ascii="Times New Roman" w:hAnsi="Times New Roman" w:cs="Times New Roman"/>
          <w:sz w:val="20"/>
          <w:lang w:val="ro-RO"/>
        </w:rPr>
      </w:pPr>
      <w:r w:rsidRPr="00847838">
        <w:rPr>
          <w:rFonts w:ascii="Times New Roman" w:hAnsi="Times New Roman" w:cs="Times New Roman"/>
          <w:sz w:val="20"/>
          <w:lang w:val="ro-RO"/>
        </w:rPr>
        <w:t>funcțiuni de turism: hotel, motel, vilă turistică, pensiune turistică, hostel;</w:t>
      </w:r>
    </w:p>
    <w:p w:rsidR="00C8756C" w:rsidRPr="00847838" w:rsidRDefault="00C8756C" w:rsidP="00D33FC2">
      <w:pPr>
        <w:pStyle w:val="ListParagraph"/>
        <w:numPr>
          <w:ilvl w:val="1"/>
          <w:numId w:val="43"/>
        </w:numPr>
        <w:tabs>
          <w:tab w:val="left" w:pos="10490"/>
        </w:tabs>
        <w:ind w:right="-1"/>
        <w:jc w:val="both"/>
        <w:rPr>
          <w:rFonts w:ascii="Times New Roman" w:hAnsi="Times New Roman" w:cs="Times New Roman"/>
          <w:sz w:val="20"/>
          <w:lang w:val="ro-RO"/>
        </w:rPr>
      </w:pPr>
      <w:r w:rsidRPr="00847838">
        <w:rPr>
          <w:rFonts w:ascii="Times New Roman" w:hAnsi="Times New Roman" w:cs="Times New Roman"/>
          <w:sz w:val="20"/>
          <w:lang w:val="ro-RO"/>
        </w:rPr>
        <w:t>funcțiuni de cercetare: centru/pol / parc de cercetare, de inovare, tehnologic, de industrii creative.</w:t>
      </w:r>
    </w:p>
    <w:p w:rsidR="00C8756C" w:rsidRPr="00847838" w:rsidRDefault="00C8756C" w:rsidP="00D33FC2">
      <w:pPr>
        <w:pStyle w:val="ListParagraph"/>
        <w:numPr>
          <w:ilvl w:val="1"/>
          <w:numId w:val="43"/>
        </w:numPr>
        <w:tabs>
          <w:tab w:val="left" w:pos="10490"/>
        </w:tabs>
        <w:ind w:right="-1"/>
        <w:jc w:val="both"/>
        <w:rPr>
          <w:rFonts w:ascii="Times New Roman" w:hAnsi="Times New Roman" w:cs="Times New Roman"/>
          <w:sz w:val="20"/>
          <w:lang w:val="ro-RO"/>
        </w:rPr>
      </w:pPr>
      <w:r w:rsidRPr="00847838">
        <w:rPr>
          <w:rFonts w:ascii="Times New Roman" w:hAnsi="Times New Roman" w:cs="Times New Roman"/>
          <w:sz w:val="20"/>
          <w:lang w:val="ro-RO"/>
        </w:rPr>
        <w:t>Incubator de afaceri;</w:t>
      </w:r>
    </w:p>
    <w:p w:rsidR="00C8756C" w:rsidRPr="00847838" w:rsidRDefault="00C8756C" w:rsidP="00C8756C">
      <w:pPr>
        <w:pStyle w:val="ListParagraph"/>
        <w:tabs>
          <w:tab w:val="left" w:pos="10490"/>
        </w:tabs>
        <w:ind w:left="2127" w:right="-1"/>
        <w:jc w:val="both"/>
        <w:rPr>
          <w:rFonts w:ascii="Times New Roman" w:hAnsi="Times New Roman" w:cs="Times New Roman"/>
          <w:sz w:val="20"/>
          <w:lang w:val="ro-RO"/>
        </w:rPr>
      </w:pPr>
    </w:p>
    <w:p w:rsidR="00C8756C" w:rsidRPr="00847838" w:rsidRDefault="00C8756C" w:rsidP="00D33FC2">
      <w:pPr>
        <w:pStyle w:val="ListParagraph"/>
        <w:numPr>
          <w:ilvl w:val="0"/>
          <w:numId w:val="42"/>
        </w:numPr>
        <w:tabs>
          <w:tab w:val="left" w:pos="1843"/>
          <w:tab w:val="left" w:pos="10490"/>
        </w:tabs>
        <w:ind w:left="2127" w:right="425"/>
        <w:jc w:val="both"/>
        <w:rPr>
          <w:rFonts w:ascii="Times New Roman" w:hAnsi="Times New Roman" w:cs="Times New Roman"/>
          <w:b/>
          <w:sz w:val="20"/>
          <w:lang w:val="ro-RO"/>
        </w:rPr>
      </w:pPr>
      <w:r w:rsidRPr="00847838">
        <w:rPr>
          <w:rFonts w:ascii="Times New Roman" w:hAnsi="Times New Roman" w:cs="Times New Roman"/>
          <w:b/>
          <w:sz w:val="20"/>
          <w:lang w:val="ro-RO"/>
        </w:rPr>
        <w:t>Utilizări admise cu condiționări:</w:t>
      </w:r>
    </w:p>
    <w:p w:rsidR="00C8756C" w:rsidRPr="00847838" w:rsidRDefault="00C8756C" w:rsidP="00C8756C">
      <w:pPr>
        <w:pStyle w:val="ListParagraph"/>
        <w:numPr>
          <w:ilvl w:val="1"/>
          <w:numId w:val="18"/>
        </w:numPr>
        <w:tabs>
          <w:tab w:val="left" w:pos="1843"/>
          <w:tab w:val="left" w:pos="10490"/>
        </w:tabs>
        <w:ind w:right="425"/>
        <w:jc w:val="both"/>
        <w:rPr>
          <w:rFonts w:ascii="Times New Roman" w:hAnsi="Times New Roman" w:cs="Times New Roman"/>
          <w:sz w:val="20"/>
          <w:lang w:val="ro-RO"/>
        </w:rPr>
      </w:pPr>
      <w:r w:rsidRPr="00847838">
        <w:rPr>
          <w:rFonts w:ascii="Times New Roman" w:hAnsi="Times New Roman" w:cs="Times New Roman"/>
          <w:sz w:val="20"/>
          <w:lang w:val="ro-RO"/>
        </w:rPr>
        <w:t>Se permite amplasarea funcțiunilor aferente infrastructurii de transport: stație de transfer intermodal, .parcaj public de tip park$ride cu condiția că procentul spațiilor verzi va fi de minim 20% din suprafața totală;</w:t>
      </w:r>
    </w:p>
    <w:p w:rsidR="00C8756C" w:rsidRPr="00847838" w:rsidRDefault="00C8756C" w:rsidP="00C8756C">
      <w:pPr>
        <w:pStyle w:val="ListParagraph"/>
        <w:numPr>
          <w:ilvl w:val="1"/>
          <w:numId w:val="18"/>
        </w:numPr>
        <w:tabs>
          <w:tab w:val="left" w:pos="1843"/>
          <w:tab w:val="left" w:pos="10490"/>
        </w:tabs>
        <w:ind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 Stație de combustibili cu servicii aferente cu condiția că aportul spațiilor verzi va fi mai mare de 20%;</w:t>
      </w:r>
    </w:p>
    <w:p w:rsidR="00C8756C" w:rsidRPr="00847838" w:rsidRDefault="00C8756C" w:rsidP="00C8756C">
      <w:pPr>
        <w:pStyle w:val="ListParagraph"/>
        <w:tabs>
          <w:tab w:val="left" w:pos="1843"/>
          <w:tab w:val="left" w:pos="10490"/>
        </w:tabs>
        <w:ind w:left="2280" w:right="425"/>
        <w:jc w:val="both"/>
        <w:rPr>
          <w:rFonts w:ascii="Times New Roman" w:hAnsi="Times New Roman" w:cs="Times New Roman"/>
          <w:b/>
          <w:sz w:val="20"/>
          <w:lang w:val="ro-RO"/>
        </w:rPr>
      </w:pPr>
    </w:p>
    <w:p w:rsidR="00C8756C" w:rsidRPr="00847838" w:rsidRDefault="00C8756C" w:rsidP="00C8756C">
      <w:pPr>
        <w:pStyle w:val="ListParagraph"/>
        <w:numPr>
          <w:ilvl w:val="0"/>
          <w:numId w:val="18"/>
        </w:numPr>
        <w:tabs>
          <w:tab w:val="left" w:pos="10490"/>
        </w:tabs>
        <w:ind w:left="2127" w:right="425" w:hanging="283"/>
        <w:jc w:val="both"/>
        <w:rPr>
          <w:rFonts w:ascii="Times New Roman" w:hAnsi="Times New Roman" w:cs="Times New Roman"/>
          <w:b/>
          <w:sz w:val="20"/>
          <w:lang w:val="ro-RO"/>
        </w:rPr>
      </w:pPr>
      <w:r w:rsidRPr="00847838">
        <w:rPr>
          <w:rFonts w:ascii="Times New Roman" w:hAnsi="Times New Roman" w:cs="Times New Roman"/>
          <w:b/>
          <w:sz w:val="20"/>
          <w:lang w:val="ro-RO"/>
        </w:rPr>
        <w:t>Utilizări interzise:</w:t>
      </w:r>
    </w:p>
    <w:p w:rsidR="00C8756C" w:rsidRPr="00847838" w:rsidRDefault="00C8756C" w:rsidP="00D33FC2">
      <w:pPr>
        <w:pStyle w:val="ListParagraph"/>
        <w:numPr>
          <w:ilvl w:val="1"/>
          <w:numId w:val="44"/>
        </w:numPr>
        <w:tabs>
          <w:tab w:val="left" w:pos="10490"/>
        </w:tabs>
        <w:ind w:right="425"/>
        <w:jc w:val="both"/>
        <w:rPr>
          <w:rFonts w:ascii="Times New Roman" w:hAnsi="Times New Roman" w:cs="Times New Roman"/>
          <w:sz w:val="20"/>
          <w:lang w:val="ro-RO"/>
        </w:rPr>
      </w:pPr>
      <w:r w:rsidRPr="00847838">
        <w:rPr>
          <w:rFonts w:ascii="Times New Roman" w:hAnsi="Times New Roman" w:cs="Times New Roman"/>
          <w:sz w:val="20"/>
          <w:lang w:val="ro-RO"/>
        </w:rPr>
        <w:t>Activități de tip industrial, poluante de orice natură, cu risc tehnologicc sau incomode prin traficul generat;</w:t>
      </w:r>
    </w:p>
    <w:p w:rsidR="00C8756C" w:rsidRPr="00847838" w:rsidRDefault="00C8756C" w:rsidP="00D33FC2">
      <w:pPr>
        <w:pStyle w:val="ListParagraph"/>
        <w:numPr>
          <w:ilvl w:val="1"/>
          <w:numId w:val="44"/>
        </w:numPr>
        <w:tabs>
          <w:tab w:val="left" w:pos="10490"/>
        </w:tabs>
        <w:ind w:right="425"/>
        <w:jc w:val="both"/>
        <w:rPr>
          <w:rFonts w:ascii="Times New Roman" w:hAnsi="Times New Roman" w:cs="Times New Roman"/>
          <w:sz w:val="20"/>
          <w:lang w:val="ro-RO"/>
        </w:rPr>
      </w:pPr>
      <w:r w:rsidRPr="00847838">
        <w:rPr>
          <w:rFonts w:ascii="Times New Roman" w:hAnsi="Times New Roman" w:cs="Times New Roman"/>
          <w:sz w:val="20"/>
          <w:lang w:val="ro-RO"/>
        </w:rPr>
        <w:t>Garaje în clădiri provizorii sau permanente independente;</w:t>
      </w:r>
    </w:p>
    <w:p w:rsidR="00C8756C" w:rsidRPr="00847838" w:rsidRDefault="00C8756C" w:rsidP="00D33FC2">
      <w:pPr>
        <w:pStyle w:val="ListParagraph"/>
        <w:numPr>
          <w:ilvl w:val="1"/>
          <w:numId w:val="44"/>
        </w:numPr>
        <w:tabs>
          <w:tab w:val="left" w:pos="10490"/>
        </w:tabs>
        <w:ind w:right="425"/>
        <w:jc w:val="both"/>
        <w:rPr>
          <w:rFonts w:ascii="Times New Roman" w:hAnsi="Times New Roman" w:cs="Times New Roman"/>
          <w:sz w:val="20"/>
          <w:lang w:val="ro-RO"/>
        </w:rPr>
      </w:pPr>
      <w:r w:rsidRPr="00847838">
        <w:rPr>
          <w:rFonts w:ascii="Times New Roman" w:hAnsi="Times New Roman" w:cs="Times New Roman"/>
          <w:sz w:val="20"/>
          <w:lang w:val="ro-RO"/>
        </w:rPr>
        <w:t>Elemente supraterane independente ale infrastructurii tehnico-edilitare dispuse pe spațiul public,</w:t>
      </w:r>
    </w:p>
    <w:p w:rsidR="00C8756C" w:rsidRPr="00847838" w:rsidRDefault="00C8756C" w:rsidP="00D33FC2">
      <w:pPr>
        <w:pStyle w:val="ListParagraph"/>
        <w:numPr>
          <w:ilvl w:val="1"/>
          <w:numId w:val="44"/>
        </w:numPr>
        <w:tabs>
          <w:tab w:val="left" w:pos="10490"/>
        </w:tabs>
        <w:ind w:right="425"/>
        <w:jc w:val="both"/>
        <w:rPr>
          <w:rFonts w:ascii="Times New Roman" w:hAnsi="Times New Roman" w:cs="Times New Roman"/>
          <w:sz w:val="20"/>
          <w:lang w:val="ro-RO"/>
        </w:rPr>
      </w:pPr>
      <w:r w:rsidRPr="00847838">
        <w:rPr>
          <w:rFonts w:ascii="Times New Roman" w:hAnsi="Times New Roman" w:cs="Times New Roman"/>
          <w:sz w:val="20"/>
          <w:lang w:val="ro-RO"/>
        </w:rPr>
        <w:t>Ansambluri monofuncționale rezidențiale;</w:t>
      </w:r>
    </w:p>
    <w:p w:rsidR="00C8756C" w:rsidRPr="00847838" w:rsidRDefault="00C8756C" w:rsidP="00D33FC2">
      <w:pPr>
        <w:pStyle w:val="ListParagraph"/>
        <w:numPr>
          <w:ilvl w:val="1"/>
          <w:numId w:val="44"/>
        </w:numPr>
        <w:tabs>
          <w:tab w:val="left" w:pos="10490"/>
        </w:tabs>
        <w:ind w:right="425"/>
        <w:jc w:val="both"/>
        <w:rPr>
          <w:rFonts w:ascii="Times New Roman" w:hAnsi="Times New Roman" w:cs="Times New Roman"/>
          <w:sz w:val="20"/>
          <w:lang w:val="ro-RO"/>
        </w:rPr>
      </w:pPr>
      <w:r w:rsidRPr="00847838">
        <w:rPr>
          <w:rFonts w:ascii="Times New Roman" w:hAnsi="Times New Roman" w:cs="Times New Roman"/>
          <w:sz w:val="20"/>
          <w:lang w:val="ro-RO"/>
        </w:rPr>
        <w:t>Locuire de tip individual sau colectiv;</w:t>
      </w:r>
    </w:p>
    <w:p w:rsidR="00C8756C" w:rsidRPr="00847838" w:rsidRDefault="00C8756C" w:rsidP="00D33FC2">
      <w:pPr>
        <w:pStyle w:val="ListParagraph"/>
        <w:numPr>
          <w:ilvl w:val="1"/>
          <w:numId w:val="44"/>
        </w:numPr>
        <w:tabs>
          <w:tab w:val="left" w:pos="10490"/>
        </w:tabs>
        <w:ind w:right="425"/>
        <w:jc w:val="both"/>
        <w:rPr>
          <w:rFonts w:ascii="Times New Roman" w:hAnsi="Times New Roman" w:cs="Times New Roman"/>
          <w:sz w:val="20"/>
          <w:lang w:val="ro-RO"/>
        </w:rPr>
      </w:pPr>
      <w:r w:rsidRPr="00847838">
        <w:rPr>
          <w:rFonts w:ascii="Times New Roman" w:hAnsi="Times New Roman" w:cs="Times New Roman"/>
          <w:sz w:val="20"/>
          <w:lang w:val="ro-RO"/>
        </w:rPr>
        <w:t>Costrucții provizorii de orice natură;</w:t>
      </w:r>
    </w:p>
    <w:p w:rsidR="00C8756C" w:rsidRPr="00847838" w:rsidRDefault="00C8756C" w:rsidP="00D33FC2">
      <w:pPr>
        <w:pStyle w:val="ListParagraph"/>
        <w:numPr>
          <w:ilvl w:val="1"/>
          <w:numId w:val="44"/>
        </w:numPr>
        <w:tabs>
          <w:tab w:val="left" w:pos="10490"/>
        </w:tabs>
        <w:ind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Sunt interzise lucrări de terasament și sistematizare verticală să afecteze amenajările din spațiile publice sau de pe parcelele adiacente; </w:t>
      </w:r>
    </w:p>
    <w:p w:rsidR="00C8756C" w:rsidRPr="00847838" w:rsidRDefault="00C8756C" w:rsidP="00C8756C">
      <w:pPr>
        <w:pStyle w:val="ListParagraph"/>
        <w:tabs>
          <w:tab w:val="left" w:pos="10490"/>
        </w:tabs>
        <w:ind w:left="2487" w:right="425"/>
        <w:jc w:val="both"/>
        <w:rPr>
          <w:rFonts w:ascii="Times New Roman" w:hAnsi="Times New Roman" w:cs="Times New Roman"/>
          <w:sz w:val="20"/>
          <w:lang w:val="ro-RO"/>
        </w:rPr>
      </w:pPr>
    </w:p>
    <w:p w:rsidR="00C8756C" w:rsidRPr="00847838" w:rsidRDefault="00C8756C" w:rsidP="00C8756C">
      <w:pPr>
        <w:ind w:left="1134"/>
        <w:rPr>
          <w:rFonts w:ascii="Times New Roman" w:hAnsi="Times New Roman" w:cs="Times New Roman"/>
          <w:b/>
          <w:sz w:val="20"/>
          <w:lang w:val="ro-RO"/>
        </w:rPr>
      </w:pPr>
      <w:r w:rsidRPr="00847838">
        <w:rPr>
          <w:rFonts w:ascii="Times New Roman" w:hAnsi="Times New Roman" w:cs="Times New Roman"/>
          <w:b/>
          <w:sz w:val="20"/>
          <w:lang w:val="ro-RO"/>
        </w:rPr>
        <w:t>CONDIȚII DE AMPLASARE / ECHIPARE / CONFIGURARE A CONSTRUCȚIILOR</w:t>
      </w:r>
    </w:p>
    <w:p w:rsidR="00C8756C" w:rsidRPr="00847838" w:rsidRDefault="00C8756C" w:rsidP="00C8756C">
      <w:pPr>
        <w:pStyle w:val="ListParagraph"/>
        <w:numPr>
          <w:ilvl w:val="0"/>
          <w:numId w:val="18"/>
        </w:numPr>
        <w:tabs>
          <w:tab w:val="left" w:pos="1418"/>
          <w:tab w:val="left" w:pos="2127"/>
          <w:tab w:val="left" w:pos="10490"/>
        </w:tabs>
        <w:ind w:left="2127" w:right="425" w:hanging="283"/>
        <w:jc w:val="both"/>
        <w:rPr>
          <w:rFonts w:ascii="Times New Roman" w:hAnsi="Times New Roman" w:cs="Times New Roman"/>
          <w:b/>
          <w:sz w:val="20"/>
          <w:lang w:val="ro-RO"/>
        </w:rPr>
      </w:pPr>
      <w:r w:rsidRPr="00847838">
        <w:rPr>
          <w:rFonts w:ascii="Times New Roman" w:hAnsi="Times New Roman" w:cs="Times New Roman"/>
          <w:b/>
          <w:sz w:val="20"/>
          <w:lang w:val="ro-RO"/>
        </w:rPr>
        <w:t>Caracteristicile parcelelor – suprafețe / forme / dimensiuni:</w:t>
      </w:r>
    </w:p>
    <w:p w:rsidR="00C8756C" w:rsidRPr="00847838" w:rsidRDefault="00C8756C" w:rsidP="00C8756C">
      <w:pPr>
        <w:tabs>
          <w:tab w:val="left" w:pos="10490"/>
        </w:tabs>
        <w:ind w:left="2127"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Teritoriile atribuite acestui tip de spații prin PUG nu pot fi diminuate prin PUZ. </w:t>
      </w:r>
    </w:p>
    <w:p w:rsidR="00C8756C" w:rsidRPr="00847838" w:rsidRDefault="00C8756C" w:rsidP="00C8756C">
      <w:pPr>
        <w:pStyle w:val="ListParagraph"/>
        <w:numPr>
          <w:ilvl w:val="0"/>
          <w:numId w:val="18"/>
        </w:numPr>
        <w:tabs>
          <w:tab w:val="left" w:pos="10490"/>
        </w:tabs>
        <w:ind w:left="2268" w:right="425"/>
        <w:jc w:val="both"/>
        <w:rPr>
          <w:rFonts w:ascii="Times New Roman" w:hAnsi="Times New Roman" w:cs="Times New Roman"/>
          <w:b/>
          <w:sz w:val="20"/>
          <w:lang w:val="ro-RO"/>
        </w:rPr>
      </w:pPr>
      <w:r w:rsidRPr="00847838">
        <w:rPr>
          <w:rFonts w:ascii="Times New Roman" w:hAnsi="Times New Roman" w:cs="Times New Roman"/>
          <w:b/>
          <w:sz w:val="20"/>
          <w:lang w:val="ro-RO"/>
        </w:rPr>
        <w:t>Amplasarea clădirilor față de aliniament:</w:t>
      </w:r>
    </w:p>
    <w:p w:rsidR="00C8756C" w:rsidRPr="00847838" w:rsidRDefault="00C8756C" w:rsidP="00C8756C">
      <w:pPr>
        <w:pStyle w:val="ListParagraph"/>
        <w:tabs>
          <w:tab w:val="left" w:pos="1843"/>
          <w:tab w:val="left" w:pos="10490"/>
        </w:tabs>
        <w:ind w:left="2268" w:right="425"/>
        <w:jc w:val="both"/>
        <w:rPr>
          <w:rFonts w:ascii="Times New Roman" w:hAnsi="Times New Roman" w:cs="Times New Roman"/>
          <w:sz w:val="20"/>
          <w:lang w:val="ro-RO"/>
        </w:rPr>
      </w:pPr>
      <w:r w:rsidRPr="00847838">
        <w:rPr>
          <w:rFonts w:ascii="Times New Roman" w:hAnsi="Times New Roman" w:cs="Times New Roman"/>
          <w:sz w:val="20"/>
          <w:lang w:val="ro-RO"/>
        </w:rPr>
        <w:t>Se va stabili, după caz, prin PUZ.</w:t>
      </w:r>
    </w:p>
    <w:p w:rsidR="00C8756C" w:rsidRPr="00847838" w:rsidRDefault="00C8756C" w:rsidP="00C8756C">
      <w:pPr>
        <w:pStyle w:val="ListParagraph"/>
        <w:tabs>
          <w:tab w:val="left" w:pos="1843"/>
          <w:tab w:val="left" w:pos="10490"/>
        </w:tabs>
        <w:ind w:left="1843" w:right="425"/>
        <w:jc w:val="both"/>
        <w:rPr>
          <w:rFonts w:ascii="Times New Roman" w:hAnsi="Times New Roman" w:cs="Times New Roman"/>
          <w:sz w:val="20"/>
          <w:lang w:val="ro-RO"/>
        </w:rPr>
      </w:pPr>
    </w:p>
    <w:p w:rsidR="00C8756C" w:rsidRPr="00847838" w:rsidRDefault="00C8756C" w:rsidP="00C8756C">
      <w:pPr>
        <w:pStyle w:val="ListParagraph"/>
        <w:numPr>
          <w:ilvl w:val="0"/>
          <w:numId w:val="18"/>
        </w:numPr>
        <w:tabs>
          <w:tab w:val="left" w:pos="10490"/>
        </w:tabs>
        <w:ind w:left="2268" w:right="425"/>
        <w:jc w:val="both"/>
        <w:rPr>
          <w:rFonts w:ascii="Times New Roman" w:hAnsi="Times New Roman" w:cs="Times New Roman"/>
          <w:b/>
          <w:sz w:val="20"/>
          <w:lang w:val="ro-RO"/>
        </w:rPr>
      </w:pPr>
      <w:r w:rsidRPr="00847838">
        <w:rPr>
          <w:rFonts w:ascii="Times New Roman" w:hAnsi="Times New Roman" w:cs="Times New Roman"/>
          <w:b/>
          <w:sz w:val="20"/>
          <w:lang w:val="ro-RO"/>
        </w:rPr>
        <w:t>Amplasarea clădirilor față de limitele laterale și posterioare ale parcelelor:</w:t>
      </w:r>
    </w:p>
    <w:p w:rsidR="00C8756C" w:rsidRPr="00847838" w:rsidRDefault="00C8756C" w:rsidP="00C8756C">
      <w:pPr>
        <w:pStyle w:val="ListParagraph"/>
        <w:tabs>
          <w:tab w:val="left" w:pos="10490"/>
        </w:tabs>
        <w:ind w:left="2268" w:right="425"/>
        <w:jc w:val="both"/>
        <w:rPr>
          <w:rFonts w:ascii="Times New Roman" w:hAnsi="Times New Roman" w:cs="Times New Roman"/>
          <w:sz w:val="20"/>
          <w:lang w:val="ro-RO"/>
        </w:rPr>
      </w:pPr>
      <w:r w:rsidRPr="00847838">
        <w:rPr>
          <w:rFonts w:ascii="Times New Roman" w:hAnsi="Times New Roman" w:cs="Times New Roman"/>
          <w:sz w:val="20"/>
          <w:lang w:val="ro-RO"/>
        </w:rPr>
        <w:t>Se va stabili, după caz, prin PUZ</w:t>
      </w:r>
    </w:p>
    <w:p w:rsidR="00C8756C" w:rsidRPr="00847838" w:rsidRDefault="00C8756C" w:rsidP="00C8756C">
      <w:pPr>
        <w:pStyle w:val="ListParagraph"/>
        <w:tabs>
          <w:tab w:val="left" w:pos="10490"/>
        </w:tabs>
        <w:ind w:left="2988" w:right="425"/>
        <w:jc w:val="both"/>
        <w:rPr>
          <w:rFonts w:ascii="Times New Roman" w:hAnsi="Times New Roman" w:cs="Times New Roman"/>
          <w:sz w:val="20"/>
          <w:lang w:val="ro-RO"/>
        </w:rPr>
      </w:pPr>
    </w:p>
    <w:p w:rsidR="00C8756C" w:rsidRPr="00847838" w:rsidRDefault="00C8756C" w:rsidP="00C8756C">
      <w:pPr>
        <w:pStyle w:val="ListParagraph"/>
        <w:numPr>
          <w:ilvl w:val="0"/>
          <w:numId w:val="18"/>
        </w:numPr>
        <w:tabs>
          <w:tab w:val="left" w:pos="10490"/>
        </w:tabs>
        <w:ind w:left="2268" w:right="425"/>
        <w:jc w:val="both"/>
        <w:rPr>
          <w:rFonts w:ascii="Times New Roman" w:hAnsi="Times New Roman" w:cs="Times New Roman"/>
          <w:b/>
          <w:sz w:val="20"/>
          <w:lang w:val="ro-RO"/>
        </w:rPr>
      </w:pPr>
      <w:r w:rsidRPr="00847838">
        <w:rPr>
          <w:rFonts w:ascii="Times New Roman" w:hAnsi="Times New Roman" w:cs="Times New Roman"/>
          <w:b/>
          <w:sz w:val="20"/>
          <w:lang w:val="ro-RO"/>
        </w:rPr>
        <w:t>Amplasarea clădirilor unele față de altele pe aceeași parcelă:</w:t>
      </w:r>
    </w:p>
    <w:p w:rsidR="00C8756C" w:rsidRPr="00847838" w:rsidRDefault="00C8756C" w:rsidP="00C8756C">
      <w:pPr>
        <w:pStyle w:val="ListParagraph"/>
        <w:tabs>
          <w:tab w:val="left" w:pos="10490"/>
        </w:tabs>
        <w:ind w:left="2203"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 Se va stabili, după caz, prin PUZ</w:t>
      </w:r>
    </w:p>
    <w:p w:rsidR="00C8756C" w:rsidRPr="00847838" w:rsidRDefault="00C8756C" w:rsidP="00C8756C">
      <w:pPr>
        <w:pStyle w:val="ListParagraph"/>
        <w:ind w:left="1560"/>
        <w:jc w:val="both"/>
        <w:rPr>
          <w:rFonts w:ascii="Times New Roman" w:hAnsi="Times New Roman" w:cs="Times New Roman"/>
          <w:sz w:val="20"/>
          <w:lang w:val="ro-RO"/>
        </w:rPr>
      </w:pPr>
    </w:p>
    <w:p w:rsidR="00C8756C" w:rsidRPr="00847838" w:rsidRDefault="00C8756C" w:rsidP="00C8756C">
      <w:pPr>
        <w:pStyle w:val="ListParagraph"/>
        <w:numPr>
          <w:ilvl w:val="0"/>
          <w:numId w:val="18"/>
        </w:numPr>
        <w:tabs>
          <w:tab w:val="left" w:pos="2268"/>
          <w:tab w:val="left" w:pos="10490"/>
        </w:tabs>
        <w:ind w:left="2268" w:right="425"/>
        <w:jc w:val="both"/>
        <w:rPr>
          <w:rFonts w:ascii="Times New Roman" w:hAnsi="Times New Roman" w:cs="Times New Roman"/>
          <w:b/>
          <w:sz w:val="20"/>
          <w:lang w:val="ro-RO"/>
        </w:rPr>
      </w:pPr>
      <w:r w:rsidRPr="00847838">
        <w:rPr>
          <w:rFonts w:ascii="Times New Roman" w:hAnsi="Times New Roman" w:cs="Times New Roman"/>
          <w:b/>
          <w:sz w:val="20"/>
          <w:lang w:val="ro-RO"/>
        </w:rPr>
        <w:t>Circulații și accese:</w:t>
      </w:r>
    </w:p>
    <w:p w:rsidR="00C8756C" w:rsidRPr="00847838" w:rsidRDefault="00C8756C" w:rsidP="00C8756C">
      <w:pPr>
        <w:pStyle w:val="ListParagraph"/>
        <w:numPr>
          <w:ilvl w:val="1"/>
          <w:numId w:val="18"/>
        </w:numPr>
        <w:tabs>
          <w:tab w:val="left" w:pos="2268"/>
          <w:tab w:val="left" w:pos="2835"/>
          <w:tab w:val="left" w:pos="10490"/>
        </w:tabs>
        <w:ind w:left="2552" w:right="425"/>
        <w:jc w:val="both"/>
        <w:rPr>
          <w:rFonts w:ascii="Times New Roman" w:hAnsi="Times New Roman" w:cs="Times New Roman"/>
          <w:sz w:val="20"/>
          <w:lang w:val="ro-RO"/>
        </w:rPr>
      </w:pPr>
      <w:r w:rsidRPr="00847838">
        <w:rPr>
          <w:rFonts w:ascii="Times New Roman" w:hAnsi="Times New Roman" w:cs="Times New Roman"/>
          <w:sz w:val="20"/>
          <w:lang w:val="ro-RO"/>
        </w:rPr>
        <w:t>Se vor prevedea spații de acces pentru public în afara incintei împrejmuite care vor cuprinde spații de parcare, platforme dalate, etc, conform PUZ;</w:t>
      </w:r>
    </w:p>
    <w:p w:rsidR="00C8756C" w:rsidRPr="00847838" w:rsidRDefault="00C8756C" w:rsidP="00C8756C">
      <w:pPr>
        <w:pStyle w:val="ListParagraph"/>
        <w:numPr>
          <w:ilvl w:val="1"/>
          <w:numId w:val="18"/>
        </w:numPr>
        <w:tabs>
          <w:tab w:val="left" w:pos="2268"/>
          <w:tab w:val="left" w:pos="2835"/>
          <w:tab w:val="left" w:pos="10490"/>
        </w:tabs>
        <w:ind w:left="2552" w:right="425"/>
        <w:jc w:val="both"/>
        <w:rPr>
          <w:rFonts w:ascii="Times New Roman" w:hAnsi="Times New Roman" w:cs="Times New Roman"/>
          <w:sz w:val="20"/>
          <w:lang w:val="ro-RO"/>
        </w:rPr>
      </w:pPr>
      <w:r w:rsidRPr="00847838">
        <w:rPr>
          <w:rFonts w:ascii="Times New Roman" w:hAnsi="Times New Roman" w:cs="Times New Roman"/>
          <w:sz w:val="20"/>
          <w:lang w:val="ro-RO"/>
        </w:rPr>
        <w:t>Autorizarea executării construcțiilor este permisă numai dacă există posibilități de acces la drumurile publice, direct sau prin servitute;</w:t>
      </w:r>
    </w:p>
    <w:p w:rsidR="00C8756C" w:rsidRPr="00847838" w:rsidRDefault="00C8756C" w:rsidP="00C8756C">
      <w:pPr>
        <w:pStyle w:val="ListParagraph"/>
        <w:numPr>
          <w:ilvl w:val="1"/>
          <w:numId w:val="18"/>
        </w:numPr>
        <w:tabs>
          <w:tab w:val="left" w:pos="2268"/>
          <w:tab w:val="left" w:pos="2835"/>
          <w:tab w:val="left" w:pos="10490"/>
        </w:tabs>
        <w:ind w:left="2552" w:right="425"/>
        <w:jc w:val="both"/>
        <w:rPr>
          <w:rFonts w:ascii="Times New Roman" w:hAnsi="Times New Roman" w:cs="Times New Roman"/>
          <w:sz w:val="20"/>
          <w:lang w:val="ro-RO"/>
        </w:rPr>
      </w:pPr>
      <w:r w:rsidRPr="00847838">
        <w:rPr>
          <w:rFonts w:ascii="Times New Roman" w:hAnsi="Times New Roman" w:cs="Times New Roman"/>
          <w:sz w:val="20"/>
          <w:lang w:val="ro-RO"/>
        </w:rPr>
        <w:t>Orice acces la drumurile publice se va face conform avizului și autorizației speciale de construire, eliberat de administratorul acestora;</w:t>
      </w:r>
    </w:p>
    <w:p w:rsidR="00C8756C" w:rsidRPr="00847838" w:rsidRDefault="00C8756C" w:rsidP="00C8756C">
      <w:pPr>
        <w:pStyle w:val="ListParagraph"/>
        <w:numPr>
          <w:ilvl w:val="1"/>
          <w:numId w:val="18"/>
        </w:numPr>
        <w:tabs>
          <w:tab w:val="left" w:pos="2268"/>
          <w:tab w:val="left" w:pos="2835"/>
          <w:tab w:val="left" w:pos="10490"/>
        </w:tabs>
        <w:ind w:left="2552" w:right="425"/>
        <w:jc w:val="both"/>
        <w:rPr>
          <w:rFonts w:ascii="Times New Roman" w:hAnsi="Times New Roman" w:cs="Times New Roman"/>
          <w:sz w:val="20"/>
          <w:lang w:val="ro-RO"/>
        </w:rPr>
      </w:pPr>
      <w:r w:rsidRPr="00847838">
        <w:rPr>
          <w:rFonts w:ascii="Times New Roman" w:hAnsi="Times New Roman" w:cs="Times New Roman"/>
          <w:sz w:val="20"/>
          <w:lang w:val="ro-RO"/>
        </w:rPr>
        <w:t>Accesul la drumurile de importanță republicană sau internațională se va face numai prin banda separată;</w:t>
      </w:r>
    </w:p>
    <w:p w:rsidR="00C8756C" w:rsidRPr="00847838" w:rsidRDefault="00C8756C" w:rsidP="00C8756C">
      <w:pPr>
        <w:pStyle w:val="ListParagraph"/>
        <w:tabs>
          <w:tab w:val="left" w:pos="1843"/>
          <w:tab w:val="left" w:pos="10490"/>
        </w:tabs>
        <w:ind w:left="1843" w:right="425"/>
        <w:jc w:val="both"/>
        <w:rPr>
          <w:rFonts w:ascii="Times New Roman" w:hAnsi="Times New Roman" w:cs="Times New Roman"/>
          <w:b/>
          <w:sz w:val="20"/>
          <w:lang w:val="ro-RO"/>
        </w:rPr>
      </w:pPr>
    </w:p>
    <w:p w:rsidR="00C8756C" w:rsidRPr="00847838" w:rsidRDefault="00C8756C" w:rsidP="00C8756C">
      <w:pPr>
        <w:pStyle w:val="ListParagraph"/>
        <w:numPr>
          <w:ilvl w:val="0"/>
          <w:numId w:val="18"/>
        </w:numPr>
        <w:tabs>
          <w:tab w:val="left" w:pos="2268"/>
          <w:tab w:val="left" w:pos="10490"/>
        </w:tabs>
        <w:ind w:left="2268" w:right="425"/>
        <w:jc w:val="both"/>
        <w:rPr>
          <w:rFonts w:ascii="Times New Roman" w:hAnsi="Times New Roman" w:cs="Times New Roman"/>
          <w:b/>
          <w:sz w:val="20"/>
          <w:lang w:val="ro-RO"/>
        </w:rPr>
      </w:pPr>
      <w:r w:rsidRPr="00847838">
        <w:rPr>
          <w:rFonts w:ascii="Times New Roman" w:hAnsi="Times New Roman" w:cs="Times New Roman"/>
          <w:b/>
          <w:sz w:val="20"/>
          <w:lang w:val="ro-RO"/>
        </w:rPr>
        <w:t>Staționarea autovehicolelor:</w:t>
      </w:r>
    </w:p>
    <w:p w:rsidR="00C8756C" w:rsidRPr="00847838" w:rsidRDefault="00C8756C" w:rsidP="00C8756C">
      <w:pPr>
        <w:pStyle w:val="ListParagraph"/>
        <w:numPr>
          <w:ilvl w:val="1"/>
          <w:numId w:val="18"/>
        </w:numPr>
        <w:tabs>
          <w:tab w:val="left" w:pos="2268"/>
          <w:tab w:val="left" w:pos="10490"/>
        </w:tabs>
        <w:ind w:left="2552" w:right="425"/>
        <w:jc w:val="both"/>
        <w:rPr>
          <w:rFonts w:ascii="Times New Roman" w:hAnsi="Times New Roman" w:cs="Times New Roman"/>
          <w:sz w:val="20"/>
          <w:lang w:val="ro-RO"/>
        </w:rPr>
      </w:pPr>
      <w:r w:rsidRPr="00847838">
        <w:rPr>
          <w:rFonts w:ascii="Times New Roman" w:hAnsi="Times New Roman" w:cs="Times New Roman"/>
          <w:sz w:val="20"/>
          <w:lang w:val="ro-RO"/>
        </w:rPr>
        <w:t>se interzice parcarea automobilelor pe teritoriul spațiilor publice;</w:t>
      </w:r>
    </w:p>
    <w:p w:rsidR="00C8756C" w:rsidRPr="00847838" w:rsidRDefault="00C8756C" w:rsidP="00C8756C">
      <w:pPr>
        <w:pStyle w:val="ListParagraph"/>
        <w:numPr>
          <w:ilvl w:val="1"/>
          <w:numId w:val="18"/>
        </w:numPr>
        <w:tabs>
          <w:tab w:val="left" w:pos="2268"/>
          <w:tab w:val="left" w:pos="10490"/>
        </w:tabs>
        <w:ind w:left="2552" w:right="425"/>
        <w:jc w:val="both"/>
        <w:rPr>
          <w:rFonts w:ascii="Times New Roman" w:hAnsi="Times New Roman" w:cs="Times New Roman"/>
          <w:sz w:val="20"/>
          <w:lang w:val="ro-RO"/>
        </w:rPr>
      </w:pPr>
      <w:r w:rsidRPr="00847838">
        <w:rPr>
          <w:rFonts w:ascii="Times New Roman" w:hAnsi="Times New Roman" w:cs="Times New Roman"/>
          <w:sz w:val="20"/>
          <w:lang w:val="ro-RO"/>
        </w:rPr>
        <w:t>este necesar organizarea / sistematizarea parcărilor auto pe teritoriul zonei;</w:t>
      </w:r>
    </w:p>
    <w:p w:rsidR="00C8756C" w:rsidRPr="00847838" w:rsidRDefault="00C8756C" w:rsidP="00C8756C">
      <w:pPr>
        <w:pStyle w:val="ListParagraph"/>
        <w:numPr>
          <w:ilvl w:val="1"/>
          <w:numId w:val="18"/>
        </w:numPr>
        <w:tabs>
          <w:tab w:val="left" w:pos="2268"/>
          <w:tab w:val="left" w:pos="10490"/>
        </w:tabs>
        <w:ind w:left="2552"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se interzice organizarea parcărilor auto de-a lungul drumurilor de categoria M și R. </w:t>
      </w:r>
    </w:p>
    <w:p w:rsidR="00C8756C" w:rsidRPr="00847838" w:rsidRDefault="00C8756C" w:rsidP="00C8756C">
      <w:pPr>
        <w:pStyle w:val="ListParagraph"/>
        <w:ind w:left="1560"/>
        <w:jc w:val="both"/>
        <w:rPr>
          <w:rFonts w:ascii="Times New Roman" w:hAnsi="Times New Roman" w:cs="Times New Roman"/>
          <w:sz w:val="20"/>
          <w:lang w:val="ro-RO"/>
        </w:rPr>
      </w:pPr>
    </w:p>
    <w:p w:rsidR="00C8756C" w:rsidRPr="00847838" w:rsidRDefault="00C8756C" w:rsidP="00C8756C">
      <w:pPr>
        <w:pStyle w:val="ListParagraph"/>
        <w:numPr>
          <w:ilvl w:val="0"/>
          <w:numId w:val="18"/>
        </w:numPr>
        <w:tabs>
          <w:tab w:val="left" w:pos="10490"/>
        </w:tabs>
        <w:ind w:left="2268" w:right="425"/>
        <w:jc w:val="both"/>
        <w:rPr>
          <w:rFonts w:ascii="Times New Roman" w:hAnsi="Times New Roman" w:cs="Times New Roman"/>
          <w:b/>
          <w:sz w:val="20"/>
          <w:lang w:val="ro-RO"/>
        </w:rPr>
      </w:pPr>
      <w:r w:rsidRPr="00847838">
        <w:rPr>
          <w:rFonts w:ascii="Times New Roman" w:hAnsi="Times New Roman" w:cs="Times New Roman"/>
          <w:b/>
          <w:sz w:val="20"/>
          <w:lang w:val="ro-RO"/>
        </w:rPr>
        <w:t>Înălțimea maximă admisibilă a clădirilor:</w:t>
      </w:r>
    </w:p>
    <w:p w:rsidR="00C8756C" w:rsidRPr="00847838" w:rsidRDefault="00C8756C" w:rsidP="00C8756C">
      <w:pPr>
        <w:pStyle w:val="ListParagraph"/>
        <w:tabs>
          <w:tab w:val="left" w:pos="10490"/>
        </w:tabs>
        <w:ind w:left="2268"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Înălțimea maximă la cornișă nu va depăși 24 m măsurată de la nivelul trotuarului. </w:t>
      </w:r>
    </w:p>
    <w:p w:rsidR="00C8756C" w:rsidRPr="00847838" w:rsidRDefault="00C8756C" w:rsidP="00C8756C">
      <w:pPr>
        <w:pStyle w:val="ListParagraph"/>
        <w:tabs>
          <w:tab w:val="left" w:pos="10490"/>
        </w:tabs>
        <w:ind w:left="2268"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Pentru clădirile cu funcțiuni deosebite (centre de cercetare sau logistică, servicii de turism) se poate stabili regimuri de înălțime mai mari.  </w:t>
      </w:r>
    </w:p>
    <w:p w:rsidR="00C8756C" w:rsidRPr="00847838" w:rsidRDefault="00C8756C" w:rsidP="00C8756C">
      <w:pPr>
        <w:pStyle w:val="ListParagraph"/>
        <w:tabs>
          <w:tab w:val="left" w:pos="10490"/>
        </w:tabs>
        <w:ind w:left="2268" w:right="425"/>
        <w:jc w:val="both"/>
        <w:rPr>
          <w:rFonts w:ascii="Times New Roman" w:hAnsi="Times New Roman" w:cs="Times New Roman"/>
          <w:sz w:val="20"/>
          <w:lang w:val="ro-RO"/>
        </w:rPr>
      </w:pPr>
    </w:p>
    <w:p w:rsidR="00C8756C" w:rsidRPr="00847838" w:rsidRDefault="00C8756C" w:rsidP="00C8756C">
      <w:pPr>
        <w:pStyle w:val="ListParagraph"/>
        <w:numPr>
          <w:ilvl w:val="0"/>
          <w:numId w:val="18"/>
        </w:numPr>
        <w:tabs>
          <w:tab w:val="left" w:pos="10490"/>
        </w:tabs>
        <w:ind w:left="2268" w:right="425"/>
        <w:jc w:val="both"/>
        <w:rPr>
          <w:rFonts w:ascii="Times New Roman" w:hAnsi="Times New Roman" w:cs="Times New Roman"/>
          <w:b/>
          <w:sz w:val="20"/>
          <w:lang w:val="ro-RO"/>
        </w:rPr>
      </w:pPr>
      <w:r w:rsidRPr="00847838">
        <w:rPr>
          <w:rFonts w:ascii="Times New Roman" w:hAnsi="Times New Roman" w:cs="Times New Roman"/>
          <w:b/>
          <w:sz w:val="20"/>
          <w:lang w:val="ro-RO"/>
        </w:rPr>
        <w:t>Aspectul exterior al construcțiilor:</w:t>
      </w:r>
    </w:p>
    <w:p w:rsidR="00C8756C" w:rsidRPr="00847838" w:rsidRDefault="00C8756C" w:rsidP="00C8756C">
      <w:pPr>
        <w:pStyle w:val="ListParagraph"/>
        <w:numPr>
          <w:ilvl w:val="1"/>
          <w:numId w:val="18"/>
        </w:numPr>
        <w:tabs>
          <w:tab w:val="left" w:pos="10490"/>
        </w:tabs>
        <w:ind w:left="2552" w:right="425"/>
        <w:jc w:val="both"/>
        <w:rPr>
          <w:rFonts w:ascii="Times New Roman" w:hAnsi="Times New Roman" w:cs="Times New Roman"/>
          <w:sz w:val="20"/>
          <w:lang w:val="ro-RO"/>
        </w:rPr>
      </w:pPr>
      <w:r w:rsidRPr="00847838">
        <w:rPr>
          <w:rFonts w:ascii="Times New Roman" w:hAnsi="Times New Roman" w:cs="Times New Roman"/>
          <w:sz w:val="20"/>
          <w:lang w:val="ro-RO"/>
        </w:rPr>
        <w:t>Autorizarea executării construcțiilor este permisă numai dacă aspectul lor exterior nu contravine funcțiunii acestora, caracterul zonei;</w:t>
      </w:r>
    </w:p>
    <w:p w:rsidR="00C8756C" w:rsidRPr="00847838" w:rsidRDefault="00C8756C" w:rsidP="00C8756C">
      <w:pPr>
        <w:pStyle w:val="ListParagraph"/>
        <w:numPr>
          <w:ilvl w:val="1"/>
          <w:numId w:val="18"/>
        </w:numPr>
        <w:tabs>
          <w:tab w:val="left" w:pos="10490"/>
        </w:tabs>
        <w:ind w:left="2552" w:right="425"/>
        <w:jc w:val="both"/>
        <w:rPr>
          <w:rFonts w:ascii="Times New Roman" w:hAnsi="Times New Roman" w:cs="Times New Roman"/>
          <w:sz w:val="20"/>
          <w:lang w:val="ro-RO"/>
        </w:rPr>
      </w:pPr>
      <w:r w:rsidRPr="00847838">
        <w:rPr>
          <w:rFonts w:ascii="Times New Roman" w:hAnsi="Times New Roman" w:cs="Times New Roman"/>
          <w:sz w:val="20"/>
          <w:lang w:val="ro-RO"/>
        </w:rPr>
        <w:t>Arhitectura clădirilor va fi de factură modernă și va exprima caracterul acestui tip de zonă;</w:t>
      </w:r>
    </w:p>
    <w:p w:rsidR="00C8756C" w:rsidRPr="00847838" w:rsidRDefault="00C8756C" w:rsidP="00C8756C">
      <w:pPr>
        <w:pStyle w:val="ListParagraph"/>
        <w:numPr>
          <w:ilvl w:val="1"/>
          <w:numId w:val="18"/>
        </w:numPr>
        <w:tabs>
          <w:tab w:val="left" w:pos="10490"/>
        </w:tabs>
        <w:ind w:left="2552" w:right="425"/>
        <w:jc w:val="both"/>
        <w:rPr>
          <w:rFonts w:ascii="Times New Roman" w:hAnsi="Times New Roman" w:cs="Times New Roman"/>
          <w:sz w:val="20"/>
          <w:lang w:val="ro-RO"/>
        </w:rPr>
      </w:pPr>
      <w:r w:rsidRPr="00847838">
        <w:rPr>
          <w:rFonts w:ascii="Times New Roman" w:hAnsi="Times New Roman" w:cs="Times New Roman"/>
          <w:sz w:val="20"/>
          <w:lang w:val="ro-RO"/>
        </w:rPr>
        <w:t>Se interzice realizarea de pastișe arhitecturale sau imitarea stilurilor istorice;</w:t>
      </w:r>
    </w:p>
    <w:p w:rsidR="00C8756C" w:rsidRPr="00847838" w:rsidRDefault="00C8756C" w:rsidP="00C8756C">
      <w:pPr>
        <w:pStyle w:val="ListParagraph"/>
        <w:numPr>
          <w:ilvl w:val="1"/>
          <w:numId w:val="18"/>
        </w:numPr>
        <w:tabs>
          <w:tab w:val="left" w:pos="10490"/>
        </w:tabs>
        <w:ind w:left="2552" w:right="425"/>
        <w:jc w:val="both"/>
        <w:rPr>
          <w:rFonts w:ascii="Times New Roman" w:hAnsi="Times New Roman" w:cs="Times New Roman"/>
          <w:sz w:val="20"/>
          <w:lang w:val="ro-RO"/>
        </w:rPr>
      </w:pPr>
      <w:r w:rsidRPr="00847838">
        <w:rPr>
          <w:rFonts w:ascii="Times New Roman" w:hAnsi="Times New Roman" w:cs="Times New Roman"/>
          <w:sz w:val="20"/>
          <w:lang w:val="ro-RO"/>
        </w:rPr>
        <w:t>Volumetria se va conforma tipologiilor specifice construcțiilor de tip deschis;</w:t>
      </w:r>
    </w:p>
    <w:p w:rsidR="00C8756C" w:rsidRPr="00847838" w:rsidRDefault="00C8756C" w:rsidP="00C8756C">
      <w:pPr>
        <w:pStyle w:val="ListParagraph"/>
        <w:numPr>
          <w:ilvl w:val="1"/>
          <w:numId w:val="18"/>
        </w:numPr>
        <w:tabs>
          <w:tab w:val="left" w:pos="10490"/>
        </w:tabs>
        <w:ind w:left="2552"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Fațadele spre spațiile publice vor fi plane și se vor situa în aliniere. </w:t>
      </w:r>
    </w:p>
    <w:p w:rsidR="00C8756C" w:rsidRPr="00847838" w:rsidRDefault="00C8756C" w:rsidP="00C8756C">
      <w:pPr>
        <w:pStyle w:val="ListParagraph"/>
        <w:numPr>
          <w:ilvl w:val="1"/>
          <w:numId w:val="18"/>
        </w:numPr>
        <w:tabs>
          <w:tab w:val="left" w:pos="10490"/>
        </w:tabs>
        <w:ind w:left="2552" w:right="425"/>
        <w:jc w:val="both"/>
        <w:rPr>
          <w:rFonts w:ascii="Times New Roman" w:hAnsi="Times New Roman" w:cs="Times New Roman"/>
          <w:sz w:val="20"/>
          <w:lang w:val="ro-RO"/>
        </w:rPr>
      </w:pPr>
      <w:r w:rsidRPr="00847838">
        <w:rPr>
          <w:rFonts w:ascii="Times New Roman" w:hAnsi="Times New Roman" w:cs="Times New Roman"/>
          <w:sz w:val="20"/>
          <w:lang w:val="ro-RO"/>
        </w:rPr>
        <w:t>Se admite realizarea de balcoane etc, începând de la înălțime de 4,0m de la cota trotuarului.</w:t>
      </w:r>
    </w:p>
    <w:p w:rsidR="00C8756C" w:rsidRPr="00847838" w:rsidRDefault="00C8756C" w:rsidP="00C8756C">
      <w:pPr>
        <w:pStyle w:val="ListParagraph"/>
        <w:tabs>
          <w:tab w:val="left" w:pos="10490"/>
        </w:tabs>
        <w:ind w:left="1134" w:right="425"/>
        <w:jc w:val="both"/>
        <w:rPr>
          <w:rFonts w:ascii="Times New Roman" w:hAnsi="Times New Roman" w:cs="Times New Roman"/>
          <w:sz w:val="20"/>
          <w:lang w:val="ro-RO"/>
        </w:rPr>
      </w:pPr>
    </w:p>
    <w:p w:rsidR="00C8756C" w:rsidRPr="00847838" w:rsidRDefault="00C8756C" w:rsidP="00C8756C">
      <w:pPr>
        <w:pStyle w:val="ListParagraph"/>
        <w:numPr>
          <w:ilvl w:val="0"/>
          <w:numId w:val="18"/>
        </w:numPr>
        <w:tabs>
          <w:tab w:val="left" w:pos="10490"/>
        </w:tabs>
        <w:ind w:left="2268" w:right="425"/>
        <w:jc w:val="both"/>
        <w:rPr>
          <w:rFonts w:ascii="Times New Roman" w:hAnsi="Times New Roman" w:cs="Times New Roman"/>
          <w:b/>
          <w:sz w:val="20"/>
          <w:lang w:val="ro-RO"/>
        </w:rPr>
      </w:pPr>
      <w:r w:rsidRPr="00847838">
        <w:rPr>
          <w:rFonts w:ascii="Times New Roman" w:hAnsi="Times New Roman" w:cs="Times New Roman"/>
          <w:b/>
          <w:sz w:val="20"/>
          <w:lang w:val="ro-RO"/>
        </w:rPr>
        <w:t>Condiții de echipare edilitară:</w:t>
      </w:r>
    </w:p>
    <w:p w:rsidR="00C8756C" w:rsidRPr="00847838" w:rsidRDefault="00C8756C" w:rsidP="00C8756C">
      <w:pPr>
        <w:pStyle w:val="ListParagraph"/>
        <w:numPr>
          <w:ilvl w:val="1"/>
          <w:numId w:val="18"/>
        </w:numPr>
        <w:tabs>
          <w:tab w:val="left" w:pos="10490"/>
        </w:tabs>
        <w:ind w:left="2552" w:right="425"/>
        <w:jc w:val="both"/>
        <w:rPr>
          <w:rFonts w:ascii="Times New Roman" w:hAnsi="Times New Roman" w:cs="Times New Roman"/>
          <w:sz w:val="20"/>
          <w:lang w:val="ro-RO"/>
        </w:rPr>
      </w:pPr>
      <w:r w:rsidRPr="00847838">
        <w:rPr>
          <w:rFonts w:ascii="Times New Roman" w:hAnsi="Times New Roman" w:cs="Times New Roman"/>
          <w:sz w:val="20"/>
          <w:lang w:val="ro-RO"/>
        </w:rPr>
        <w:t>zona e echipată complet prin aplicarea procedurii de urbanizare;</w:t>
      </w:r>
    </w:p>
    <w:p w:rsidR="00C8756C" w:rsidRPr="00847838" w:rsidRDefault="00C8756C" w:rsidP="00871BDB">
      <w:pPr>
        <w:pStyle w:val="ListParagraph"/>
        <w:numPr>
          <w:ilvl w:val="1"/>
          <w:numId w:val="18"/>
        </w:numPr>
        <w:tabs>
          <w:tab w:val="left" w:pos="10490"/>
        </w:tabs>
        <w:ind w:left="2552" w:right="-1"/>
        <w:jc w:val="both"/>
        <w:rPr>
          <w:rFonts w:ascii="Times New Roman" w:hAnsi="Times New Roman" w:cs="Times New Roman"/>
          <w:sz w:val="20"/>
          <w:lang w:val="ro-RO"/>
        </w:rPr>
      </w:pPr>
      <w:r w:rsidRPr="00847838">
        <w:rPr>
          <w:rFonts w:ascii="Times New Roman" w:hAnsi="Times New Roman" w:cs="Times New Roman"/>
          <w:sz w:val="20"/>
          <w:lang w:val="ro-RO"/>
        </w:rPr>
        <w:t>toate clădirile se vor racorda pentru asigurarea utilităților necesare la rețelele edilitare publice;</w:t>
      </w:r>
    </w:p>
    <w:p w:rsidR="00C8756C" w:rsidRPr="00847838" w:rsidRDefault="00C8756C" w:rsidP="00871BDB">
      <w:pPr>
        <w:pStyle w:val="ListParagraph"/>
        <w:numPr>
          <w:ilvl w:val="1"/>
          <w:numId w:val="18"/>
        </w:numPr>
        <w:tabs>
          <w:tab w:val="left" w:pos="10490"/>
        </w:tabs>
        <w:ind w:left="2552" w:right="-1"/>
        <w:jc w:val="both"/>
        <w:rPr>
          <w:rFonts w:ascii="Times New Roman" w:hAnsi="Times New Roman" w:cs="Times New Roman"/>
          <w:sz w:val="20"/>
          <w:lang w:val="ro-RO"/>
        </w:rPr>
      </w:pPr>
      <w:r w:rsidRPr="00847838">
        <w:rPr>
          <w:rFonts w:ascii="Times New Roman" w:hAnsi="Times New Roman" w:cs="Times New Roman"/>
          <w:sz w:val="20"/>
          <w:lang w:val="ro-RO"/>
        </w:rPr>
        <w:lastRenderedPageBreak/>
        <w:t>se interzice conducerea apelor meteorice spre domeniul public sau parcelele vecine;</w:t>
      </w:r>
    </w:p>
    <w:p w:rsidR="00C8756C" w:rsidRPr="00847838" w:rsidRDefault="00C8756C" w:rsidP="00871BDB">
      <w:pPr>
        <w:pStyle w:val="ListParagraph"/>
        <w:numPr>
          <w:ilvl w:val="1"/>
          <w:numId w:val="18"/>
        </w:numPr>
        <w:tabs>
          <w:tab w:val="left" w:pos="10490"/>
        </w:tabs>
        <w:ind w:left="2552" w:right="-1"/>
        <w:jc w:val="both"/>
        <w:rPr>
          <w:rFonts w:ascii="Times New Roman" w:hAnsi="Times New Roman" w:cs="Times New Roman"/>
          <w:sz w:val="20"/>
          <w:lang w:val="ro-RO"/>
        </w:rPr>
      </w:pPr>
      <w:r w:rsidRPr="00847838">
        <w:rPr>
          <w:rFonts w:ascii="Times New Roman" w:hAnsi="Times New Roman" w:cs="Times New Roman"/>
          <w:sz w:val="20"/>
          <w:lang w:val="ro-RO"/>
        </w:rPr>
        <w:t>firidele de branșamente și contorizare vor fi integrate în clădiri;</w:t>
      </w:r>
    </w:p>
    <w:p w:rsidR="00C8756C" w:rsidRPr="00847838" w:rsidRDefault="00C8756C" w:rsidP="00871BDB">
      <w:pPr>
        <w:pStyle w:val="ListParagraph"/>
        <w:numPr>
          <w:ilvl w:val="1"/>
          <w:numId w:val="18"/>
        </w:numPr>
        <w:tabs>
          <w:tab w:val="left" w:pos="10490"/>
        </w:tabs>
        <w:ind w:left="2552" w:right="-1"/>
        <w:jc w:val="both"/>
        <w:rPr>
          <w:rFonts w:ascii="Times New Roman" w:hAnsi="Times New Roman" w:cs="Times New Roman"/>
          <w:sz w:val="20"/>
          <w:lang w:val="ro-RO"/>
        </w:rPr>
      </w:pPr>
      <w:r w:rsidRPr="00847838">
        <w:rPr>
          <w:rFonts w:ascii="Times New Roman" w:hAnsi="Times New Roman" w:cs="Times New Roman"/>
          <w:sz w:val="20"/>
          <w:lang w:val="ro-RO"/>
        </w:rPr>
        <w:t>se interzice dispunerea aeriană a cablurilor de orice fel (electrice, telefonie etc);</w:t>
      </w:r>
    </w:p>
    <w:p w:rsidR="00C8756C" w:rsidRPr="00847838" w:rsidRDefault="00C8756C" w:rsidP="00871BDB">
      <w:pPr>
        <w:pStyle w:val="ListParagraph"/>
        <w:ind w:left="2268" w:right="-1"/>
        <w:jc w:val="both"/>
        <w:rPr>
          <w:rFonts w:ascii="Times New Roman" w:hAnsi="Times New Roman" w:cs="Times New Roman"/>
          <w:sz w:val="20"/>
          <w:lang w:val="ro-RO"/>
        </w:rPr>
      </w:pPr>
    </w:p>
    <w:p w:rsidR="00C8756C" w:rsidRPr="00847838" w:rsidRDefault="00C8756C" w:rsidP="00871BDB">
      <w:pPr>
        <w:pStyle w:val="ListParagraph"/>
        <w:numPr>
          <w:ilvl w:val="0"/>
          <w:numId w:val="18"/>
        </w:numPr>
        <w:tabs>
          <w:tab w:val="left" w:pos="10490"/>
        </w:tabs>
        <w:ind w:left="2268" w:right="-1"/>
        <w:jc w:val="both"/>
        <w:rPr>
          <w:rFonts w:ascii="Times New Roman" w:hAnsi="Times New Roman" w:cs="Times New Roman"/>
          <w:b/>
          <w:sz w:val="20"/>
          <w:lang w:val="ro-RO"/>
        </w:rPr>
      </w:pPr>
      <w:r w:rsidRPr="00847838">
        <w:rPr>
          <w:rFonts w:ascii="Times New Roman" w:hAnsi="Times New Roman" w:cs="Times New Roman"/>
          <w:b/>
          <w:sz w:val="20"/>
          <w:lang w:val="ro-RO"/>
        </w:rPr>
        <w:t>Spații libere și spații plantate:</w:t>
      </w:r>
    </w:p>
    <w:p w:rsidR="00C8756C" w:rsidRPr="00847838" w:rsidRDefault="00C8756C" w:rsidP="00871BDB">
      <w:pPr>
        <w:pStyle w:val="ListParagraph"/>
        <w:numPr>
          <w:ilvl w:val="1"/>
          <w:numId w:val="18"/>
        </w:numPr>
        <w:tabs>
          <w:tab w:val="left" w:pos="10490"/>
        </w:tabs>
        <w:ind w:left="2552" w:right="-1"/>
        <w:jc w:val="both"/>
        <w:rPr>
          <w:rFonts w:ascii="Times New Roman" w:hAnsi="Times New Roman" w:cs="Times New Roman"/>
          <w:sz w:val="20"/>
          <w:lang w:val="ro-RO"/>
        </w:rPr>
      </w:pPr>
      <w:r w:rsidRPr="00847838">
        <w:rPr>
          <w:rFonts w:ascii="Times New Roman" w:hAnsi="Times New Roman" w:cs="Times New Roman"/>
          <w:sz w:val="20"/>
          <w:lang w:val="ro-RO"/>
        </w:rPr>
        <w:t>pe ansamblu unei parcele, spațiile verzi organizate pe solul natural vor ocupa minimum 15% în cazul POT max = 40% și minimum de 25% în cazul POT max 50% din suprafața totală;</w:t>
      </w:r>
    </w:p>
    <w:p w:rsidR="00C8756C" w:rsidRPr="00847838" w:rsidRDefault="00C8756C" w:rsidP="00871BDB">
      <w:pPr>
        <w:pStyle w:val="ListParagraph"/>
        <w:numPr>
          <w:ilvl w:val="1"/>
          <w:numId w:val="18"/>
        </w:numPr>
        <w:tabs>
          <w:tab w:val="left" w:pos="10490"/>
        </w:tabs>
        <w:ind w:left="2552" w:right="-1"/>
        <w:jc w:val="both"/>
        <w:rPr>
          <w:rFonts w:ascii="Times New Roman" w:hAnsi="Times New Roman" w:cs="Times New Roman"/>
          <w:sz w:val="20"/>
          <w:lang w:val="ro-RO"/>
        </w:rPr>
      </w:pPr>
      <w:r w:rsidRPr="00847838">
        <w:rPr>
          <w:rFonts w:ascii="Times New Roman" w:hAnsi="Times New Roman" w:cs="Times New Roman"/>
          <w:sz w:val="20"/>
          <w:lang w:val="ro-RO"/>
        </w:rPr>
        <w:t>va cuprinde exclusiv vegetație: joasă, medie și înaltă;</w:t>
      </w:r>
    </w:p>
    <w:p w:rsidR="00C8756C" w:rsidRPr="00847838" w:rsidRDefault="00C8756C" w:rsidP="00871BDB">
      <w:pPr>
        <w:pStyle w:val="ListParagraph"/>
        <w:numPr>
          <w:ilvl w:val="1"/>
          <w:numId w:val="18"/>
        </w:numPr>
        <w:tabs>
          <w:tab w:val="left" w:pos="10490"/>
        </w:tabs>
        <w:ind w:left="2552" w:right="-1"/>
        <w:jc w:val="both"/>
        <w:rPr>
          <w:rFonts w:ascii="Times New Roman" w:hAnsi="Times New Roman" w:cs="Times New Roman"/>
          <w:sz w:val="20"/>
          <w:lang w:val="ro-RO"/>
        </w:rPr>
      </w:pPr>
      <w:r w:rsidRPr="00847838">
        <w:rPr>
          <w:rFonts w:ascii="Times New Roman" w:hAnsi="Times New Roman" w:cs="Times New Roman"/>
          <w:sz w:val="20"/>
          <w:lang w:val="ro-RO"/>
        </w:rPr>
        <w:t>spre stradă / spațiul public, minim 30% din suprafață vor fi organizate ca spații verzi;</w:t>
      </w:r>
    </w:p>
    <w:p w:rsidR="00C8756C" w:rsidRPr="00847838" w:rsidRDefault="00C8756C" w:rsidP="00871BDB">
      <w:pPr>
        <w:pStyle w:val="ListParagraph"/>
        <w:tabs>
          <w:tab w:val="left" w:pos="10490"/>
        </w:tabs>
        <w:ind w:left="2552" w:right="-1"/>
        <w:jc w:val="both"/>
        <w:rPr>
          <w:rFonts w:ascii="Times New Roman" w:hAnsi="Times New Roman" w:cs="Times New Roman"/>
          <w:sz w:val="20"/>
          <w:lang w:val="ro-RO"/>
        </w:rPr>
      </w:pPr>
    </w:p>
    <w:p w:rsidR="00C8756C" w:rsidRPr="00847838" w:rsidRDefault="00C8756C" w:rsidP="00871BDB">
      <w:pPr>
        <w:pStyle w:val="ListParagraph"/>
        <w:numPr>
          <w:ilvl w:val="0"/>
          <w:numId w:val="18"/>
        </w:numPr>
        <w:tabs>
          <w:tab w:val="left" w:pos="10490"/>
        </w:tabs>
        <w:ind w:left="2268" w:right="-1"/>
        <w:jc w:val="both"/>
        <w:rPr>
          <w:rFonts w:ascii="Times New Roman" w:hAnsi="Times New Roman" w:cs="Times New Roman"/>
          <w:b/>
          <w:sz w:val="20"/>
          <w:lang w:val="ro-RO"/>
        </w:rPr>
      </w:pPr>
      <w:r w:rsidRPr="00847838">
        <w:rPr>
          <w:rFonts w:ascii="Times New Roman" w:hAnsi="Times New Roman" w:cs="Times New Roman"/>
          <w:b/>
          <w:sz w:val="20"/>
          <w:lang w:val="ro-RO"/>
        </w:rPr>
        <w:t>Împrejmuiri</w:t>
      </w:r>
    </w:p>
    <w:p w:rsidR="00C8756C" w:rsidRPr="00847838" w:rsidRDefault="00C8756C" w:rsidP="00871BDB">
      <w:pPr>
        <w:pStyle w:val="ListParagraph"/>
        <w:numPr>
          <w:ilvl w:val="1"/>
          <w:numId w:val="18"/>
        </w:numPr>
        <w:tabs>
          <w:tab w:val="left" w:pos="10490"/>
        </w:tabs>
        <w:ind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spre spațiul public aliniamentul va fi obligatoriu transparent, realizat din copaci sau arbuști (gard viu), înălțimea de maximum 3,0m; </w:t>
      </w:r>
    </w:p>
    <w:p w:rsidR="00C8756C" w:rsidRPr="00847838" w:rsidRDefault="00C8756C" w:rsidP="00871BDB">
      <w:pPr>
        <w:pStyle w:val="ListParagraph"/>
        <w:numPr>
          <w:ilvl w:val="1"/>
          <w:numId w:val="18"/>
        </w:numPr>
        <w:tabs>
          <w:tab w:val="left" w:pos="10490"/>
        </w:tabs>
        <w:ind w:right="-1"/>
        <w:jc w:val="both"/>
        <w:rPr>
          <w:rFonts w:ascii="Times New Roman" w:hAnsi="Times New Roman" w:cs="Times New Roman"/>
          <w:sz w:val="20"/>
          <w:lang w:val="ro-RO"/>
        </w:rPr>
      </w:pPr>
      <w:r w:rsidRPr="00847838">
        <w:rPr>
          <w:rFonts w:ascii="Times New Roman" w:hAnsi="Times New Roman" w:cs="Times New Roman"/>
          <w:sz w:val="20"/>
          <w:lang w:val="ro-RO"/>
        </w:rPr>
        <w:t>împrejuirile spre parcelele vecine vor avea maximum 2,5m înălțime și vor fi de tip opac sau transparent;</w:t>
      </w:r>
    </w:p>
    <w:p w:rsidR="00C8756C" w:rsidRPr="00847838" w:rsidRDefault="00C8756C" w:rsidP="00C8756C">
      <w:pPr>
        <w:pStyle w:val="ListParagraph"/>
        <w:numPr>
          <w:ilvl w:val="1"/>
          <w:numId w:val="18"/>
        </w:numPr>
        <w:tabs>
          <w:tab w:val="left" w:pos="10490"/>
        </w:tabs>
        <w:ind w:right="424"/>
        <w:jc w:val="both"/>
        <w:rPr>
          <w:rFonts w:ascii="Times New Roman" w:hAnsi="Times New Roman" w:cs="Times New Roman"/>
          <w:sz w:val="20"/>
          <w:lang w:val="ro-RO"/>
        </w:rPr>
      </w:pPr>
      <w:r w:rsidRPr="00847838">
        <w:rPr>
          <w:rFonts w:ascii="Times New Roman" w:hAnsi="Times New Roman" w:cs="Times New Roman"/>
          <w:sz w:val="20"/>
          <w:lang w:val="ro-RO"/>
        </w:rPr>
        <w:t>porțile împrejmuirilor se vor deschide fără a afecta spațiul public;</w:t>
      </w:r>
    </w:p>
    <w:p w:rsidR="00C8756C" w:rsidRPr="00847838" w:rsidRDefault="00C8756C" w:rsidP="00C8756C">
      <w:pPr>
        <w:pStyle w:val="ListParagraph"/>
        <w:tabs>
          <w:tab w:val="left" w:pos="10490"/>
        </w:tabs>
        <w:ind w:left="2280" w:right="424"/>
        <w:jc w:val="both"/>
        <w:rPr>
          <w:rFonts w:ascii="Times New Roman" w:hAnsi="Times New Roman" w:cs="Times New Roman"/>
          <w:sz w:val="20"/>
          <w:lang w:val="ro-RO"/>
        </w:rPr>
      </w:pPr>
    </w:p>
    <w:p w:rsidR="00C8756C" w:rsidRPr="00847838" w:rsidRDefault="00C8756C" w:rsidP="00C8756C">
      <w:pPr>
        <w:ind w:left="1560"/>
        <w:jc w:val="both"/>
        <w:rPr>
          <w:rFonts w:ascii="Times New Roman" w:hAnsi="Times New Roman" w:cs="Times New Roman"/>
          <w:b/>
          <w:sz w:val="20"/>
          <w:lang w:val="ro-RO"/>
        </w:rPr>
      </w:pPr>
      <w:r w:rsidRPr="00847838">
        <w:rPr>
          <w:rFonts w:ascii="Times New Roman" w:hAnsi="Times New Roman" w:cs="Times New Roman"/>
          <w:b/>
          <w:sz w:val="20"/>
          <w:lang w:val="ro-RO"/>
        </w:rPr>
        <w:t>POSIBILITĂȚI MAXIME DE OCUPARE ȘI UTILIZARE A TERENULUI:</w:t>
      </w:r>
    </w:p>
    <w:p w:rsidR="00C8756C" w:rsidRPr="00847838" w:rsidRDefault="00C8756C" w:rsidP="00C8756C">
      <w:pPr>
        <w:pStyle w:val="ListParagraph"/>
        <w:numPr>
          <w:ilvl w:val="0"/>
          <w:numId w:val="18"/>
        </w:numPr>
        <w:tabs>
          <w:tab w:val="left" w:pos="10065"/>
        </w:tabs>
        <w:ind w:left="1843"/>
        <w:jc w:val="both"/>
        <w:rPr>
          <w:rFonts w:ascii="Times New Roman" w:hAnsi="Times New Roman" w:cs="Times New Roman"/>
          <w:sz w:val="20"/>
          <w:lang w:val="ro-RO"/>
        </w:rPr>
      </w:pPr>
      <w:r w:rsidRPr="00847838">
        <w:rPr>
          <w:rFonts w:ascii="Times New Roman" w:hAnsi="Times New Roman" w:cs="Times New Roman"/>
          <w:sz w:val="20"/>
          <w:lang w:val="ro-RO"/>
        </w:rPr>
        <w:t>PROCENT MAXIM DE OCUPARE A TERENULUI – P.O.T, reprezintă Raportul dintre suprafața ocupată la sol de clădiri și suprafața terenului, se calculează pentru fiecare parcelă separat:</w:t>
      </w:r>
    </w:p>
    <w:p w:rsidR="00C8756C" w:rsidRPr="00847838" w:rsidRDefault="00C8756C" w:rsidP="00C8756C">
      <w:pPr>
        <w:pStyle w:val="ListParagraph"/>
        <w:tabs>
          <w:tab w:val="left" w:pos="10065"/>
        </w:tabs>
        <w:ind w:left="1843"/>
        <w:jc w:val="both"/>
        <w:rPr>
          <w:rFonts w:ascii="Times New Roman" w:hAnsi="Times New Roman" w:cs="Times New Roman"/>
          <w:sz w:val="20"/>
          <w:lang w:val="ro-RO"/>
        </w:rPr>
      </w:pPr>
      <w:r w:rsidRPr="00847838">
        <w:rPr>
          <w:rFonts w:ascii="Times New Roman" w:hAnsi="Times New Roman" w:cs="Times New Roman"/>
          <w:sz w:val="20"/>
          <w:lang w:val="ro-RO"/>
        </w:rPr>
        <w:t>P.O.T maxim = 60%;</w:t>
      </w:r>
    </w:p>
    <w:p w:rsidR="00C8756C" w:rsidRPr="00847838" w:rsidRDefault="00C8756C" w:rsidP="00C8756C">
      <w:pPr>
        <w:pStyle w:val="ListParagraph"/>
        <w:tabs>
          <w:tab w:val="left" w:pos="10065"/>
        </w:tabs>
        <w:ind w:left="1843"/>
        <w:jc w:val="both"/>
        <w:rPr>
          <w:rFonts w:ascii="Times New Roman" w:hAnsi="Times New Roman" w:cs="Times New Roman"/>
          <w:sz w:val="20"/>
          <w:lang w:val="ro-RO"/>
        </w:rPr>
      </w:pPr>
    </w:p>
    <w:p w:rsidR="00C8756C" w:rsidRPr="00847838" w:rsidRDefault="00C8756C" w:rsidP="00C8756C">
      <w:pPr>
        <w:pStyle w:val="ListParagraph"/>
        <w:numPr>
          <w:ilvl w:val="0"/>
          <w:numId w:val="18"/>
        </w:numPr>
        <w:tabs>
          <w:tab w:val="left" w:pos="10065"/>
        </w:tabs>
        <w:ind w:left="1843"/>
        <w:jc w:val="both"/>
        <w:rPr>
          <w:rFonts w:ascii="Times New Roman" w:hAnsi="Times New Roman" w:cs="Times New Roman"/>
          <w:sz w:val="20"/>
          <w:lang w:val="ro-RO"/>
        </w:rPr>
      </w:pPr>
      <w:r w:rsidRPr="00847838">
        <w:rPr>
          <w:rFonts w:ascii="Times New Roman" w:hAnsi="Times New Roman" w:cs="Times New Roman"/>
          <w:sz w:val="20"/>
          <w:lang w:val="ro-RO"/>
        </w:rPr>
        <w:t>COEFICIENT DE UTILIZARE A TERENULUI – C.U.T, reprezintă raportul dintre suma suprafețelor desfășurate ale tuturor clădirilor și suprafața terenului, se calculează pentru fiecare parcelă separat:</w:t>
      </w:r>
    </w:p>
    <w:p w:rsidR="00C8756C" w:rsidRPr="00847838" w:rsidRDefault="00C8756C" w:rsidP="00FC26D9">
      <w:pPr>
        <w:pStyle w:val="ListParagraph"/>
        <w:tabs>
          <w:tab w:val="left" w:pos="10065"/>
        </w:tabs>
        <w:ind w:left="1843"/>
        <w:jc w:val="both"/>
        <w:rPr>
          <w:rFonts w:ascii="Times New Roman" w:hAnsi="Times New Roman" w:cs="Times New Roman"/>
          <w:sz w:val="20"/>
          <w:lang w:val="ro-RO"/>
        </w:rPr>
      </w:pPr>
      <w:r w:rsidRPr="00847838">
        <w:rPr>
          <w:rFonts w:ascii="Times New Roman" w:hAnsi="Times New Roman" w:cs="Times New Roman"/>
          <w:sz w:val="20"/>
          <w:lang w:val="ro-RO"/>
        </w:rPr>
        <w:t>C.U.T maxim = 3.0;</w:t>
      </w:r>
    </w:p>
    <w:p w:rsidR="00C8756C" w:rsidRPr="00847838" w:rsidRDefault="00C8756C" w:rsidP="00C8756C">
      <w:pPr>
        <w:ind w:right="-425"/>
        <w:jc w:val="both"/>
        <w:rPr>
          <w:rFonts w:ascii="Times New Roman" w:hAnsi="Times New Roman" w:cs="Times New Roman"/>
          <w:sz w:val="20"/>
          <w:lang w:val="ro-RO"/>
        </w:rPr>
      </w:pPr>
    </w:p>
    <w:p w:rsidR="00C8756C" w:rsidRPr="00847838" w:rsidRDefault="00C8756C" w:rsidP="00C8756C">
      <w:pPr>
        <w:ind w:right="-425"/>
        <w:jc w:val="both"/>
        <w:rPr>
          <w:rFonts w:ascii="Times New Roman" w:hAnsi="Times New Roman" w:cs="Times New Roman"/>
          <w:sz w:val="20"/>
          <w:lang w:val="ro-RO"/>
        </w:rPr>
      </w:pPr>
    </w:p>
    <w:p w:rsidR="00C8756C" w:rsidRPr="00847838" w:rsidRDefault="00C8756C" w:rsidP="00C8756C">
      <w:pPr>
        <w:shd w:val="clear" w:color="auto" w:fill="000000" w:themeFill="text1"/>
        <w:ind w:left="1134"/>
        <w:jc w:val="center"/>
        <w:rPr>
          <w:rFonts w:ascii="Times New Roman" w:hAnsi="Times New Roman" w:cs="Times New Roman"/>
          <w:b/>
          <w:sz w:val="20"/>
          <w:lang w:val="ro-RO"/>
        </w:rPr>
      </w:pPr>
      <w:r w:rsidRPr="00847838">
        <w:rPr>
          <w:rFonts w:ascii="Times New Roman" w:hAnsi="Times New Roman" w:cs="Times New Roman"/>
          <w:b/>
          <w:sz w:val="20"/>
          <w:lang w:val="ro-RO"/>
        </w:rPr>
        <w:t>D  -  SUBZONA DESTINATĂ PENTRU DEZVOLTAREA ULTERIOARĂ</w:t>
      </w:r>
    </w:p>
    <w:p w:rsidR="00C8756C" w:rsidRPr="00847838" w:rsidRDefault="00C8756C" w:rsidP="00C8756C">
      <w:pPr>
        <w:ind w:left="1134"/>
        <w:rPr>
          <w:rFonts w:ascii="Times New Roman" w:hAnsi="Times New Roman" w:cs="Times New Roman"/>
          <w:sz w:val="20"/>
          <w:lang w:val="ro-RO"/>
        </w:rPr>
      </w:pPr>
    </w:p>
    <w:p w:rsidR="00C8756C" w:rsidRPr="00847838" w:rsidRDefault="00C8756C" w:rsidP="00C8756C">
      <w:pPr>
        <w:ind w:left="1134"/>
        <w:rPr>
          <w:rFonts w:ascii="Times New Roman" w:hAnsi="Times New Roman" w:cs="Times New Roman"/>
          <w:sz w:val="20"/>
          <w:lang w:val="ro-RO"/>
        </w:rPr>
      </w:pPr>
      <w:r w:rsidRPr="00847838">
        <w:rPr>
          <w:rFonts w:ascii="Times New Roman" w:hAnsi="Times New Roman" w:cs="Times New Roman"/>
          <w:sz w:val="20"/>
          <w:lang w:val="ro-RO"/>
        </w:rPr>
        <w:t>GENERALITĂȚI: CARACTERUL ZONEI</w:t>
      </w:r>
    </w:p>
    <w:p w:rsidR="00C8756C" w:rsidRPr="00847838" w:rsidRDefault="00C8756C" w:rsidP="00C8756C">
      <w:pPr>
        <w:ind w:left="1134"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Terenurile urbane cu codurile de reglementare urbanistică D și Re sunt destinate pentru investiții viitoare și pentru revitalizare economică și socială. </w:t>
      </w:r>
    </w:p>
    <w:p w:rsidR="00C8756C" w:rsidRPr="00847838" w:rsidRDefault="00C8756C" w:rsidP="00C8756C">
      <w:pPr>
        <w:ind w:left="1134" w:right="-1"/>
        <w:jc w:val="both"/>
        <w:rPr>
          <w:rFonts w:ascii="Times New Roman" w:hAnsi="Times New Roman" w:cs="Times New Roman"/>
          <w:sz w:val="20"/>
          <w:lang w:val="ro-RO"/>
        </w:rPr>
      </w:pPr>
      <w:r w:rsidRPr="00847838">
        <w:rPr>
          <w:rFonts w:ascii="Times New Roman" w:hAnsi="Times New Roman" w:cs="Times New Roman"/>
          <w:sz w:val="20"/>
          <w:lang w:val="ro-RO"/>
        </w:rPr>
        <w:t>Pentru terenurile delimitate cu codurile D și Re vor fi elaborate documentații de urbanism de tip P.U.Z sau P.U.D, unde vor fi respectate condițiile funcționale și de densitate pentru funcțiunile dominante viitoare.</w:t>
      </w:r>
    </w:p>
    <w:p w:rsidR="00C8756C" w:rsidRPr="00847838" w:rsidRDefault="00C8756C" w:rsidP="00C8756C">
      <w:pPr>
        <w:ind w:left="1134"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În toate cazurile se va aplica o procedură de urbanizare. Urbanizarea / schimbarea destinației se va realiza în concordanță cu etapizarea reglementată în PUG, pentru a evita dispersia urbană. </w:t>
      </w:r>
    </w:p>
    <w:p w:rsidR="00C8756C" w:rsidRPr="00847838" w:rsidRDefault="00C8756C" w:rsidP="00C8756C">
      <w:pPr>
        <w:ind w:left="1134" w:right="-1"/>
        <w:jc w:val="both"/>
        <w:rPr>
          <w:rFonts w:ascii="Times New Roman" w:hAnsi="Times New Roman" w:cs="Times New Roman"/>
          <w:sz w:val="20"/>
          <w:lang w:val="ro-RO"/>
        </w:rPr>
      </w:pPr>
      <w:r w:rsidRPr="00847838">
        <w:rPr>
          <w:rFonts w:ascii="Times New Roman" w:hAnsi="Times New Roman" w:cs="Times New Roman"/>
          <w:sz w:val="20"/>
          <w:lang w:val="ro-RO"/>
        </w:rPr>
        <w:t>În cazul acestor zone trebuie respectate următoarele condiții de dezvoltare:</w:t>
      </w:r>
    </w:p>
    <w:p w:rsidR="00C8756C" w:rsidRPr="00847838" w:rsidRDefault="00C8756C" w:rsidP="00C8756C">
      <w:pPr>
        <w:pStyle w:val="ListParagraph"/>
        <w:numPr>
          <w:ilvl w:val="0"/>
          <w:numId w:val="17"/>
        </w:numPr>
        <w:ind w:right="-1"/>
        <w:jc w:val="both"/>
        <w:rPr>
          <w:rFonts w:ascii="Times New Roman" w:hAnsi="Times New Roman" w:cs="Times New Roman"/>
          <w:sz w:val="20"/>
          <w:lang w:val="ro-RO"/>
        </w:rPr>
      </w:pPr>
      <w:r w:rsidRPr="00847838">
        <w:rPr>
          <w:rFonts w:ascii="Times New Roman" w:hAnsi="Times New Roman" w:cs="Times New Roman"/>
          <w:sz w:val="20"/>
          <w:lang w:val="ro-RO"/>
        </w:rPr>
        <w:t>Este necesar de recizat și delimitat suprafața minimă de teren necesară pentru dezvoltarea viitoare;</w:t>
      </w:r>
    </w:p>
    <w:p w:rsidR="00C8756C" w:rsidRPr="00847838" w:rsidRDefault="00C8756C" w:rsidP="00C8756C">
      <w:pPr>
        <w:pStyle w:val="ListParagraph"/>
        <w:numPr>
          <w:ilvl w:val="0"/>
          <w:numId w:val="17"/>
        </w:numPr>
        <w:ind w:right="-1"/>
        <w:jc w:val="both"/>
        <w:rPr>
          <w:rFonts w:ascii="Times New Roman" w:hAnsi="Times New Roman" w:cs="Times New Roman"/>
          <w:sz w:val="20"/>
          <w:lang w:val="ro-RO"/>
        </w:rPr>
      </w:pPr>
      <w:r w:rsidRPr="00847838">
        <w:rPr>
          <w:rFonts w:ascii="Times New Roman" w:hAnsi="Times New Roman" w:cs="Times New Roman"/>
          <w:sz w:val="20"/>
          <w:lang w:val="ro-RO"/>
        </w:rPr>
        <w:t>Proiectul va fi axat pe crearea unui cadru stabil și acceptabil în ceea ce privește caracterul zonei;</w:t>
      </w:r>
    </w:p>
    <w:p w:rsidR="00C8756C" w:rsidRPr="00847838" w:rsidRDefault="00C8756C" w:rsidP="00C8756C">
      <w:pPr>
        <w:pStyle w:val="ListParagraph"/>
        <w:numPr>
          <w:ilvl w:val="0"/>
          <w:numId w:val="17"/>
        </w:numPr>
        <w:ind w:right="-1"/>
        <w:jc w:val="both"/>
        <w:rPr>
          <w:rFonts w:ascii="Times New Roman" w:hAnsi="Times New Roman" w:cs="Times New Roman"/>
          <w:sz w:val="20"/>
          <w:lang w:val="ro-RO"/>
        </w:rPr>
      </w:pPr>
      <w:r w:rsidRPr="00847838">
        <w:rPr>
          <w:rFonts w:ascii="Times New Roman" w:hAnsi="Times New Roman" w:cs="Times New Roman"/>
          <w:sz w:val="20"/>
          <w:lang w:val="ro-RO"/>
        </w:rPr>
        <w:t>Proiectul va stabili norme privind spațiile libere, de recreere și o rezervă pentru parcaje pe stradă, cel puțin echivalentă cu ceea ce prevede norma pentru o astfel de funcțiune;</w:t>
      </w:r>
    </w:p>
    <w:p w:rsidR="00C8756C" w:rsidRPr="00847838" w:rsidRDefault="00C8756C" w:rsidP="00C8756C">
      <w:pPr>
        <w:pStyle w:val="ListParagraph"/>
        <w:numPr>
          <w:ilvl w:val="0"/>
          <w:numId w:val="17"/>
        </w:numPr>
        <w:ind w:right="-1"/>
        <w:jc w:val="both"/>
        <w:rPr>
          <w:rFonts w:ascii="Times New Roman" w:hAnsi="Times New Roman" w:cs="Times New Roman"/>
          <w:sz w:val="20"/>
          <w:lang w:val="ro-RO"/>
        </w:rPr>
      </w:pPr>
      <w:r w:rsidRPr="00847838">
        <w:rPr>
          <w:rFonts w:ascii="Times New Roman" w:hAnsi="Times New Roman" w:cs="Times New Roman"/>
          <w:sz w:val="20"/>
          <w:lang w:val="ro-RO"/>
        </w:rPr>
        <w:t>Proiectul va fi stabili condiții de folosință a terenului, dimensiunile și amplasamentul structurilor propuse, spațiile de parcare, distribuția funcțiunilor compatibile zonei, pe baza unor informații pertinente privind nivelul de dotare al zonelor învecinate și a prognozei creșterii populației:</w:t>
      </w:r>
    </w:p>
    <w:p w:rsidR="00C8756C" w:rsidRPr="00847838" w:rsidRDefault="00C8756C" w:rsidP="00C8756C">
      <w:pPr>
        <w:pStyle w:val="ListParagraph"/>
        <w:numPr>
          <w:ilvl w:val="0"/>
          <w:numId w:val="17"/>
        </w:numPr>
        <w:ind w:right="-1"/>
        <w:jc w:val="both"/>
        <w:rPr>
          <w:rFonts w:ascii="Times New Roman" w:hAnsi="Times New Roman" w:cs="Times New Roman"/>
          <w:sz w:val="20"/>
          <w:lang w:val="ro-RO"/>
        </w:rPr>
      </w:pPr>
      <w:r w:rsidRPr="00847838">
        <w:rPr>
          <w:rFonts w:ascii="Times New Roman" w:hAnsi="Times New Roman" w:cs="Times New Roman"/>
          <w:sz w:val="20"/>
          <w:lang w:val="ro-RO"/>
        </w:rPr>
        <w:t>Terenul obiect al documentației de urbanism va fi clasat din punct de vedere juridic, fie în proprietatea beneficiarului, fie într-o schemă de parteneriat;</w:t>
      </w:r>
    </w:p>
    <w:p w:rsidR="00C8756C" w:rsidRPr="00847838" w:rsidRDefault="00C8756C" w:rsidP="00C8756C">
      <w:pPr>
        <w:pStyle w:val="ListParagraph"/>
        <w:numPr>
          <w:ilvl w:val="0"/>
          <w:numId w:val="17"/>
        </w:numPr>
        <w:ind w:right="-1"/>
        <w:jc w:val="both"/>
        <w:rPr>
          <w:rFonts w:ascii="Times New Roman" w:hAnsi="Times New Roman" w:cs="Times New Roman"/>
          <w:sz w:val="20"/>
          <w:lang w:val="ro-RO"/>
        </w:rPr>
      </w:pPr>
      <w:r w:rsidRPr="00847838">
        <w:rPr>
          <w:rFonts w:ascii="Times New Roman" w:hAnsi="Times New Roman" w:cs="Times New Roman"/>
          <w:sz w:val="20"/>
          <w:lang w:val="ro-RO"/>
        </w:rPr>
        <w:t>Pe lângă funcțiunea de bază, cea rezidențială, se va da prioritate spațiilor pentru funcțiuni publice;</w:t>
      </w:r>
    </w:p>
    <w:p w:rsidR="00C8756C" w:rsidRPr="00847838" w:rsidRDefault="00C8756C" w:rsidP="00C8756C">
      <w:pPr>
        <w:pStyle w:val="ListParagraph"/>
        <w:numPr>
          <w:ilvl w:val="0"/>
          <w:numId w:val="17"/>
        </w:numPr>
        <w:ind w:right="-1"/>
        <w:jc w:val="both"/>
        <w:rPr>
          <w:rFonts w:ascii="Times New Roman" w:hAnsi="Times New Roman" w:cs="Times New Roman"/>
          <w:sz w:val="20"/>
          <w:lang w:val="ro-RO"/>
        </w:rPr>
      </w:pPr>
      <w:r w:rsidRPr="00847838">
        <w:rPr>
          <w:rFonts w:ascii="Times New Roman" w:hAnsi="Times New Roman" w:cs="Times New Roman"/>
          <w:sz w:val="20"/>
          <w:lang w:val="ro-RO"/>
        </w:rPr>
        <w:t>Elemente de publicitate privind intenția de dezvoltare/revitalizare vor fi prezentate în proiect.</w:t>
      </w:r>
    </w:p>
    <w:p w:rsidR="00C8756C" w:rsidRPr="00847838" w:rsidRDefault="00C8756C" w:rsidP="00C8756C">
      <w:pPr>
        <w:pStyle w:val="ListParagraph"/>
        <w:numPr>
          <w:ilvl w:val="0"/>
          <w:numId w:val="17"/>
        </w:numPr>
        <w:rPr>
          <w:rFonts w:ascii="Times New Roman" w:hAnsi="Times New Roman" w:cs="Times New Roman"/>
          <w:sz w:val="20"/>
          <w:lang w:val="ro-RO"/>
        </w:rPr>
      </w:pPr>
      <w:r w:rsidRPr="00847838">
        <w:rPr>
          <w:rFonts w:ascii="Times New Roman" w:hAnsi="Times New Roman" w:cs="Times New Roman"/>
          <w:sz w:val="20"/>
          <w:lang w:val="ro-RO"/>
        </w:rPr>
        <w:t>Proiectul va fi stabili condiții de folosință a terenului, dimensiunile și amplasamentul structurilor propuse, spațiile de parcare</w:t>
      </w:r>
    </w:p>
    <w:p w:rsidR="00C8756C" w:rsidRPr="00847838" w:rsidRDefault="00C8756C" w:rsidP="00C8756C">
      <w:pPr>
        <w:ind w:left="1134" w:right="-1"/>
        <w:jc w:val="both"/>
        <w:rPr>
          <w:rFonts w:ascii="Times New Roman" w:hAnsi="Times New Roman" w:cs="Times New Roman"/>
          <w:sz w:val="20"/>
          <w:lang w:val="ro-RO"/>
        </w:rPr>
      </w:pPr>
      <w:r w:rsidRPr="00847838">
        <w:rPr>
          <w:rFonts w:ascii="Times New Roman" w:hAnsi="Times New Roman" w:cs="Times New Roman"/>
          <w:sz w:val="20"/>
          <w:lang w:val="ro-RO"/>
        </w:rPr>
        <w:t>Reparcelarea terenurilor cuprinde următorii pași:</w:t>
      </w:r>
    </w:p>
    <w:p w:rsidR="00C8756C" w:rsidRPr="00847838" w:rsidRDefault="00C8756C" w:rsidP="00D33FC2">
      <w:pPr>
        <w:pStyle w:val="ListParagraph"/>
        <w:numPr>
          <w:ilvl w:val="0"/>
          <w:numId w:val="19"/>
        </w:numPr>
        <w:ind w:right="-1"/>
        <w:jc w:val="both"/>
        <w:rPr>
          <w:rFonts w:ascii="Times New Roman" w:hAnsi="Times New Roman" w:cs="Times New Roman"/>
          <w:sz w:val="20"/>
          <w:lang w:val="ro-RO"/>
        </w:rPr>
      </w:pPr>
      <w:r w:rsidRPr="00847838">
        <w:rPr>
          <w:rFonts w:ascii="Times New Roman" w:hAnsi="Times New Roman" w:cs="Times New Roman"/>
          <w:sz w:val="20"/>
          <w:lang w:val="ro-RO"/>
        </w:rPr>
        <w:lastRenderedPageBreak/>
        <w:t>Construirea asociației temporare a proprietarilor terenurilor cu scopul inițierii și derulării acțiunii de reparcelare (opțional);</w:t>
      </w:r>
    </w:p>
    <w:p w:rsidR="00C8756C" w:rsidRPr="00847838" w:rsidRDefault="00C8756C" w:rsidP="00D33FC2">
      <w:pPr>
        <w:pStyle w:val="ListParagraph"/>
        <w:numPr>
          <w:ilvl w:val="0"/>
          <w:numId w:val="19"/>
        </w:numPr>
        <w:ind w:right="-1"/>
        <w:jc w:val="both"/>
        <w:rPr>
          <w:rFonts w:ascii="Times New Roman" w:hAnsi="Times New Roman" w:cs="Times New Roman"/>
          <w:sz w:val="20"/>
          <w:lang w:val="ro-RO"/>
        </w:rPr>
      </w:pPr>
      <w:r w:rsidRPr="00847838">
        <w:rPr>
          <w:rFonts w:ascii="Times New Roman" w:hAnsi="Times New Roman" w:cs="Times New Roman"/>
          <w:sz w:val="20"/>
          <w:lang w:val="ro-RO"/>
        </w:rPr>
        <w:t>Reactualizarea bazei topografice și cadastrale;</w:t>
      </w:r>
    </w:p>
    <w:p w:rsidR="00C8756C" w:rsidRPr="00847838" w:rsidRDefault="00C8756C" w:rsidP="00D33FC2">
      <w:pPr>
        <w:pStyle w:val="ListParagraph"/>
        <w:numPr>
          <w:ilvl w:val="0"/>
          <w:numId w:val="19"/>
        </w:numPr>
        <w:ind w:right="-1"/>
        <w:jc w:val="both"/>
        <w:rPr>
          <w:rFonts w:ascii="Times New Roman" w:hAnsi="Times New Roman" w:cs="Times New Roman"/>
          <w:sz w:val="20"/>
          <w:lang w:val="ro-RO"/>
        </w:rPr>
      </w:pPr>
      <w:r w:rsidRPr="00847838">
        <w:rPr>
          <w:rFonts w:ascii="Times New Roman" w:hAnsi="Times New Roman" w:cs="Times New Roman"/>
          <w:sz w:val="20"/>
          <w:lang w:val="ro-RO"/>
        </w:rPr>
        <w:t>Unificarea (comasarea) virtuală a terenurilor;</w:t>
      </w:r>
    </w:p>
    <w:p w:rsidR="00C8756C" w:rsidRPr="00847838" w:rsidRDefault="00C8756C" w:rsidP="00D33FC2">
      <w:pPr>
        <w:pStyle w:val="ListParagraph"/>
        <w:numPr>
          <w:ilvl w:val="0"/>
          <w:numId w:val="19"/>
        </w:numPr>
        <w:ind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Remodelarea parcelarului în conformitate cu structura urbană propusă, în mod obligatoriu conformă prezentului RLU. Suprafețele de teren aferente obiectivelor de utilitate publică se vor constitui prin diminuarea proporțională proprietăților inițiale. În cadrul suprafețelor destinate obiectivelor de utilitate publică se vor identifica două categorii de terenuri – cele aferente tramei stradale și infrastructurii edilitare de interes local (în general ocuopând 20 – 25% din suprafața totală) și cele aferente celorlalte categorii de obiective de interes public ( trama stradală majoră, învățământ, spații verzi ce vor include terenuri de sport, locuri de joacă pentru copii etc.), în cotă fixă de 10% din suprafața totală. Această din urmă categorie poate fi ulterior relocată de către administrația publică locală prin diferite proceduri (schimburi de teren), în scopul asigurării rețelelor coerente de spații și servicii publice în zonă și oraș. </w:t>
      </w:r>
    </w:p>
    <w:p w:rsidR="00C8756C" w:rsidRPr="00847838" w:rsidRDefault="00C8756C" w:rsidP="00C8756C">
      <w:pPr>
        <w:pStyle w:val="ListParagraph"/>
        <w:ind w:left="1854" w:right="-1"/>
        <w:jc w:val="both"/>
        <w:rPr>
          <w:rFonts w:ascii="Times New Roman" w:hAnsi="Times New Roman" w:cs="Times New Roman"/>
          <w:sz w:val="20"/>
          <w:lang w:val="ro-RO"/>
        </w:rPr>
      </w:pPr>
    </w:p>
    <w:p w:rsidR="00C8756C" w:rsidRPr="00847838" w:rsidRDefault="00C8756C" w:rsidP="00C8756C">
      <w:pPr>
        <w:ind w:left="1134"/>
        <w:rPr>
          <w:rFonts w:ascii="Times New Roman" w:hAnsi="Times New Roman" w:cs="Times New Roman"/>
          <w:b/>
          <w:sz w:val="20"/>
          <w:lang w:val="ro-RO"/>
        </w:rPr>
      </w:pPr>
      <w:r w:rsidRPr="00847838">
        <w:rPr>
          <w:rFonts w:ascii="Times New Roman" w:hAnsi="Times New Roman" w:cs="Times New Roman"/>
          <w:b/>
          <w:sz w:val="20"/>
          <w:lang w:val="ro-RO"/>
        </w:rPr>
        <w:t xml:space="preserve">Prin PUZ de urbanizare se vor organiza și reglementa în mod obligatoriu subzonele: </w:t>
      </w:r>
    </w:p>
    <w:p w:rsidR="00C8756C" w:rsidRPr="00847838" w:rsidRDefault="00C8756C" w:rsidP="00C8756C">
      <w:pPr>
        <w:ind w:left="1134"/>
        <w:rPr>
          <w:rFonts w:ascii="Times New Roman" w:hAnsi="Times New Roman" w:cs="Times New Roman"/>
          <w:sz w:val="20"/>
          <w:lang w:val="ro-RO"/>
        </w:rPr>
      </w:pPr>
      <w:r w:rsidRPr="00847838">
        <w:rPr>
          <w:rFonts w:ascii="Times New Roman" w:hAnsi="Times New Roman" w:cs="Times New Roman"/>
          <w:b/>
          <w:sz w:val="20"/>
          <w:lang w:val="ro-RO"/>
        </w:rPr>
        <w:t xml:space="preserve">S_UVa – </w:t>
      </w:r>
      <w:r w:rsidRPr="00847838">
        <w:rPr>
          <w:rFonts w:ascii="Times New Roman" w:hAnsi="Times New Roman" w:cs="Times New Roman"/>
          <w:sz w:val="20"/>
          <w:lang w:val="ro-RO"/>
        </w:rPr>
        <w:t>subzona verde – scuar, grădină, parc cu acces public nelimitat;</w:t>
      </w:r>
    </w:p>
    <w:p w:rsidR="00C8756C" w:rsidRPr="00847838" w:rsidRDefault="00C8756C" w:rsidP="00C8756C">
      <w:pPr>
        <w:ind w:left="1134"/>
        <w:rPr>
          <w:rFonts w:ascii="Times New Roman" w:hAnsi="Times New Roman" w:cs="Times New Roman"/>
          <w:b/>
          <w:sz w:val="20"/>
          <w:lang w:val="ro-RO"/>
        </w:rPr>
      </w:pPr>
      <w:r w:rsidRPr="00847838">
        <w:rPr>
          <w:rFonts w:ascii="Times New Roman" w:hAnsi="Times New Roman" w:cs="Times New Roman"/>
          <w:b/>
          <w:sz w:val="20"/>
          <w:lang w:val="ro-RO"/>
        </w:rPr>
        <w:t xml:space="preserve">S_UIs – </w:t>
      </w:r>
      <w:r w:rsidRPr="00847838">
        <w:rPr>
          <w:rFonts w:ascii="Times New Roman" w:hAnsi="Times New Roman" w:cs="Times New Roman"/>
          <w:sz w:val="20"/>
          <w:lang w:val="ro-RO"/>
        </w:rPr>
        <w:t>subzona de instituții și servicii publice și de interes public;</w:t>
      </w:r>
    </w:p>
    <w:p w:rsidR="00C8756C" w:rsidRPr="00847838" w:rsidRDefault="00C8756C" w:rsidP="00C8756C">
      <w:pPr>
        <w:ind w:left="1134"/>
        <w:rPr>
          <w:rFonts w:ascii="Times New Roman" w:hAnsi="Times New Roman" w:cs="Times New Roman"/>
          <w:b/>
          <w:sz w:val="20"/>
          <w:lang w:val="ro-RO"/>
        </w:rPr>
      </w:pPr>
    </w:p>
    <w:p w:rsidR="00C8756C" w:rsidRPr="00847838" w:rsidRDefault="00C8756C" w:rsidP="00C8756C">
      <w:pPr>
        <w:ind w:left="1134"/>
        <w:rPr>
          <w:rFonts w:ascii="Times New Roman" w:hAnsi="Times New Roman" w:cs="Times New Roman"/>
          <w:b/>
          <w:sz w:val="20"/>
          <w:lang w:val="ro-RO"/>
        </w:rPr>
      </w:pPr>
      <w:r w:rsidRPr="00847838">
        <w:rPr>
          <w:rFonts w:ascii="Times New Roman" w:hAnsi="Times New Roman" w:cs="Times New Roman"/>
          <w:b/>
          <w:sz w:val="20"/>
          <w:lang w:val="ro-RO"/>
        </w:rPr>
        <w:t>UTILIZĂRI NECONFORME CU REGLEMENTĂRILE EXISTENTE</w:t>
      </w:r>
    </w:p>
    <w:p w:rsidR="00C8756C" w:rsidRPr="00847838" w:rsidRDefault="00C8756C" w:rsidP="00D33FC2">
      <w:pPr>
        <w:pStyle w:val="ListParagraph"/>
        <w:numPr>
          <w:ilvl w:val="0"/>
          <w:numId w:val="58"/>
        </w:numPr>
        <w:tabs>
          <w:tab w:val="left" w:pos="10490"/>
        </w:tabs>
        <w:ind w:left="1701" w:right="425" w:hanging="283"/>
        <w:jc w:val="both"/>
        <w:rPr>
          <w:rFonts w:ascii="Times New Roman" w:hAnsi="Times New Roman" w:cs="Times New Roman"/>
          <w:b/>
          <w:sz w:val="20"/>
          <w:lang w:val="ro-RO"/>
        </w:rPr>
      </w:pPr>
      <w:r w:rsidRPr="00847838">
        <w:rPr>
          <w:rFonts w:ascii="Times New Roman" w:hAnsi="Times New Roman" w:cs="Times New Roman"/>
          <w:b/>
          <w:sz w:val="20"/>
          <w:lang w:val="ro-RO"/>
        </w:rPr>
        <w:t>Utilizări admise:</w:t>
      </w:r>
    </w:p>
    <w:p w:rsidR="00C8756C" w:rsidRPr="00847838" w:rsidRDefault="00C8756C" w:rsidP="00D33FC2">
      <w:pPr>
        <w:pStyle w:val="ListParagraph"/>
        <w:numPr>
          <w:ilvl w:val="1"/>
          <w:numId w:val="59"/>
        </w:numPr>
        <w:tabs>
          <w:tab w:val="left" w:pos="10489"/>
        </w:tabs>
        <w:ind w:left="1985" w:right="-1" w:hanging="284"/>
        <w:jc w:val="both"/>
        <w:rPr>
          <w:rFonts w:ascii="Times New Roman" w:hAnsi="Times New Roman" w:cs="Times New Roman"/>
          <w:sz w:val="20"/>
          <w:lang w:val="ro-RO"/>
        </w:rPr>
      </w:pPr>
      <w:r w:rsidRPr="00847838">
        <w:rPr>
          <w:rFonts w:ascii="Times New Roman" w:hAnsi="Times New Roman" w:cs="Times New Roman"/>
          <w:sz w:val="20"/>
          <w:lang w:val="ro-RO"/>
        </w:rPr>
        <w:t xml:space="preserve">Locuințe individuale (unifamiliale) de tip izolat, cuplat, înșiruit, covor. </w:t>
      </w:r>
    </w:p>
    <w:p w:rsidR="00C8756C" w:rsidRPr="00847838" w:rsidRDefault="00C8756C" w:rsidP="00D33FC2">
      <w:pPr>
        <w:pStyle w:val="ListParagraph"/>
        <w:numPr>
          <w:ilvl w:val="1"/>
          <w:numId w:val="59"/>
        </w:numPr>
        <w:tabs>
          <w:tab w:val="left" w:pos="10489"/>
        </w:tabs>
        <w:ind w:left="1985" w:right="-1" w:hanging="284"/>
        <w:jc w:val="both"/>
        <w:rPr>
          <w:rFonts w:ascii="Times New Roman" w:hAnsi="Times New Roman" w:cs="Times New Roman"/>
          <w:sz w:val="20"/>
          <w:lang w:val="ro-RO"/>
        </w:rPr>
      </w:pPr>
      <w:r w:rsidRPr="00847838">
        <w:rPr>
          <w:rFonts w:ascii="Times New Roman" w:hAnsi="Times New Roman" w:cs="Times New Roman"/>
          <w:sz w:val="20"/>
          <w:lang w:val="ro-RO"/>
        </w:rPr>
        <w:t>Tipologiile diferite vor fi determinate prin PUZ de urbanizare;</w:t>
      </w:r>
    </w:p>
    <w:p w:rsidR="00C8756C" w:rsidRPr="00847838" w:rsidRDefault="00C8756C" w:rsidP="00D33FC2">
      <w:pPr>
        <w:pStyle w:val="ListParagraph"/>
        <w:numPr>
          <w:ilvl w:val="1"/>
          <w:numId w:val="59"/>
        </w:numPr>
        <w:tabs>
          <w:tab w:val="left" w:pos="10489"/>
        </w:tabs>
        <w:ind w:left="1985" w:right="-1" w:hanging="284"/>
        <w:jc w:val="both"/>
        <w:rPr>
          <w:rFonts w:ascii="Times New Roman" w:hAnsi="Times New Roman" w:cs="Times New Roman"/>
          <w:sz w:val="20"/>
          <w:lang w:val="ro-RO"/>
        </w:rPr>
      </w:pPr>
      <w:r w:rsidRPr="00847838">
        <w:rPr>
          <w:rFonts w:ascii="Times New Roman" w:hAnsi="Times New Roman" w:cs="Times New Roman"/>
          <w:sz w:val="20"/>
          <w:lang w:val="ro-RO"/>
        </w:rPr>
        <w:t>Instituții cu funcțiuni de utilitate publică: grădinițe pentru copii, obiective comerciale cu raza de deservire de cca 300m, obiective de alimentație publică.</w:t>
      </w:r>
    </w:p>
    <w:p w:rsidR="00C8756C" w:rsidRPr="00847838" w:rsidRDefault="00C8756C" w:rsidP="00D33FC2">
      <w:pPr>
        <w:pStyle w:val="ListParagraph"/>
        <w:numPr>
          <w:ilvl w:val="1"/>
          <w:numId w:val="59"/>
        </w:numPr>
        <w:tabs>
          <w:tab w:val="left" w:pos="10489"/>
        </w:tabs>
        <w:ind w:left="1985" w:right="-1" w:hanging="284"/>
        <w:jc w:val="both"/>
        <w:rPr>
          <w:rFonts w:ascii="Times New Roman" w:hAnsi="Times New Roman" w:cs="Times New Roman"/>
          <w:sz w:val="20"/>
          <w:lang w:val="ro-RO"/>
        </w:rPr>
      </w:pPr>
      <w:r w:rsidRPr="00847838">
        <w:rPr>
          <w:rFonts w:ascii="Times New Roman" w:hAnsi="Times New Roman" w:cs="Times New Roman"/>
          <w:sz w:val="20"/>
          <w:lang w:val="ro-RO"/>
        </w:rPr>
        <w:t>Garaje încorporate în clădirea principală sau construcții izolate;</w:t>
      </w:r>
    </w:p>
    <w:p w:rsidR="00C8756C" w:rsidRPr="00847838" w:rsidRDefault="00C8756C" w:rsidP="00C8756C">
      <w:pPr>
        <w:pStyle w:val="ListParagraph"/>
        <w:tabs>
          <w:tab w:val="left" w:pos="10489"/>
        </w:tabs>
        <w:ind w:left="1843" w:right="-1"/>
        <w:jc w:val="both"/>
        <w:rPr>
          <w:rFonts w:ascii="Times New Roman" w:hAnsi="Times New Roman" w:cs="Times New Roman"/>
          <w:sz w:val="20"/>
          <w:lang w:val="ro-RO"/>
        </w:rPr>
      </w:pPr>
    </w:p>
    <w:p w:rsidR="00C8756C" w:rsidRPr="00847838" w:rsidRDefault="00C8756C" w:rsidP="00D33FC2">
      <w:pPr>
        <w:pStyle w:val="ListParagraph"/>
        <w:numPr>
          <w:ilvl w:val="0"/>
          <w:numId w:val="58"/>
        </w:numPr>
        <w:tabs>
          <w:tab w:val="left" w:pos="10490"/>
        </w:tabs>
        <w:ind w:left="1701" w:right="425" w:hanging="283"/>
        <w:jc w:val="both"/>
        <w:rPr>
          <w:rFonts w:ascii="Times New Roman" w:hAnsi="Times New Roman" w:cs="Times New Roman"/>
          <w:b/>
          <w:sz w:val="20"/>
          <w:lang w:val="ro-RO"/>
        </w:rPr>
      </w:pPr>
      <w:r w:rsidRPr="00847838">
        <w:rPr>
          <w:rFonts w:ascii="Times New Roman" w:hAnsi="Times New Roman" w:cs="Times New Roman"/>
          <w:b/>
          <w:sz w:val="20"/>
          <w:lang w:val="ro-RO"/>
        </w:rPr>
        <w:t>Utilizări admise cu condiționări:</w:t>
      </w:r>
    </w:p>
    <w:p w:rsidR="00C8756C" w:rsidRPr="00847838" w:rsidRDefault="00C8756C" w:rsidP="00D33FC2">
      <w:pPr>
        <w:pStyle w:val="ListParagraph"/>
        <w:numPr>
          <w:ilvl w:val="1"/>
          <w:numId w:val="60"/>
        </w:numPr>
        <w:tabs>
          <w:tab w:val="left" w:pos="1560"/>
          <w:tab w:val="left" w:pos="10490"/>
        </w:tabs>
        <w:ind w:left="1985" w:right="425"/>
        <w:jc w:val="both"/>
        <w:rPr>
          <w:rFonts w:ascii="Times New Roman" w:hAnsi="Times New Roman" w:cs="Times New Roman"/>
          <w:sz w:val="20"/>
          <w:lang w:val="ro-RO"/>
        </w:rPr>
      </w:pPr>
      <w:r w:rsidRPr="00847838">
        <w:rPr>
          <w:rFonts w:ascii="Times New Roman" w:hAnsi="Times New Roman" w:cs="Times New Roman"/>
          <w:sz w:val="20"/>
          <w:lang w:val="ro-RO"/>
        </w:rPr>
        <w:t>Locuințe semicolective (familiale) cu maximum două unități locative</w:t>
      </w:r>
    </w:p>
    <w:p w:rsidR="00C8756C" w:rsidRPr="00847838" w:rsidRDefault="00C8756C" w:rsidP="00D33FC2">
      <w:pPr>
        <w:pStyle w:val="ListParagraph"/>
        <w:numPr>
          <w:ilvl w:val="1"/>
          <w:numId w:val="60"/>
        </w:numPr>
        <w:tabs>
          <w:tab w:val="left" w:pos="1560"/>
          <w:tab w:val="left" w:pos="10490"/>
        </w:tabs>
        <w:ind w:left="1985" w:right="425"/>
        <w:jc w:val="both"/>
        <w:rPr>
          <w:rFonts w:ascii="Times New Roman" w:hAnsi="Times New Roman" w:cs="Times New Roman"/>
          <w:sz w:val="20"/>
          <w:lang w:val="ro-RO"/>
        </w:rPr>
      </w:pPr>
      <w:r w:rsidRPr="00847838">
        <w:rPr>
          <w:rFonts w:ascii="Times New Roman" w:hAnsi="Times New Roman" w:cs="Times New Roman"/>
          <w:sz w:val="20"/>
          <w:lang w:val="ro-RO"/>
        </w:rPr>
        <w:t>Pe terenuri în pantă se pot amplasa locuințe semicolective în cascadă având o unitate locativă pe nivel și un număr de maximum 3 niveluri;</w:t>
      </w:r>
    </w:p>
    <w:p w:rsidR="00C8756C" w:rsidRPr="00847838" w:rsidRDefault="00C8756C" w:rsidP="00D33FC2">
      <w:pPr>
        <w:pStyle w:val="ListParagraph"/>
        <w:numPr>
          <w:ilvl w:val="1"/>
          <w:numId w:val="60"/>
        </w:numPr>
        <w:tabs>
          <w:tab w:val="left" w:pos="1560"/>
          <w:tab w:val="left" w:pos="10490"/>
        </w:tabs>
        <w:ind w:left="1985" w:right="425"/>
        <w:jc w:val="both"/>
        <w:rPr>
          <w:rFonts w:ascii="Times New Roman" w:hAnsi="Times New Roman" w:cs="Times New Roman"/>
          <w:sz w:val="20"/>
          <w:lang w:val="ro-RO"/>
        </w:rPr>
      </w:pPr>
      <w:r w:rsidRPr="00847838">
        <w:rPr>
          <w:rFonts w:ascii="Times New Roman" w:hAnsi="Times New Roman" w:cs="Times New Roman"/>
          <w:sz w:val="20"/>
          <w:lang w:val="ro-RO"/>
        </w:rPr>
        <w:t>Servicii cu acces public prestate în special de proprietari, cu condițiile:</w:t>
      </w:r>
    </w:p>
    <w:p w:rsidR="00C8756C" w:rsidRPr="00847838" w:rsidRDefault="00C8756C" w:rsidP="00D33FC2">
      <w:pPr>
        <w:pStyle w:val="ListParagraph"/>
        <w:numPr>
          <w:ilvl w:val="0"/>
          <w:numId w:val="20"/>
        </w:numPr>
        <w:tabs>
          <w:tab w:val="left" w:pos="1560"/>
          <w:tab w:val="left" w:pos="10490"/>
        </w:tabs>
        <w:ind w:right="425"/>
        <w:jc w:val="both"/>
        <w:rPr>
          <w:rFonts w:ascii="Times New Roman" w:hAnsi="Times New Roman" w:cs="Times New Roman"/>
          <w:sz w:val="20"/>
          <w:lang w:val="ro-RO"/>
        </w:rPr>
      </w:pPr>
      <w:r w:rsidRPr="00847838">
        <w:rPr>
          <w:rFonts w:ascii="Times New Roman" w:hAnsi="Times New Roman" w:cs="Times New Roman"/>
          <w:sz w:val="20"/>
          <w:lang w:val="ro-RO"/>
        </w:rPr>
        <w:t>Să se adreseze preponderent locuitorilor zonei;</w:t>
      </w:r>
    </w:p>
    <w:p w:rsidR="00C8756C" w:rsidRPr="00847838" w:rsidRDefault="00C8756C" w:rsidP="00D33FC2">
      <w:pPr>
        <w:pStyle w:val="ListParagraph"/>
        <w:numPr>
          <w:ilvl w:val="0"/>
          <w:numId w:val="20"/>
        </w:numPr>
        <w:tabs>
          <w:tab w:val="left" w:pos="1560"/>
          <w:tab w:val="left" w:pos="10490"/>
        </w:tabs>
        <w:ind w:right="425"/>
        <w:jc w:val="both"/>
        <w:rPr>
          <w:rFonts w:ascii="Times New Roman" w:hAnsi="Times New Roman" w:cs="Times New Roman"/>
          <w:sz w:val="20"/>
          <w:lang w:val="ro-RO"/>
        </w:rPr>
      </w:pPr>
      <w:r w:rsidRPr="00847838">
        <w:rPr>
          <w:rFonts w:ascii="Times New Roman" w:hAnsi="Times New Roman" w:cs="Times New Roman"/>
          <w:sz w:val="20"/>
          <w:lang w:val="ro-RO"/>
        </w:rPr>
        <w:t>Suprafața utilă ocupată de acestea să nu depășească 80mp;</w:t>
      </w:r>
    </w:p>
    <w:p w:rsidR="00C8756C" w:rsidRPr="00847838" w:rsidRDefault="00C8756C" w:rsidP="00D33FC2">
      <w:pPr>
        <w:pStyle w:val="ListParagraph"/>
        <w:numPr>
          <w:ilvl w:val="0"/>
          <w:numId w:val="20"/>
        </w:numPr>
        <w:tabs>
          <w:tab w:val="left" w:pos="1560"/>
          <w:tab w:val="left" w:pos="10490"/>
        </w:tabs>
        <w:ind w:right="425"/>
        <w:jc w:val="both"/>
        <w:rPr>
          <w:rFonts w:ascii="Times New Roman" w:hAnsi="Times New Roman" w:cs="Times New Roman"/>
          <w:sz w:val="20"/>
          <w:lang w:val="ro-RO"/>
        </w:rPr>
      </w:pPr>
      <w:r w:rsidRPr="00847838">
        <w:rPr>
          <w:rFonts w:ascii="Times New Roman" w:hAnsi="Times New Roman" w:cs="Times New Roman"/>
          <w:sz w:val="20"/>
          <w:lang w:val="ro-RO"/>
        </w:rPr>
        <w:t>Să implice maximum 5 persoane;</w:t>
      </w:r>
    </w:p>
    <w:p w:rsidR="00C8756C" w:rsidRPr="00847838" w:rsidRDefault="00C8756C" w:rsidP="00D33FC2">
      <w:pPr>
        <w:pStyle w:val="ListParagraph"/>
        <w:numPr>
          <w:ilvl w:val="0"/>
          <w:numId w:val="20"/>
        </w:numPr>
        <w:tabs>
          <w:tab w:val="left" w:pos="1560"/>
          <w:tab w:val="left" w:pos="10490"/>
        </w:tabs>
        <w:ind w:right="425"/>
        <w:jc w:val="both"/>
        <w:rPr>
          <w:rFonts w:ascii="Times New Roman" w:hAnsi="Times New Roman" w:cs="Times New Roman"/>
          <w:sz w:val="20"/>
          <w:lang w:val="ro-RO"/>
        </w:rPr>
      </w:pPr>
      <w:r w:rsidRPr="00847838">
        <w:rPr>
          <w:rFonts w:ascii="Times New Roman" w:hAnsi="Times New Roman" w:cs="Times New Roman"/>
          <w:sz w:val="20"/>
          <w:lang w:val="ro-RO"/>
        </w:rPr>
        <w:t>Activitatea (inclusiv de depozitare) să se desfășoare numai în interiorul clădirii;</w:t>
      </w:r>
    </w:p>
    <w:p w:rsidR="00C8756C" w:rsidRPr="00847838" w:rsidRDefault="00C8756C" w:rsidP="00D33FC2">
      <w:pPr>
        <w:pStyle w:val="ListParagraph"/>
        <w:numPr>
          <w:ilvl w:val="0"/>
          <w:numId w:val="20"/>
        </w:numPr>
        <w:tabs>
          <w:tab w:val="left" w:pos="1560"/>
          <w:tab w:val="left" w:pos="10490"/>
        </w:tabs>
        <w:ind w:right="425"/>
        <w:jc w:val="both"/>
        <w:rPr>
          <w:rFonts w:ascii="Times New Roman" w:hAnsi="Times New Roman" w:cs="Times New Roman"/>
          <w:sz w:val="20"/>
          <w:lang w:val="ro-RO"/>
        </w:rPr>
      </w:pPr>
      <w:r w:rsidRPr="00847838">
        <w:rPr>
          <w:rFonts w:ascii="Times New Roman" w:hAnsi="Times New Roman" w:cs="Times New Roman"/>
          <w:sz w:val="20"/>
          <w:lang w:val="ro-RO"/>
        </w:rPr>
        <w:t>Să nu producă poluare fonică, chimică sau vizuală, să nu afecteze intimitatea locuitorii pe parcelele vecine;</w:t>
      </w:r>
    </w:p>
    <w:p w:rsidR="00C8756C" w:rsidRPr="00847838" w:rsidRDefault="00C8756C" w:rsidP="00D33FC2">
      <w:pPr>
        <w:pStyle w:val="ListParagraph"/>
        <w:numPr>
          <w:ilvl w:val="0"/>
          <w:numId w:val="20"/>
        </w:numPr>
        <w:tabs>
          <w:tab w:val="left" w:pos="1560"/>
          <w:tab w:val="left" w:pos="10490"/>
        </w:tabs>
        <w:ind w:right="425"/>
        <w:jc w:val="both"/>
        <w:rPr>
          <w:rFonts w:ascii="Times New Roman" w:hAnsi="Times New Roman" w:cs="Times New Roman"/>
          <w:sz w:val="20"/>
          <w:lang w:val="ro-RO"/>
        </w:rPr>
      </w:pPr>
      <w:r w:rsidRPr="00847838">
        <w:rPr>
          <w:rFonts w:ascii="Times New Roman" w:hAnsi="Times New Roman" w:cs="Times New Roman"/>
          <w:sz w:val="20"/>
          <w:lang w:val="ro-RO"/>
        </w:rPr>
        <w:t>Pentru activitățile ce nu se conformează prevederilor anterioare se va obține acordul vecinilor de parcelă;</w:t>
      </w:r>
    </w:p>
    <w:p w:rsidR="00C8756C" w:rsidRPr="00847838" w:rsidRDefault="00C8756C" w:rsidP="00D33FC2">
      <w:pPr>
        <w:pStyle w:val="ListParagraph"/>
        <w:numPr>
          <w:ilvl w:val="0"/>
          <w:numId w:val="20"/>
        </w:numPr>
        <w:tabs>
          <w:tab w:val="left" w:pos="1560"/>
          <w:tab w:val="left" w:pos="10490"/>
        </w:tabs>
        <w:ind w:right="425"/>
        <w:jc w:val="both"/>
        <w:rPr>
          <w:rFonts w:ascii="Times New Roman" w:hAnsi="Times New Roman" w:cs="Times New Roman"/>
          <w:sz w:val="20"/>
          <w:lang w:val="ro-RO"/>
        </w:rPr>
      </w:pPr>
      <w:r w:rsidRPr="00847838">
        <w:rPr>
          <w:rFonts w:ascii="Times New Roman" w:hAnsi="Times New Roman" w:cs="Times New Roman"/>
          <w:sz w:val="20"/>
          <w:lang w:val="ro-RO"/>
        </w:rPr>
        <w:t>Pentru activități de alimentație publică se va obține acordul vecinilor pe o rază de 50m de la limita parcelei, pe toate direcțiile.</w:t>
      </w:r>
    </w:p>
    <w:p w:rsidR="00C8756C" w:rsidRPr="00847838" w:rsidRDefault="00C8756C" w:rsidP="00D33FC2">
      <w:pPr>
        <w:pStyle w:val="ListParagraph"/>
        <w:numPr>
          <w:ilvl w:val="1"/>
          <w:numId w:val="60"/>
        </w:numPr>
        <w:tabs>
          <w:tab w:val="left" w:pos="1560"/>
          <w:tab w:val="left" w:pos="10490"/>
        </w:tabs>
        <w:ind w:left="1985" w:right="425"/>
        <w:jc w:val="both"/>
        <w:rPr>
          <w:rFonts w:ascii="Times New Roman" w:hAnsi="Times New Roman" w:cs="Times New Roman"/>
          <w:sz w:val="20"/>
          <w:lang w:val="ro-RO"/>
        </w:rPr>
      </w:pPr>
      <w:r w:rsidRPr="00847838">
        <w:rPr>
          <w:rFonts w:ascii="Times New Roman" w:hAnsi="Times New Roman" w:cs="Times New Roman"/>
          <w:sz w:val="20"/>
          <w:lang w:val="ro-RO"/>
        </w:rPr>
        <w:t>Servicii profesionale sau manufacturiere, cu următoarele condițiile:</w:t>
      </w:r>
    </w:p>
    <w:p w:rsidR="00C8756C" w:rsidRPr="00847838" w:rsidRDefault="00C8756C" w:rsidP="00D33FC2">
      <w:pPr>
        <w:pStyle w:val="ListParagraph"/>
        <w:numPr>
          <w:ilvl w:val="0"/>
          <w:numId w:val="20"/>
        </w:numPr>
        <w:tabs>
          <w:tab w:val="left" w:pos="1560"/>
          <w:tab w:val="left" w:pos="10490"/>
        </w:tabs>
        <w:ind w:right="425"/>
        <w:jc w:val="both"/>
        <w:rPr>
          <w:rFonts w:ascii="Times New Roman" w:hAnsi="Times New Roman" w:cs="Times New Roman"/>
          <w:sz w:val="20"/>
          <w:lang w:val="ro-RO"/>
        </w:rPr>
      </w:pPr>
      <w:r w:rsidRPr="00847838">
        <w:rPr>
          <w:rFonts w:ascii="Times New Roman" w:hAnsi="Times New Roman" w:cs="Times New Roman"/>
          <w:sz w:val="20"/>
          <w:lang w:val="ro-RO"/>
        </w:rPr>
        <w:t>Să se desfășoare în paralel cu funcțiunea de locuire;</w:t>
      </w:r>
    </w:p>
    <w:p w:rsidR="00C8756C" w:rsidRPr="00847838" w:rsidRDefault="00C8756C" w:rsidP="00D33FC2">
      <w:pPr>
        <w:pStyle w:val="ListParagraph"/>
        <w:numPr>
          <w:ilvl w:val="0"/>
          <w:numId w:val="20"/>
        </w:numPr>
        <w:tabs>
          <w:tab w:val="left" w:pos="1560"/>
          <w:tab w:val="left" w:pos="10490"/>
        </w:tabs>
        <w:ind w:right="425"/>
        <w:jc w:val="both"/>
        <w:rPr>
          <w:rFonts w:ascii="Times New Roman" w:hAnsi="Times New Roman" w:cs="Times New Roman"/>
          <w:sz w:val="20"/>
          <w:lang w:val="ro-RO"/>
        </w:rPr>
      </w:pPr>
      <w:r w:rsidRPr="00847838">
        <w:rPr>
          <w:rFonts w:ascii="Times New Roman" w:hAnsi="Times New Roman" w:cs="Times New Roman"/>
          <w:sz w:val="20"/>
          <w:lang w:val="ro-RO"/>
        </w:rPr>
        <w:t>Suprafața utilă pentru acestea să nu depășească 80 mp;</w:t>
      </w:r>
    </w:p>
    <w:p w:rsidR="00C8756C" w:rsidRPr="00847838" w:rsidRDefault="00C8756C" w:rsidP="00D33FC2">
      <w:pPr>
        <w:pStyle w:val="ListParagraph"/>
        <w:numPr>
          <w:ilvl w:val="0"/>
          <w:numId w:val="20"/>
        </w:numPr>
        <w:tabs>
          <w:tab w:val="left" w:pos="1560"/>
          <w:tab w:val="left" w:pos="10490"/>
        </w:tabs>
        <w:ind w:right="425"/>
        <w:jc w:val="both"/>
        <w:rPr>
          <w:rFonts w:ascii="Times New Roman" w:hAnsi="Times New Roman" w:cs="Times New Roman"/>
          <w:sz w:val="20"/>
          <w:lang w:val="ro-RO"/>
        </w:rPr>
      </w:pPr>
      <w:r w:rsidRPr="00847838">
        <w:rPr>
          <w:rFonts w:ascii="Times New Roman" w:hAnsi="Times New Roman" w:cs="Times New Roman"/>
          <w:sz w:val="20"/>
          <w:lang w:val="ro-RO"/>
        </w:rPr>
        <w:t>Să implice maximum 5 persoane;</w:t>
      </w:r>
    </w:p>
    <w:p w:rsidR="00C8756C" w:rsidRPr="00847838" w:rsidRDefault="00C8756C" w:rsidP="00D33FC2">
      <w:pPr>
        <w:pStyle w:val="ListParagraph"/>
        <w:numPr>
          <w:ilvl w:val="0"/>
          <w:numId w:val="20"/>
        </w:numPr>
        <w:tabs>
          <w:tab w:val="left" w:pos="1560"/>
          <w:tab w:val="left" w:pos="10490"/>
        </w:tabs>
        <w:ind w:right="425"/>
        <w:jc w:val="both"/>
        <w:rPr>
          <w:rFonts w:ascii="Times New Roman" w:hAnsi="Times New Roman" w:cs="Times New Roman"/>
          <w:sz w:val="20"/>
          <w:lang w:val="ro-RO"/>
        </w:rPr>
      </w:pPr>
      <w:r w:rsidRPr="00847838">
        <w:rPr>
          <w:rFonts w:ascii="Times New Roman" w:hAnsi="Times New Roman" w:cs="Times New Roman"/>
          <w:sz w:val="20"/>
          <w:lang w:val="ro-RO"/>
        </w:rPr>
        <w:t>Să nu producă poluare fonică, chimică sau vizuală;</w:t>
      </w:r>
    </w:p>
    <w:p w:rsidR="00C8756C" w:rsidRPr="00847838" w:rsidRDefault="00C8756C" w:rsidP="00D33FC2">
      <w:pPr>
        <w:pStyle w:val="ListParagraph"/>
        <w:numPr>
          <w:ilvl w:val="0"/>
          <w:numId w:val="20"/>
        </w:numPr>
        <w:tabs>
          <w:tab w:val="left" w:pos="1560"/>
          <w:tab w:val="left" w:pos="10490"/>
        </w:tabs>
        <w:ind w:right="425"/>
        <w:jc w:val="both"/>
        <w:rPr>
          <w:rFonts w:ascii="Times New Roman" w:hAnsi="Times New Roman" w:cs="Times New Roman"/>
          <w:sz w:val="20"/>
          <w:lang w:val="ro-RO"/>
        </w:rPr>
      </w:pPr>
      <w:r w:rsidRPr="00847838">
        <w:rPr>
          <w:rFonts w:ascii="Times New Roman" w:hAnsi="Times New Roman" w:cs="Times New Roman"/>
          <w:sz w:val="20"/>
          <w:lang w:val="ro-RO"/>
        </w:rPr>
        <w:t>Activitatea (inclusiv de depozitare) să se desfășoare numai în interiorul clădirii;</w:t>
      </w:r>
    </w:p>
    <w:p w:rsidR="00C8756C" w:rsidRPr="00847838" w:rsidRDefault="00C8756C" w:rsidP="00C8756C">
      <w:pPr>
        <w:pStyle w:val="ListParagraph"/>
        <w:tabs>
          <w:tab w:val="left" w:pos="10490"/>
        </w:tabs>
        <w:ind w:left="1134" w:right="425"/>
        <w:jc w:val="both"/>
        <w:rPr>
          <w:rFonts w:ascii="Times New Roman" w:hAnsi="Times New Roman" w:cs="Times New Roman"/>
          <w:b/>
          <w:sz w:val="20"/>
          <w:lang w:val="ro-RO"/>
        </w:rPr>
      </w:pPr>
    </w:p>
    <w:p w:rsidR="00C8756C" w:rsidRPr="00847838" w:rsidRDefault="00C8756C" w:rsidP="00D33FC2">
      <w:pPr>
        <w:pStyle w:val="ListParagraph"/>
        <w:numPr>
          <w:ilvl w:val="0"/>
          <w:numId w:val="60"/>
        </w:numPr>
        <w:tabs>
          <w:tab w:val="left" w:pos="10490"/>
        </w:tabs>
        <w:ind w:left="1843" w:right="425" w:hanging="283"/>
        <w:jc w:val="both"/>
        <w:rPr>
          <w:rFonts w:ascii="Times New Roman" w:hAnsi="Times New Roman" w:cs="Times New Roman"/>
          <w:b/>
          <w:sz w:val="20"/>
          <w:lang w:val="ro-RO"/>
        </w:rPr>
      </w:pPr>
      <w:r w:rsidRPr="00847838">
        <w:rPr>
          <w:rFonts w:ascii="Times New Roman" w:hAnsi="Times New Roman" w:cs="Times New Roman"/>
          <w:b/>
          <w:sz w:val="20"/>
          <w:lang w:val="ro-RO"/>
        </w:rPr>
        <w:t>Utilizări interzise:</w:t>
      </w:r>
    </w:p>
    <w:p w:rsidR="00C8756C" w:rsidRPr="00847838" w:rsidRDefault="00C8756C" w:rsidP="00D33FC2">
      <w:pPr>
        <w:pStyle w:val="ListParagraph"/>
        <w:numPr>
          <w:ilvl w:val="1"/>
          <w:numId w:val="60"/>
        </w:numPr>
        <w:tabs>
          <w:tab w:val="left" w:pos="10490"/>
        </w:tabs>
        <w:ind w:left="1985"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Sunt interzise orice utilizări, altele decât cele admise la punctul 1 și 2. Această reglementare are   </w:t>
      </w:r>
    </w:p>
    <w:p w:rsidR="00C8756C" w:rsidRPr="00847838" w:rsidRDefault="00C8756C" w:rsidP="00C8756C">
      <w:pPr>
        <w:pStyle w:val="ListParagraph"/>
        <w:tabs>
          <w:tab w:val="left" w:pos="10490"/>
        </w:tabs>
        <w:ind w:left="1985" w:right="425"/>
        <w:jc w:val="both"/>
        <w:rPr>
          <w:rFonts w:ascii="Times New Roman" w:hAnsi="Times New Roman" w:cs="Times New Roman"/>
          <w:sz w:val="20"/>
          <w:lang w:val="ro-RO"/>
        </w:rPr>
      </w:pPr>
      <w:r w:rsidRPr="00847838">
        <w:rPr>
          <w:rFonts w:ascii="Times New Roman" w:hAnsi="Times New Roman" w:cs="Times New Roman"/>
          <w:sz w:val="20"/>
          <w:lang w:val="ro-RO"/>
        </w:rPr>
        <w:t>caracter definitiv și nu poate fi modificată prin PUZ;</w:t>
      </w:r>
    </w:p>
    <w:p w:rsidR="00C8756C" w:rsidRPr="00847838" w:rsidRDefault="00C8756C" w:rsidP="00D33FC2">
      <w:pPr>
        <w:pStyle w:val="ListParagraph"/>
        <w:numPr>
          <w:ilvl w:val="1"/>
          <w:numId w:val="60"/>
        </w:numPr>
        <w:tabs>
          <w:tab w:val="left" w:pos="10490"/>
        </w:tabs>
        <w:ind w:left="1985"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Sunt interzise lucrări de terasament și sistematizare verticală de natură să afecteze amenajările </w:t>
      </w:r>
    </w:p>
    <w:p w:rsidR="00C8756C" w:rsidRPr="00847838" w:rsidRDefault="00C8756C" w:rsidP="00C8756C">
      <w:pPr>
        <w:pStyle w:val="ListParagraph"/>
        <w:tabs>
          <w:tab w:val="left" w:pos="10490"/>
        </w:tabs>
        <w:ind w:left="1985" w:right="425"/>
        <w:jc w:val="both"/>
        <w:rPr>
          <w:rFonts w:ascii="Times New Roman" w:hAnsi="Times New Roman" w:cs="Times New Roman"/>
          <w:sz w:val="20"/>
          <w:lang w:val="ro-RO"/>
        </w:rPr>
      </w:pPr>
      <w:r w:rsidRPr="00847838">
        <w:rPr>
          <w:rFonts w:ascii="Times New Roman" w:hAnsi="Times New Roman" w:cs="Times New Roman"/>
          <w:sz w:val="20"/>
          <w:lang w:val="ro-RO"/>
        </w:rPr>
        <w:t>din spațiile publice sau de pe parcelele adiacente.</w:t>
      </w:r>
    </w:p>
    <w:p w:rsidR="00C8756C" w:rsidRPr="00847838" w:rsidRDefault="00C8756C" w:rsidP="00C8756C">
      <w:pPr>
        <w:pStyle w:val="ListParagraph"/>
        <w:tabs>
          <w:tab w:val="left" w:pos="10490"/>
        </w:tabs>
        <w:ind w:left="1560" w:right="425"/>
        <w:jc w:val="both"/>
        <w:rPr>
          <w:rFonts w:ascii="Times New Roman" w:hAnsi="Times New Roman" w:cs="Times New Roman"/>
          <w:sz w:val="20"/>
          <w:lang w:val="ro-RO"/>
        </w:rPr>
      </w:pPr>
    </w:p>
    <w:p w:rsidR="00C8756C" w:rsidRPr="00847838" w:rsidRDefault="00C8756C" w:rsidP="00C8756C">
      <w:pPr>
        <w:ind w:left="1134"/>
        <w:rPr>
          <w:rFonts w:ascii="Times New Roman" w:hAnsi="Times New Roman" w:cs="Times New Roman"/>
          <w:b/>
          <w:sz w:val="20"/>
          <w:lang w:val="ro-RO"/>
        </w:rPr>
      </w:pPr>
      <w:r w:rsidRPr="00847838">
        <w:rPr>
          <w:rFonts w:ascii="Times New Roman" w:hAnsi="Times New Roman" w:cs="Times New Roman"/>
          <w:b/>
          <w:sz w:val="20"/>
          <w:lang w:val="ro-RO"/>
        </w:rPr>
        <w:t>CONDIȚII DE AMPLASARE / ECHIPARE / CONFIGURARE A CLĂDIRILOR LOCATIVE</w:t>
      </w:r>
    </w:p>
    <w:p w:rsidR="00C8756C" w:rsidRPr="00847838" w:rsidRDefault="00C8756C" w:rsidP="00C8756C">
      <w:pPr>
        <w:pStyle w:val="ListParagraph"/>
        <w:tabs>
          <w:tab w:val="left" w:pos="10490"/>
        </w:tabs>
        <w:ind w:left="1560" w:right="425"/>
        <w:jc w:val="both"/>
        <w:rPr>
          <w:rFonts w:ascii="Times New Roman" w:hAnsi="Times New Roman" w:cs="Times New Roman"/>
          <w:b/>
          <w:sz w:val="20"/>
          <w:lang w:val="ro-RO"/>
        </w:rPr>
      </w:pPr>
      <w:r w:rsidRPr="00847838">
        <w:rPr>
          <w:rFonts w:ascii="Times New Roman" w:hAnsi="Times New Roman" w:cs="Times New Roman"/>
          <w:b/>
          <w:sz w:val="20"/>
          <w:lang w:val="ro-RO"/>
        </w:rPr>
        <w:lastRenderedPageBreak/>
        <w:t>4. Caracteristicile parcelelor – suprafețe / forme / dimensiuni:</w:t>
      </w:r>
    </w:p>
    <w:p w:rsidR="00C8756C" w:rsidRPr="00847838" w:rsidRDefault="00C8756C" w:rsidP="00C8756C">
      <w:pPr>
        <w:pStyle w:val="ListParagraph"/>
        <w:tabs>
          <w:tab w:val="left" w:pos="10490"/>
        </w:tabs>
        <w:ind w:left="1854" w:right="425"/>
        <w:jc w:val="both"/>
        <w:rPr>
          <w:rFonts w:ascii="Times New Roman" w:hAnsi="Times New Roman" w:cs="Times New Roman"/>
          <w:sz w:val="20"/>
          <w:lang w:val="ro-RO"/>
        </w:rPr>
      </w:pPr>
      <w:r w:rsidRPr="00847838">
        <w:rPr>
          <w:rFonts w:ascii="Times New Roman" w:hAnsi="Times New Roman" w:cs="Times New Roman"/>
          <w:sz w:val="20"/>
          <w:lang w:val="ro-RO"/>
        </w:rPr>
        <w:t>Prin operațiunea de reparcelare toate parcelele cu destinație rezidențială rezultate vor îndeplini cumulativ următoarele condiții:</w:t>
      </w:r>
    </w:p>
    <w:p w:rsidR="00C8756C" w:rsidRPr="00847838" w:rsidRDefault="00C8756C" w:rsidP="00D33FC2">
      <w:pPr>
        <w:pStyle w:val="ListParagraph"/>
        <w:numPr>
          <w:ilvl w:val="1"/>
          <w:numId w:val="19"/>
        </w:numPr>
        <w:tabs>
          <w:tab w:val="left" w:pos="10490"/>
        </w:tabs>
        <w:ind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vor avea front la stradă </w:t>
      </w:r>
    </w:p>
    <w:p w:rsidR="00C8756C" w:rsidRPr="00847838" w:rsidRDefault="00C8756C" w:rsidP="00D33FC2">
      <w:pPr>
        <w:pStyle w:val="ListParagraph"/>
        <w:numPr>
          <w:ilvl w:val="1"/>
          <w:numId w:val="19"/>
        </w:numPr>
        <w:tabs>
          <w:tab w:val="left" w:pos="10490"/>
        </w:tabs>
        <w:ind w:right="425"/>
        <w:jc w:val="both"/>
        <w:rPr>
          <w:rFonts w:ascii="Times New Roman" w:hAnsi="Times New Roman" w:cs="Times New Roman"/>
          <w:sz w:val="20"/>
          <w:lang w:val="ro-RO"/>
        </w:rPr>
      </w:pPr>
      <w:r w:rsidRPr="00847838">
        <w:rPr>
          <w:rFonts w:ascii="Times New Roman" w:hAnsi="Times New Roman" w:cs="Times New Roman"/>
          <w:sz w:val="20"/>
          <w:lang w:val="ro-RO"/>
        </w:rPr>
        <w:t>lungimea frontului la stradă va fi mai mare sau egală cu 5 m pentru locuințele înșiruite, mai mare sau egală cu 12 m pentru locuințele cuplate sau covor, mai mare sau egală cu 15m pentru locuințele izolate, mai mare sau egală cu 22m pentru locuințele în cascadă;</w:t>
      </w:r>
    </w:p>
    <w:p w:rsidR="00C8756C" w:rsidRPr="00847838" w:rsidRDefault="00C8756C" w:rsidP="00D33FC2">
      <w:pPr>
        <w:pStyle w:val="ListParagraph"/>
        <w:numPr>
          <w:ilvl w:val="1"/>
          <w:numId w:val="19"/>
        </w:numPr>
        <w:tabs>
          <w:tab w:val="left" w:pos="10490"/>
        </w:tabs>
        <w:ind w:right="425"/>
        <w:jc w:val="both"/>
        <w:rPr>
          <w:rFonts w:ascii="Times New Roman" w:hAnsi="Times New Roman" w:cs="Times New Roman"/>
          <w:sz w:val="20"/>
          <w:lang w:val="ro-RO"/>
        </w:rPr>
      </w:pPr>
      <w:r w:rsidRPr="00847838">
        <w:rPr>
          <w:rFonts w:ascii="Times New Roman" w:hAnsi="Times New Roman" w:cs="Times New Roman"/>
          <w:sz w:val="20"/>
          <w:lang w:val="ro-RO"/>
        </w:rPr>
        <w:t>adâncimea va fi mai mare decât frontul la stradă;</w:t>
      </w:r>
    </w:p>
    <w:p w:rsidR="00C8756C" w:rsidRPr="00847838" w:rsidRDefault="00C8756C" w:rsidP="00D33FC2">
      <w:pPr>
        <w:pStyle w:val="ListParagraph"/>
        <w:numPr>
          <w:ilvl w:val="1"/>
          <w:numId w:val="19"/>
        </w:numPr>
        <w:tabs>
          <w:tab w:val="left" w:pos="10490"/>
        </w:tabs>
        <w:ind w:right="425"/>
        <w:jc w:val="both"/>
        <w:rPr>
          <w:rFonts w:ascii="Times New Roman" w:hAnsi="Times New Roman" w:cs="Times New Roman"/>
          <w:sz w:val="20"/>
          <w:lang w:val="ro-RO"/>
        </w:rPr>
      </w:pPr>
      <w:r w:rsidRPr="00847838">
        <w:rPr>
          <w:rFonts w:ascii="Times New Roman" w:hAnsi="Times New Roman" w:cs="Times New Roman"/>
          <w:sz w:val="20"/>
          <w:lang w:val="ro-RO"/>
        </w:rPr>
        <w:t>suprafața va fi mai mare sau egală cu 150 mp pentru locuințele înșiruite, covor sau cascadă, mai mare sau egală cu 300 mp pentru locuințele cuplate, mai mare sau egală cu 360 mp pentru locuințele izolate;</w:t>
      </w:r>
    </w:p>
    <w:p w:rsidR="00C8756C" w:rsidRPr="00847838" w:rsidRDefault="00C8756C" w:rsidP="00D33FC2">
      <w:pPr>
        <w:pStyle w:val="ListParagraph"/>
        <w:numPr>
          <w:ilvl w:val="1"/>
          <w:numId w:val="19"/>
        </w:numPr>
        <w:tabs>
          <w:tab w:val="left" w:pos="10490"/>
        </w:tabs>
        <w:ind w:right="425"/>
        <w:jc w:val="both"/>
        <w:rPr>
          <w:rFonts w:ascii="Times New Roman" w:hAnsi="Times New Roman" w:cs="Times New Roman"/>
          <w:sz w:val="20"/>
          <w:lang w:val="ro-RO"/>
        </w:rPr>
      </w:pPr>
      <w:r w:rsidRPr="00847838">
        <w:rPr>
          <w:rFonts w:ascii="Times New Roman" w:hAnsi="Times New Roman" w:cs="Times New Roman"/>
          <w:sz w:val="20"/>
          <w:lang w:val="ro-RO"/>
        </w:rPr>
        <w:t>vor avea formă regulată.</w:t>
      </w:r>
    </w:p>
    <w:p w:rsidR="00C8756C" w:rsidRPr="00847838" w:rsidRDefault="00C8756C" w:rsidP="00C8756C">
      <w:pPr>
        <w:pStyle w:val="ListParagraph"/>
        <w:tabs>
          <w:tab w:val="left" w:pos="10490"/>
        </w:tabs>
        <w:ind w:left="2280" w:right="425"/>
        <w:jc w:val="both"/>
        <w:rPr>
          <w:rFonts w:ascii="Times New Roman" w:hAnsi="Times New Roman" w:cs="Times New Roman"/>
          <w:sz w:val="20"/>
          <w:lang w:val="ro-RO"/>
        </w:rPr>
      </w:pPr>
    </w:p>
    <w:p w:rsidR="00C8756C" w:rsidRPr="00847838" w:rsidRDefault="00C8756C" w:rsidP="00D33FC2">
      <w:pPr>
        <w:pStyle w:val="ListParagraph"/>
        <w:numPr>
          <w:ilvl w:val="0"/>
          <w:numId w:val="19"/>
        </w:numPr>
        <w:tabs>
          <w:tab w:val="left" w:pos="10490"/>
        </w:tabs>
        <w:ind w:left="1843" w:right="425"/>
        <w:jc w:val="both"/>
        <w:rPr>
          <w:rFonts w:ascii="Times New Roman" w:hAnsi="Times New Roman" w:cs="Times New Roman"/>
          <w:b/>
          <w:sz w:val="20"/>
          <w:lang w:val="ro-RO"/>
        </w:rPr>
      </w:pPr>
      <w:r w:rsidRPr="00847838">
        <w:rPr>
          <w:rFonts w:ascii="Times New Roman" w:hAnsi="Times New Roman" w:cs="Times New Roman"/>
          <w:b/>
          <w:sz w:val="20"/>
          <w:lang w:val="ro-RO"/>
        </w:rPr>
        <w:t>Amplasarea clădirilor față de aliniament:</w:t>
      </w:r>
    </w:p>
    <w:p w:rsidR="00C8756C" w:rsidRPr="00847838" w:rsidRDefault="00C8756C" w:rsidP="00D33FC2">
      <w:pPr>
        <w:pStyle w:val="ListParagraph"/>
        <w:numPr>
          <w:ilvl w:val="1"/>
          <w:numId w:val="19"/>
        </w:numPr>
        <w:tabs>
          <w:tab w:val="left" w:pos="10490"/>
        </w:tabs>
        <w:ind w:right="425"/>
        <w:jc w:val="both"/>
        <w:rPr>
          <w:rFonts w:ascii="Times New Roman" w:hAnsi="Times New Roman" w:cs="Times New Roman"/>
          <w:sz w:val="20"/>
          <w:lang w:val="ro-RO"/>
        </w:rPr>
      </w:pPr>
      <w:r w:rsidRPr="00847838">
        <w:rPr>
          <w:rFonts w:ascii="Times New Roman" w:hAnsi="Times New Roman" w:cs="Times New Roman"/>
          <w:sz w:val="20"/>
          <w:lang w:val="ro-RO"/>
        </w:rPr>
        <w:t>Alinierea clădirilor este obligatorie;</w:t>
      </w:r>
    </w:p>
    <w:p w:rsidR="00C8756C" w:rsidRPr="00847838" w:rsidRDefault="00C8756C" w:rsidP="00D33FC2">
      <w:pPr>
        <w:pStyle w:val="ListParagraph"/>
        <w:numPr>
          <w:ilvl w:val="1"/>
          <w:numId w:val="19"/>
        </w:numPr>
        <w:tabs>
          <w:tab w:val="left" w:pos="10490"/>
        </w:tabs>
        <w:ind w:right="425"/>
        <w:jc w:val="both"/>
        <w:rPr>
          <w:rFonts w:ascii="Times New Roman" w:hAnsi="Times New Roman" w:cs="Times New Roman"/>
          <w:sz w:val="20"/>
          <w:lang w:val="ro-RO"/>
        </w:rPr>
      </w:pPr>
      <w:r w:rsidRPr="00847838">
        <w:rPr>
          <w:rFonts w:ascii="Times New Roman" w:hAnsi="Times New Roman" w:cs="Times New Roman"/>
          <w:sz w:val="20"/>
          <w:lang w:val="ro-RO"/>
        </w:rPr>
        <w:t>Retragerea de la aliniament va fi de 3 – 5m, PUZ urmând a stabili dimensiunea acesteia pentru fiecare situație și în funcție de categoria străzii;</w:t>
      </w:r>
    </w:p>
    <w:p w:rsidR="00C8756C" w:rsidRPr="00847838" w:rsidRDefault="00C8756C" w:rsidP="00D33FC2">
      <w:pPr>
        <w:pStyle w:val="ListParagraph"/>
        <w:numPr>
          <w:ilvl w:val="1"/>
          <w:numId w:val="19"/>
        </w:numPr>
        <w:tabs>
          <w:tab w:val="left" w:pos="10490"/>
        </w:tabs>
        <w:ind w:right="425"/>
        <w:jc w:val="both"/>
        <w:rPr>
          <w:rFonts w:ascii="Times New Roman" w:hAnsi="Times New Roman" w:cs="Times New Roman"/>
          <w:sz w:val="20"/>
          <w:lang w:val="ro-RO"/>
        </w:rPr>
      </w:pPr>
      <w:r w:rsidRPr="00847838">
        <w:rPr>
          <w:rFonts w:ascii="Times New Roman" w:hAnsi="Times New Roman" w:cs="Times New Roman"/>
          <w:sz w:val="20"/>
          <w:lang w:val="ro-RO"/>
        </w:rPr>
        <w:t>Pentru parcelele de colț, retragerea se va realiza față de ambele aliniamente, înclusiv în cazul clădirilor înșiruite sau covor;</w:t>
      </w:r>
    </w:p>
    <w:p w:rsidR="00C8756C" w:rsidRPr="00847838" w:rsidRDefault="00C8756C" w:rsidP="00D33FC2">
      <w:pPr>
        <w:pStyle w:val="ListParagraph"/>
        <w:numPr>
          <w:ilvl w:val="1"/>
          <w:numId w:val="19"/>
        </w:numPr>
        <w:tabs>
          <w:tab w:val="left" w:pos="10490"/>
        </w:tabs>
        <w:ind w:right="425"/>
        <w:jc w:val="both"/>
        <w:rPr>
          <w:rFonts w:ascii="Times New Roman" w:hAnsi="Times New Roman" w:cs="Times New Roman"/>
          <w:sz w:val="20"/>
          <w:lang w:val="ro-RO"/>
        </w:rPr>
      </w:pPr>
      <w:r w:rsidRPr="00847838">
        <w:rPr>
          <w:rFonts w:ascii="Times New Roman" w:hAnsi="Times New Roman" w:cs="Times New Roman"/>
          <w:sz w:val="20"/>
          <w:lang w:val="ro-RO"/>
        </w:rPr>
        <w:t>Garajele se vor retrage cu minimum 6m de la aliniament, pentru a permite parcarea în față a unui autoturism;</w:t>
      </w:r>
    </w:p>
    <w:p w:rsidR="00C8756C" w:rsidRPr="00847838" w:rsidRDefault="00C8756C" w:rsidP="00C8756C">
      <w:pPr>
        <w:pStyle w:val="ListParagraph"/>
        <w:tabs>
          <w:tab w:val="left" w:pos="1843"/>
          <w:tab w:val="left" w:pos="10490"/>
        </w:tabs>
        <w:ind w:left="1560" w:right="425"/>
        <w:jc w:val="both"/>
        <w:rPr>
          <w:rFonts w:ascii="Times New Roman" w:hAnsi="Times New Roman" w:cs="Times New Roman"/>
          <w:sz w:val="20"/>
          <w:lang w:val="ro-RO"/>
        </w:rPr>
      </w:pPr>
    </w:p>
    <w:p w:rsidR="00C8756C" w:rsidRPr="00847838" w:rsidRDefault="00C8756C" w:rsidP="00D33FC2">
      <w:pPr>
        <w:pStyle w:val="ListParagraph"/>
        <w:numPr>
          <w:ilvl w:val="0"/>
          <w:numId w:val="19"/>
        </w:numPr>
        <w:tabs>
          <w:tab w:val="left" w:pos="1843"/>
          <w:tab w:val="left" w:pos="10490"/>
        </w:tabs>
        <w:ind w:left="1843" w:right="425"/>
        <w:jc w:val="both"/>
        <w:rPr>
          <w:rFonts w:ascii="Times New Roman" w:hAnsi="Times New Roman" w:cs="Times New Roman"/>
          <w:b/>
          <w:sz w:val="20"/>
          <w:lang w:val="ro-RO"/>
        </w:rPr>
      </w:pPr>
      <w:r w:rsidRPr="00847838">
        <w:rPr>
          <w:rFonts w:ascii="Times New Roman" w:hAnsi="Times New Roman" w:cs="Times New Roman"/>
          <w:b/>
          <w:sz w:val="20"/>
          <w:lang w:val="ro-RO"/>
        </w:rPr>
        <w:t>Amplasarea clădirilor față de limitele laterale și posterioare ale parcelelor:</w:t>
      </w:r>
    </w:p>
    <w:p w:rsidR="00C8756C" w:rsidRPr="00847838" w:rsidRDefault="00C8756C" w:rsidP="00D33FC2">
      <w:pPr>
        <w:pStyle w:val="ListParagraph"/>
        <w:numPr>
          <w:ilvl w:val="1"/>
          <w:numId w:val="19"/>
        </w:numPr>
        <w:tabs>
          <w:tab w:val="left" w:pos="1843"/>
          <w:tab w:val="left" w:pos="10490"/>
        </w:tabs>
        <w:ind w:right="425"/>
        <w:jc w:val="both"/>
        <w:rPr>
          <w:rFonts w:ascii="Times New Roman" w:hAnsi="Times New Roman" w:cs="Times New Roman"/>
          <w:sz w:val="20"/>
          <w:lang w:val="ro-RO"/>
        </w:rPr>
      </w:pPr>
      <w:r w:rsidRPr="00847838">
        <w:rPr>
          <w:rFonts w:ascii="Times New Roman" w:hAnsi="Times New Roman" w:cs="Times New Roman"/>
          <w:sz w:val="20"/>
          <w:lang w:val="ro-RO"/>
        </w:rPr>
        <w:t>în cazul construirii pe limita / limitele laterale de proprietate (locuințe cuplate, înșiruite, covor), PUZ va stabili adâncimea calcanului. Se recomandă construirea de ziduri comune pe limita de proprietate. Prima / ultima clădire dintr-un șir se va retrage de la limita laterală de proprietate;</w:t>
      </w:r>
    </w:p>
    <w:p w:rsidR="00C8756C" w:rsidRPr="00847838" w:rsidRDefault="00C8756C" w:rsidP="00D33FC2">
      <w:pPr>
        <w:pStyle w:val="ListParagraph"/>
        <w:numPr>
          <w:ilvl w:val="1"/>
          <w:numId w:val="19"/>
        </w:numPr>
        <w:tabs>
          <w:tab w:val="left" w:pos="1843"/>
          <w:tab w:val="left" w:pos="10490"/>
        </w:tabs>
        <w:ind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în cazul construirii în retragere față de limita / limitele laterale de proprietate (locuințe izolate, cuplate, înșiruite, covor), clădirile se vor retrage de la aceasta / aceste în mod obligatriu cu o distanță minimă egală cu jumătate din înălțimea clădirii, măsurată la cornișa superioară sau la atic în punctul cel mai înalt, dar cu nu mai puțin de 3m. </w:t>
      </w:r>
    </w:p>
    <w:p w:rsidR="00C8756C" w:rsidRPr="00847838" w:rsidRDefault="00C8756C" w:rsidP="00D33FC2">
      <w:pPr>
        <w:pStyle w:val="ListParagraph"/>
        <w:numPr>
          <w:ilvl w:val="1"/>
          <w:numId w:val="19"/>
        </w:numPr>
        <w:tabs>
          <w:tab w:val="left" w:pos="1843"/>
          <w:tab w:val="left" w:pos="10490"/>
        </w:tabs>
        <w:ind w:right="425"/>
        <w:jc w:val="both"/>
        <w:rPr>
          <w:rFonts w:ascii="Times New Roman" w:hAnsi="Times New Roman" w:cs="Times New Roman"/>
          <w:sz w:val="20"/>
          <w:lang w:val="ro-RO"/>
        </w:rPr>
      </w:pPr>
      <w:r w:rsidRPr="00847838">
        <w:rPr>
          <w:rFonts w:ascii="Times New Roman" w:hAnsi="Times New Roman" w:cs="Times New Roman"/>
          <w:sz w:val="20"/>
          <w:lang w:val="ro-RO"/>
        </w:rPr>
        <w:t>În cazul locuințelor în cascadă, clădirile se vor retrage de la limita posterioară sau la atic în punctul cel mai înalt, dar cu nu mai puțin decât 4,5m;</w:t>
      </w:r>
    </w:p>
    <w:p w:rsidR="00C8756C" w:rsidRPr="00847838" w:rsidRDefault="00C8756C" w:rsidP="00D33FC2">
      <w:pPr>
        <w:pStyle w:val="ListParagraph"/>
        <w:numPr>
          <w:ilvl w:val="1"/>
          <w:numId w:val="19"/>
        </w:numPr>
        <w:tabs>
          <w:tab w:val="left" w:pos="1843"/>
          <w:tab w:val="left" w:pos="10490"/>
        </w:tabs>
        <w:ind w:right="425"/>
        <w:jc w:val="both"/>
        <w:rPr>
          <w:rFonts w:ascii="Times New Roman" w:hAnsi="Times New Roman" w:cs="Times New Roman"/>
          <w:sz w:val="20"/>
          <w:lang w:val="ro-RO"/>
        </w:rPr>
      </w:pPr>
      <w:r w:rsidRPr="00847838">
        <w:rPr>
          <w:rFonts w:ascii="Times New Roman" w:hAnsi="Times New Roman" w:cs="Times New Roman"/>
          <w:sz w:val="20"/>
          <w:lang w:val="ro-RO"/>
        </w:rPr>
        <w:t>Clădirile se vor retrage de la limita posterioară a parcelei cu o distanță minimă egală cu înălțimea clădirii, măsurată la cornișa superioară, dar cu nu mai puțin dacât 6m, cu excepția celor de tip covor, ce se vor alipi limitei posterioare de proprietate;</w:t>
      </w:r>
    </w:p>
    <w:p w:rsidR="00C8756C" w:rsidRPr="00847838" w:rsidRDefault="00C8756C" w:rsidP="00D33FC2">
      <w:pPr>
        <w:pStyle w:val="ListParagraph"/>
        <w:numPr>
          <w:ilvl w:val="1"/>
          <w:numId w:val="19"/>
        </w:numPr>
        <w:tabs>
          <w:tab w:val="left" w:pos="1843"/>
          <w:tab w:val="left" w:pos="10490"/>
        </w:tabs>
        <w:ind w:right="425"/>
        <w:jc w:val="both"/>
        <w:rPr>
          <w:rFonts w:ascii="Times New Roman" w:hAnsi="Times New Roman" w:cs="Times New Roman"/>
          <w:sz w:val="20"/>
          <w:lang w:val="ro-RO"/>
        </w:rPr>
      </w:pPr>
      <w:r w:rsidRPr="00847838">
        <w:rPr>
          <w:rFonts w:ascii="Times New Roman" w:hAnsi="Times New Roman" w:cs="Times New Roman"/>
          <w:sz w:val="20"/>
          <w:lang w:val="ro-RO"/>
        </w:rPr>
        <w:t>Garajele, inclusiv cele incluse în corpul principal de clădire, se vor putea alipi limitelor laterale ale parcelei, cu condiția că înălțimea calcanului rezultat să nu depășească 2.8m;</w:t>
      </w:r>
    </w:p>
    <w:p w:rsidR="00C8756C" w:rsidRPr="00847838" w:rsidRDefault="00C8756C" w:rsidP="00D33FC2">
      <w:pPr>
        <w:pStyle w:val="ListParagraph"/>
        <w:numPr>
          <w:ilvl w:val="1"/>
          <w:numId w:val="19"/>
        </w:numPr>
        <w:tabs>
          <w:tab w:val="left" w:pos="1843"/>
          <w:tab w:val="left" w:pos="10490"/>
        </w:tabs>
        <w:ind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Garajele se vor retrage cu minim 6m față de limita posterioară a parcelei. </w:t>
      </w:r>
    </w:p>
    <w:p w:rsidR="00C8756C" w:rsidRPr="00847838" w:rsidRDefault="00C8756C" w:rsidP="00C8756C">
      <w:pPr>
        <w:pStyle w:val="ListParagraph"/>
        <w:tabs>
          <w:tab w:val="left" w:pos="1843"/>
          <w:tab w:val="left" w:pos="10490"/>
        </w:tabs>
        <w:ind w:left="2280" w:right="425"/>
        <w:jc w:val="both"/>
        <w:rPr>
          <w:rFonts w:ascii="Times New Roman" w:hAnsi="Times New Roman" w:cs="Times New Roman"/>
          <w:sz w:val="20"/>
          <w:lang w:val="ro-RO"/>
        </w:rPr>
      </w:pPr>
    </w:p>
    <w:p w:rsidR="00C8756C" w:rsidRPr="00847838" w:rsidRDefault="00C8756C" w:rsidP="00D33FC2">
      <w:pPr>
        <w:pStyle w:val="ListParagraph"/>
        <w:numPr>
          <w:ilvl w:val="0"/>
          <w:numId w:val="19"/>
        </w:numPr>
        <w:tabs>
          <w:tab w:val="left" w:pos="10490"/>
        </w:tabs>
        <w:ind w:left="1843" w:right="425"/>
        <w:jc w:val="both"/>
        <w:rPr>
          <w:rFonts w:ascii="Times New Roman" w:hAnsi="Times New Roman" w:cs="Times New Roman"/>
          <w:b/>
          <w:sz w:val="20"/>
          <w:lang w:val="ro-RO"/>
        </w:rPr>
      </w:pPr>
      <w:r w:rsidRPr="00847838">
        <w:rPr>
          <w:rFonts w:ascii="Times New Roman" w:hAnsi="Times New Roman" w:cs="Times New Roman"/>
          <w:b/>
          <w:sz w:val="20"/>
          <w:lang w:val="ro-RO"/>
        </w:rPr>
        <w:t>Amplasarea clădirilor unele față de altele pe aceeași parcelă:</w:t>
      </w:r>
    </w:p>
    <w:p w:rsidR="00C8756C" w:rsidRPr="00847838" w:rsidRDefault="00C8756C" w:rsidP="00D33FC2">
      <w:pPr>
        <w:pStyle w:val="ListParagraph"/>
        <w:numPr>
          <w:ilvl w:val="1"/>
          <w:numId w:val="19"/>
        </w:numPr>
        <w:ind w:right="424"/>
        <w:jc w:val="both"/>
        <w:rPr>
          <w:rFonts w:ascii="Times New Roman" w:hAnsi="Times New Roman" w:cs="Times New Roman"/>
          <w:sz w:val="20"/>
          <w:lang w:val="ro-RO"/>
        </w:rPr>
      </w:pPr>
      <w:r w:rsidRPr="00847838">
        <w:rPr>
          <w:rFonts w:ascii="Times New Roman" w:hAnsi="Times New Roman" w:cs="Times New Roman"/>
          <w:sz w:val="20"/>
          <w:lang w:val="ro-RO"/>
        </w:rPr>
        <w:t xml:space="preserve">distanța minimă dintre două clădiri aflate pe aceeași parcelă va fi egală cu înălțimea clădirii mai înalte, măsurată la cornișă sau atic în punctul cel mai înalt, dar nu mai puțin decât 6m. </w:t>
      </w:r>
    </w:p>
    <w:p w:rsidR="00C8756C" w:rsidRPr="00847838" w:rsidRDefault="00C8756C" w:rsidP="00C8756C">
      <w:pPr>
        <w:pStyle w:val="ListParagraph"/>
        <w:ind w:left="2280" w:right="424"/>
        <w:jc w:val="both"/>
        <w:rPr>
          <w:rFonts w:ascii="Times New Roman" w:hAnsi="Times New Roman" w:cs="Times New Roman"/>
          <w:sz w:val="20"/>
          <w:lang w:val="ro-RO"/>
        </w:rPr>
      </w:pPr>
    </w:p>
    <w:p w:rsidR="00C8756C" w:rsidRPr="00847838" w:rsidRDefault="00C8756C" w:rsidP="00D33FC2">
      <w:pPr>
        <w:pStyle w:val="ListParagraph"/>
        <w:numPr>
          <w:ilvl w:val="0"/>
          <w:numId w:val="19"/>
        </w:numPr>
        <w:tabs>
          <w:tab w:val="left" w:pos="10490"/>
        </w:tabs>
        <w:ind w:left="1843" w:right="425"/>
        <w:jc w:val="both"/>
        <w:rPr>
          <w:rFonts w:ascii="Times New Roman" w:hAnsi="Times New Roman" w:cs="Times New Roman"/>
          <w:b/>
          <w:sz w:val="20"/>
          <w:lang w:val="ro-RO"/>
        </w:rPr>
      </w:pPr>
      <w:r w:rsidRPr="00847838">
        <w:rPr>
          <w:rFonts w:ascii="Times New Roman" w:hAnsi="Times New Roman" w:cs="Times New Roman"/>
          <w:b/>
          <w:sz w:val="20"/>
          <w:lang w:val="ro-RO"/>
        </w:rPr>
        <w:t>Circulații și accese</w:t>
      </w:r>
    </w:p>
    <w:p w:rsidR="00C8756C" w:rsidRPr="00847838" w:rsidRDefault="00C8756C" w:rsidP="00D33FC2">
      <w:pPr>
        <w:pStyle w:val="ListParagraph"/>
        <w:numPr>
          <w:ilvl w:val="1"/>
          <w:numId w:val="19"/>
        </w:numPr>
        <w:tabs>
          <w:tab w:val="left" w:pos="10490"/>
        </w:tabs>
        <w:ind w:right="425"/>
        <w:jc w:val="both"/>
        <w:rPr>
          <w:rFonts w:ascii="Times New Roman" w:hAnsi="Times New Roman" w:cs="Times New Roman"/>
          <w:sz w:val="20"/>
          <w:lang w:val="ro-RO"/>
        </w:rPr>
      </w:pPr>
      <w:r w:rsidRPr="00847838">
        <w:rPr>
          <w:rFonts w:ascii="Times New Roman" w:hAnsi="Times New Roman" w:cs="Times New Roman"/>
          <w:sz w:val="20"/>
          <w:lang w:val="ro-RO"/>
        </w:rPr>
        <w:t>Asigurarea accesului auto direct de la un drum public</w:t>
      </w:r>
    </w:p>
    <w:p w:rsidR="00C8756C" w:rsidRPr="00847838" w:rsidRDefault="00C8756C" w:rsidP="00D33FC2">
      <w:pPr>
        <w:pStyle w:val="ListParagraph"/>
        <w:numPr>
          <w:ilvl w:val="1"/>
          <w:numId w:val="19"/>
        </w:numPr>
        <w:tabs>
          <w:tab w:val="left" w:pos="10490"/>
        </w:tabs>
        <w:ind w:right="425"/>
        <w:jc w:val="both"/>
        <w:rPr>
          <w:rFonts w:ascii="Times New Roman" w:hAnsi="Times New Roman" w:cs="Times New Roman"/>
          <w:sz w:val="20"/>
          <w:lang w:val="ro-RO"/>
        </w:rPr>
      </w:pPr>
      <w:r w:rsidRPr="00847838">
        <w:rPr>
          <w:rFonts w:ascii="Times New Roman" w:hAnsi="Times New Roman" w:cs="Times New Roman"/>
          <w:sz w:val="20"/>
          <w:lang w:val="ro-RO"/>
        </w:rPr>
        <w:t>Se va asigura un singur acces auto și pietonal pentru o parcelă;</w:t>
      </w:r>
    </w:p>
    <w:p w:rsidR="00C8756C" w:rsidRPr="00847838" w:rsidRDefault="00C8756C" w:rsidP="00D33FC2">
      <w:pPr>
        <w:pStyle w:val="ListParagraph"/>
        <w:numPr>
          <w:ilvl w:val="1"/>
          <w:numId w:val="19"/>
        </w:numPr>
        <w:tabs>
          <w:tab w:val="left" w:pos="10490"/>
        </w:tabs>
        <w:ind w:right="425"/>
        <w:jc w:val="both"/>
        <w:rPr>
          <w:rFonts w:ascii="Times New Roman" w:hAnsi="Times New Roman" w:cs="Times New Roman"/>
          <w:sz w:val="20"/>
          <w:lang w:val="ro-RO"/>
        </w:rPr>
      </w:pPr>
      <w:r w:rsidRPr="00847838">
        <w:rPr>
          <w:rFonts w:ascii="Times New Roman" w:hAnsi="Times New Roman" w:cs="Times New Roman"/>
          <w:sz w:val="20"/>
          <w:lang w:val="ro-RO"/>
        </w:rPr>
        <w:t>Lățimea minimă a accesului auto este de 3.0 m;</w:t>
      </w:r>
    </w:p>
    <w:p w:rsidR="00C8756C" w:rsidRPr="00847838" w:rsidRDefault="00C8756C" w:rsidP="00D33FC2">
      <w:pPr>
        <w:pStyle w:val="ListParagraph"/>
        <w:numPr>
          <w:ilvl w:val="1"/>
          <w:numId w:val="19"/>
        </w:numPr>
        <w:tabs>
          <w:tab w:val="left" w:pos="10490"/>
        </w:tabs>
        <w:ind w:right="425"/>
        <w:jc w:val="both"/>
        <w:rPr>
          <w:rFonts w:ascii="Times New Roman" w:hAnsi="Times New Roman" w:cs="Times New Roman"/>
          <w:sz w:val="20"/>
          <w:lang w:val="ro-RO"/>
        </w:rPr>
      </w:pPr>
      <w:r w:rsidRPr="00847838">
        <w:rPr>
          <w:rFonts w:ascii="Times New Roman" w:hAnsi="Times New Roman" w:cs="Times New Roman"/>
          <w:sz w:val="20"/>
          <w:lang w:val="ro-RO"/>
        </w:rPr>
        <w:t>Orice acces la drumurile publice se va face conform avizului și autorizației de construire eliberate de către administratorul acestora;</w:t>
      </w:r>
    </w:p>
    <w:p w:rsidR="00C8756C" w:rsidRPr="00847838" w:rsidRDefault="00C8756C" w:rsidP="00D33FC2">
      <w:pPr>
        <w:pStyle w:val="ListParagraph"/>
        <w:numPr>
          <w:ilvl w:val="1"/>
          <w:numId w:val="19"/>
        </w:numPr>
        <w:tabs>
          <w:tab w:val="left" w:pos="10490"/>
        </w:tabs>
        <w:ind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Pentru căile pietonale și carosabile din interiorul parcelelor se recomandă utilizarea pavimentelor permeabile. </w:t>
      </w:r>
    </w:p>
    <w:p w:rsidR="00C8756C" w:rsidRPr="00847838" w:rsidRDefault="00C8756C" w:rsidP="00C8756C">
      <w:pPr>
        <w:pStyle w:val="ListParagraph"/>
        <w:tabs>
          <w:tab w:val="left" w:pos="10490"/>
        </w:tabs>
        <w:ind w:left="2280" w:right="425"/>
        <w:jc w:val="both"/>
        <w:rPr>
          <w:rFonts w:ascii="Times New Roman" w:hAnsi="Times New Roman" w:cs="Times New Roman"/>
          <w:sz w:val="20"/>
          <w:lang w:val="ro-RO"/>
        </w:rPr>
      </w:pPr>
    </w:p>
    <w:p w:rsidR="00C8756C" w:rsidRPr="00847838" w:rsidRDefault="00C8756C" w:rsidP="00D33FC2">
      <w:pPr>
        <w:pStyle w:val="ListParagraph"/>
        <w:numPr>
          <w:ilvl w:val="0"/>
          <w:numId w:val="19"/>
        </w:numPr>
        <w:tabs>
          <w:tab w:val="left" w:pos="10490"/>
        </w:tabs>
        <w:ind w:left="1843" w:right="425"/>
        <w:jc w:val="both"/>
        <w:rPr>
          <w:rFonts w:ascii="Times New Roman" w:hAnsi="Times New Roman" w:cs="Times New Roman"/>
          <w:b/>
          <w:sz w:val="20"/>
          <w:lang w:val="ro-RO"/>
        </w:rPr>
      </w:pPr>
      <w:r w:rsidRPr="00847838">
        <w:rPr>
          <w:rFonts w:ascii="Times New Roman" w:hAnsi="Times New Roman" w:cs="Times New Roman"/>
          <w:b/>
          <w:sz w:val="20"/>
          <w:lang w:val="ro-RO"/>
        </w:rPr>
        <w:t>Staționarea autovehicolelor:</w:t>
      </w:r>
    </w:p>
    <w:p w:rsidR="00C8756C" w:rsidRPr="00847838" w:rsidRDefault="00C8756C" w:rsidP="00D33FC2">
      <w:pPr>
        <w:pStyle w:val="ListParagraph"/>
        <w:numPr>
          <w:ilvl w:val="1"/>
          <w:numId w:val="19"/>
        </w:numPr>
        <w:jc w:val="both"/>
        <w:rPr>
          <w:rFonts w:ascii="Times New Roman" w:hAnsi="Times New Roman" w:cs="Times New Roman"/>
          <w:sz w:val="20"/>
          <w:lang w:val="ro-RO"/>
        </w:rPr>
      </w:pPr>
      <w:r w:rsidRPr="00847838">
        <w:rPr>
          <w:rFonts w:ascii="Times New Roman" w:hAnsi="Times New Roman" w:cs="Times New Roman"/>
          <w:sz w:val="20"/>
          <w:lang w:val="ro-RO"/>
        </w:rPr>
        <w:t>Staționarea autovehicolelor va fi asigurată în afara spațiilor publice;</w:t>
      </w:r>
    </w:p>
    <w:p w:rsidR="00C8756C" w:rsidRPr="00847838" w:rsidRDefault="00C8756C" w:rsidP="00D33FC2">
      <w:pPr>
        <w:pStyle w:val="ListParagraph"/>
        <w:numPr>
          <w:ilvl w:val="1"/>
          <w:numId w:val="19"/>
        </w:numPr>
        <w:jc w:val="both"/>
        <w:rPr>
          <w:rFonts w:ascii="Times New Roman" w:hAnsi="Times New Roman" w:cs="Times New Roman"/>
          <w:sz w:val="20"/>
          <w:lang w:val="ro-RO"/>
        </w:rPr>
      </w:pPr>
      <w:r w:rsidRPr="00847838">
        <w:rPr>
          <w:rFonts w:ascii="Times New Roman" w:hAnsi="Times New Roman" w:cs="Times New Roman"/>
          <w:sz w:val="20"/>
          <w:lang w:val="ro-RO"/>
        </w:rPr>
        <w:t>Parcajul obligatoriu va constitui 70% din numărul de locuințe.</w:t>
      </w:r>
    </w:p>
    <w:p w:rsidR="00C8756C" w:rsidRPr="00847838" w:rsidRDefault="00C8756C" w:rsidP="00D33FC2">
      <w:pPr>
        <w:pStyle w:val="ListParagraph"/>
        <w:numPr>
          <w:ilvl w:val="1"/>
          <w:numId w:val="19"/>
        </w:numPr>
        <w:jc w:val="both"/>
        <w:rPr>
          <w:rFonts w:ascii="Times New Roman" w:hAnsi="Times New Roman" w:cs="Times New Roman"/>
          <w:sz w:val="20"/>
          <w:lang w:val="ro-RO"/>
        </w:rPr>
      </w:pPr>
      <w:r w:rsidRPr="00847838">
        <w:rPr>
          <w:rFonts w:ascii="Times New Roman" w:hAnsi="Times New Roman" w:cs="Times New Roman"/>
          <w:sz w:val="20"/>
          <w:lang w:val="ro-RO"/>
        </w:rPr>
        <w:t xml:space="preserve">Pentru rețeaua de străzi importante (artere principale de trafic), se vor aplica profile transversale unitare (conform planșa Reglementări. Căi de comunicație și transport). Acestea vor cuprinde în mod obligatoriu plantații de arbori în aliniament, locuri de staționare în lung, trotuare de minim 3,0 – 4,5 m lățime, piste pentru bicicliști etc. </w:t>
      </w:r>
    </w:p>
    <w:p w:rsidR="00C8756C" w:rsidRPr="00847838" w:rsidRDefault="00C8756C" w:rsidP="00C8756C">
      <w:pPr>
        <w:pStyle w:val="ListParagraph"/>
        <w:ind w:left="1560"/>
        <w:jc w:val="both"/>
        <w:rPr>
          <w:rFonts w:ascii="Times New Roman" w:hAnsi="Times New Roman" w:cs="Times New Roman"/>
          <w:sz w:val="20"/>
          <w:lang w:val="ro-RO"/>
        </w:rPr>
      </w:pPr>
    </w:p>
    <w:p w:rsidR="00C8756C" w:rsidRPr="00847838" w:rsidRDefault="00C8756C" w:rsidP="00D33FC2">
      <w:pPr>
        <w:pStyle w:val="ListParagraph"/>
        <w:numPr>
          <w:ilvl w:val="0"/>
          <w:numId w:val="19"/>
        </w:numPr>
        <w:tabs>
          <w:tab w:val="left" w:pos="10490"/>
        </w:tabs>
        <w:ind w:left="1843" w:right="425"/>
        <w:jc w:val="both"/>
        <w:rPr>
          <w:rFonts w:ascii="Times New Roman" w:hAnsi="Times New Roman" w:cs="Times New Roman"/>
          <w:b/>
          <w:sz w:val="20"/>
          <w:lang w:val="ro-RO"/>
        </w:rPr>
      </w:pPr>
      <w:r w:rsidRPr="00847838">
        <w:rPr>
          <w:rFonts w:ascii="Times New Roman" w:hAnsi="Times New Roman" w:cs="Times New Roman"/>
          <w:b/>
          <w:sz w:val="20"/>
          <w:lang w:val="ro-RO"/>
        </w:rPr>
        <w:t>Aspectul exterior al construcțiilor:</w:t>
      </w:r>
    </w:p>
    <w:p w:rsidR="00C8756C" w:rsidRPr="00847838" w:rsidRDefault="00C8756C" w:rsidP="00D33FC2">
      <w:pPr>
        <w:pStyle w:val="ListParagraph"/>
        <w:numPr>
          <w:ilvl w:val="1"/>
          <w:numId w:val="19"/>
        </w:numPr>
        <w:tabs>
          <w:tab w:val="left" w:pos="10490"/>
        </w:tabs>
        <w:ind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Aspectul exterior al clădirilor se va stabili conform PUZ, cu condiția integrării în particularitățile zonei și armonizării cu vecinătățile imediate. </w:t>
      </w:r>
    </w:p>
    <w:p w:rsidR="00C8756C" w:rsidRPr="00847838" w:rsidRDefault="00C8756C" w:rsidP="00D33FC2">
      <w:pPr>
        <w:pStyle w:val="ListParagraph"/>
        <w:numPr>
          <w:ilvl w:val="1"/>
          <w:numId w:val="19"/>
        </w:numPr>
        <w:tabs>
          <w:tab w:val="left" w:pos="10490"/>
        </w:tabs>
        <w:ind w:right="425"/>
        <w:jc w:val="both"/>
        <w:rPr>
          <w:rFonts w:ascii="Times New Roman" w:hAnsi="Times New Roman" w:cs="Times New Roman"/>
          <w:sz w:val="20"/>
          <w:lang w:val="ro-RO"/>
        </w:rPr>
      </w:pPr>
      <w:r w:rsidRPr="00847838">
        <w:rPr>
          <w:rFonts w:ascii="Times New Roman" w:hAnsi="Times New Roman" w:cs="Times New Roman"/>
          <w:sz w:val="20"/>
          <w:lang w:val="ro-RO"/>
        </w:rPr>
        <w:t>Materialele de finisaj de culori pastelate, dsechise, apropiate de cele naturale.</w:t>
      </w:r>
    </w:p>
    <w:p w:rsidR="00C8756C" w:rsidRPr="00847838" w:rsidRDefault="00C8756C" w:rsidP="00D33FC2">
      <w:pPr>
        <w:pStyle w:val="ListParagraph"/>
        <w:numPr>
          <w:ilvl w:val="1"/>
          <w:numId w:val="19"/>
        </w:numPr>
        <w:tabs>
          <w:tab w:val="left" w:pos="10490"/>
        </w:tabs>
        <w:ind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Se interzice folosirea culorilor stridente, saturate, închise la toate elementele construcției. </w:t>
      </w:r>
    </w:p>
    <w:p w:rsidR="00C8756C" w:rsidRPr="00847838" w:rsidRDefault="00C8756C" w:rsidP="00D33FC2">
      <w:pPr>
        <w:pStyle w:val="ListParagraph"/>
        <w:numPr>
          <w:ilvl w:val="1"/>
          <w:numId w:val="19"/>
        </w:numPr>
        <w:tabs>
          <w:tab w:val="left" w:pos="10490"/>
        </w:tabs>
        <w:ind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Serviciile profesionale ale ocupanților vor putea fi marcate prin plăci metalice gravate cu dimensiunea maximă de 30x50 cm. Acestea vor fi amplasate numai la limita sau în afara domeniului public. </w:t>
      </w:r>
    </w:p>
    <w:p w:rsidR="00C8756C" w:rsidRPr="00847838" w:rsidRDefault="00C8756C" w:rsidP="00C8756C">
      <w:pPr>
        <w:pStyle w:val="ListParagraph"/>
        <w:tabs>
          <w:tab w:val="left" w:pos="10490"/>
        </w:tabs>
        <w:ind w:left="1134" w:right="425"/>
        <w:jc w:val="both"/>
        <w:rPr>
          <w:rFonts w:ascii="Times New Roman" w:hAnsi="Times New Roman" w:cs="Times New Roman"/>
          <w:sz w:val="20"/>
          <w:lang w:val="ro-RO"/>
        </w:rPr>
      </w:pPr>
    </w:p>
    <w:p w:rsidR="00C8756C" w:rsidRPr="00847838" w:rsidRDefault="00C8756C" w:rsidP="00D33FC2">
      <w:pPr>
        <w:pStyle w:val="ListParagraph"/>
        <w:numPr>
          <w:ilvl w:val="0"/>
          <w:numId w:val="19"/>
        </w:numPr>
        <w:tabs>
          <w:tab w:val="left" w:pos="10490"/>
        </w:tabs>
        <w:ind w:left="1843" w:right="425"/>
        <w:jc w:val="both"/>
        <w:rPr>
          <w:rFonts w:ascii="Times New Roman" w:hAnsi="Times New Roman" w:cs="Times New Roman"/>
          <w:b/>
          <w:sz w:val="20"/>
          <w:lang w:val="ro-RO"/>
        </w:rPr>
      </w:pPr>
      <w:r w:rsidRPr="00847838">
        <w:rPr>
          <w:rFonts w:ascii="Times New Roman" w:hAnsi="Times New Roman" w:cs="Times New Roman"/>
          <w:b/>
          <w:sz w:val="20"/>
          <w:lang w:val="ro-RO"/>
        </w:rPr>
        <w:t>Condiții de echipare edilitară:</w:t>
      </w:r>
    </w:p>
    <w:p w:rsidR="00C8756C" w:rsidRPr="00847838" w:rsidRDefault="00C8756C" w:rsidP="00C8756C">
      <w:pPr>
        <w:pStyle w:val="ListParagraph"/>
        <w:tabs>
          <w:tab w:val="left" w:pos="10490"/>
        </w:tabs>
        <w:ind w:left="1843" w:right="425"/>
        <w:jc w:val="both"/>
        <w:rPr>
          <w:rFonts w:ascii="Times New Roman" w:hAnsi="Times New Roman" w:cs="Times New Roman"/>
          <w:sz w:val="20"/>
          <w:lang w:val="ro-RO"/>
        </w:rPr>
      </w:pPr>
      <w:r w:rsidRPr="00847838">
        <w:rPr>
          <w:rFonts w:ascii="Times New Roman" w:hAnsi="Times New Roman" w:cs="Times New Roman"/>
          <w:sz w:val="20"/>
          <w:lang w:val="ro-RO"/>
        </w:rPr>
        <w:t>Echiparea edilitară se va face conform prevederilor din PUZ cu următoarele condiții:</w:t>
      </w:r>
    </w:p>
    <w:p w:rsidR="00C8756C" w:rsidRPr="00847838" w:rsidRDefault="00C8756C" w:rsidP="00D33FC2">
      <w:pPr>
        <w:pStyle w:val="ListParagraph"/>
        <w:numPr>
          <w:ilvl w:val="1"/>
          <w:numId w:val="19"/>
        </w:numPr>
        <w:ind w:left="2268" w:right="424"/>
        <w:jc w:val="both"/>
        <w:rPr>
          <w:rFonts w:ascii="Times New Roman" w:hAnsi="Times New Roman" w:cs="Times New Roman"/>
          <w:sz w:val="20"/>
          <w:lang w:val="ro-RO"/>
        </w:rPr>
      </w:pPr>
      <w:r w:rsidRPr="00847838">
        <w:rPr>
          <w:rFonts w:ascii="Times New Roman" w:hAnsi="Times New Roman" w:cs="Times New Roman"/>
          <w:sz w:val="20"/>
          <w:lang w:val="ro-RO"/>
        </w:rPr>
        <w:t>Toate clădirile vor fi racordate la rețelele tehnico-edilitare publice;</w:t>
      </w:r>
    </w:p>
    <w:p w:rsidR="00C8756C" w:rsidRPr="00847838" w:rsidRDefault="00C8756C" w:rsidP="00D33FC2">
      <w:pPr>
        <w:pStyle w:val="ListParagraph"/>
        <w:numPr>
          <w:ilvl w:val="1"/>
          <w:numId w:val="19"/>
        </w:numPr>
        <w:ind w:left="2268" w:right="424"/>
        <w:jc w:val="both"/>
        <w:rPr>
          <w:rFonts w:ascii="Times New Roman" w:hAnsi="Times New Roman" w:cs="Times New Roman"/>
          <w:sz w:val="20"/>
          <w:lang w:val="ro-RO"/>
        </w:rPr>
      </w:pPr>
      <w:r w:rsidRPr="00847838">
        <w:rPr>
          <w:rFonts w:ascii="Times New Roman" w:hAnsi="Times New Roman" w:cs="Times New Roman"/>
          <w:sz w:val="20"/>
          <w:lang w:val="ro-RO"/>
        </w:rPr>
        <w:t xml:space="preserve"> Se interzice dispunerea antenelor TV-satelit și a unităților exterioare de climatizare în locuri vizibile din circulațiile publice și se recomandă evitarea dispunerii vizbile a cablurilor.</w:t>
      </w:r>
    </w:p>
    <w:p w:rsidR="00C8756C" w:rsidRPr="00847838" w:rsidRDefault="00C8756C" w:rsidP="00C8756C">
      <w:pPr>
        <w:pStyle w:val="ListParagraph"/>
        <w:ind w:left="1560" w:right="424"/>
        <w:jc w:val="both"/>
        <w:rPr>
          <w:rFonts w:ascii="Times New Roman" w:hAnsi="Times New Roman" w:cs="Times New Roman"/>
          <w:sz w:val="20"/>
          <w:lang w:val="ro-RO"/>
        </w:rPr>
      </w:pPr>
    </w:p>
    <w:p w:rsidR="00C8756C" w:rsidRPr="00847838" w:rsidRDefault="00C8756C" w:rsidP="00D33FC2">
      <w:pPr>
        <w:pStyle w:val="ListParagraph"/>
        <w:numPr>
          <w:ilvl w:val="0"/>
          <w:numId w:val="19"/>
        </w:numPr>
        <w:tabs>
          <w:tab w:val="left" w:pos="1985"/>
          <w:tab w:val="left" w:pos="10490"/>
        </w:tabs>
        <w:ind w:left="1843" w:right="424"/>
        <w:jc w:val="both"/>
        <w:rPr>
          <w:rFonts w:ascii="Times New Roman" w:hAnsi="Times New Roman" w:cs="Times New Roman"/>
          <w:b/>
          <w:sz w:val="20"/>
          <w:lang w:val="ro-RO"/>
        </w:rPr>
      </w:pPr>
      <w:r w:rsidRPr="00847838">
        <w:rPr>
          <w:rFonts w:ascii="Times New Roman" w:hAnsi="Times New Roman" w:cs="Times New Roman"/>
          <w:b/>
          <w:sz w:val="20"/>
          <w:lang w:val="ro-RO"/>
        </w:rPr>
        <w:t>Spații libere și spații plantate:</w:t>
      </w:r>
    </w:p>
    <w:p w:rsidR="00C8756C" w:rsidRPr="00847838" w:rsidRDefault="00C8756C" w:rsidP="00C8756C">
      <w:pPr>
        <w:pStyle w:val="ListParagraph"/>
        <w:tabs>
          <w:tab w:val="left" w:pos="10490"/>
        </w:tabs>
        <w:ind w:left="1843" w:right="424"/>
        <w:jc w:val="both"/>
        <w:rPr>
          <w:rFonts w:ascii="Times New Roman" w:hAnsi="Times New Roman" w:cs="Times New Roman"/>
          <w:sz w:val="20"/>
          <w:lang w:val="ro-RO"/>
        </w:rPr>
      </w:pPr>
      <w:r w:rsidRPr="00847838">
        <w:rPr>
          <w:rFonts w:ascii="Times New Roman" w:hAnsi="Times New Roman" w:cs="Times New Roman"/>
          <w:sz w:val="20"/>
          <w:lang w:val="ro-RO"/>
        </w:rPr>
        <w:t>Spațiile libere și cele plantate se vor amenaja conform P.U.Z cu următoarele condiții:</w:t>
      </w:r>
    </w:p>
    <w:p w:rsidR="00C8756C" w:rsidRPr="00847838" w:rsidRDefault="00C8756C" w:rsidP="00C8756C">
      <w:pPr>
        <w:pStyle w:val="ListParagraph"/>
        <w:ind w:left="1843" w:right="424"/>
        <w:jc w:val="both"/>
        <w:rPr>
          <w:rFonts w:ascii="Times New Roman" w:hAnsi="Times New Roman" w:cs="Times New Roman"/>
          <w:sz w:val="20"/>
          <w:lang w:val="ro-RO"/>
        </w:rPr>
      </w:pPr>
      <w:r w:rsidRPr="00847838">
        <w:rPr>
          <w:rFonts w:ascii="Times New Roman" w:hAnsi="Times New Roman" w:cs="Times New Roman"/>
          <w:sz w:val="20"/>
          <w:lang w:val="ro-RO"/>
        </w:rPr>
        <w:t xml:space="preserve">11.1 Terenul liber în afara circulațiilor și parcajelor va fi plantat cu </w:t>
      </w:r>
      <w:r w:rsidRPr="00847838">
        <w:rPr>
          <w:rFonts w:ascii="Times New Roman" w:hAnsi="Times New Roman" w:cs="Times New Roman"/>
          <w:b/>
          <w:sz w:val="20"/>
          <w:lang w:val="ro-RO"/>
        </w:rPr>
        <w:t>un arbore la fiecare 100 mp</w:t>
      </w:r>
      <w:r w:rsidRPr="00847838">
        <w:rPr>
          <w:rFonts w:ascii="Times New Roman" w:hAnsi="Times New Roman" w:cs="Times New Roman"/>
          <w:sz w:val="20"/>
          <w:lang w:val="ro-RO"/>
        </w:rPr>
        <w:t>;</w:t>
      </w:r>
    </w:p>
    <w:p w:rsidR="00C8756C" w:rsidRPr="00847838" w:rsidRDefault="00C8756C" w:rsidP="00C8756C">
      <w:pPr>
        <w:pStyle w:val="ListParagraph"/>
        <w:ind w:left="1843" w:right="424"/>
        <w:jc w:val="both"/>
        <w:rPr>
          <w:rFonts w:ascii="Times New Roman" w:hAnsi="Times New Roman" w:cs="Times New Roman"/>
          <w:sz w:val="20"/>
          <w:lang w:val="ro-RO"/>
        </w:rPr>
      </w:pPr>
      <w:r w:rsidRPr="00847838">
        <w:rPr>
          <w:rFonts w:ascii="Times New Roman" w:hAnsi="Times New Roman" w:cs="Times New Roman"/>
          <w:sz w:val="20"/>
          <w:lang w:val="ro-RO"/>
        </w:rPr>
        <w:t xml:space="preserve">11.2 Terenul amenajat ca spații de joacă, de odihnă și grădini de fațadă decorative va reprezenta cel </w:t>
      </w:r>
    </w:p>
    <w:p w:rsidR="00C8756C" w:rsidRPr="00847838" w:rsidRDefault="00C8756C" w:rsidP="00C8756C">
      <w:pPr>
        <w:pStyle w:val="ListParagraph"/>
        <w:ind w:left="1843" w:right="424"/>
        <w:jc w:val="both"/>
        <w:rPr>
          <w:rFonts w:ascii="Times New Roman" w:hAnsi="Times New Roman" w:cs="Times New Roman"/>
          <w:sz w:val="20"/>
          <w:lang w:val="ro-RO"/>
        </w:rPr>
      </w:pPr>
      <w:r w:rsidRPr="00847838">
        <w:rPr>
          <w:rFonts w:ascii="Times New Roman" w:hAnsi="Times New Roman" w:cs="Times New Roman"/>
          <w:sz w:val="20"/>
          <w:lang w:val="ro-RO"/>
        </w:rPr>
        <w:t xml:space="preserve">         puțin </w:t>
      </w:r>
      <w:r w:rsidRPr="00847838">
        <w:rPr>
          <w:rFonts w:ascii="Times New Roman" w:hAnsi="Times New Roman" w:cs="Times New Roman"/>
          <w:b/>
          <w:sz w:val="20"/>
          <w:lang w:val="ro-RO"/>
        </w:rPr>
        <w:t>40%</w:t>
      </w:r>
      <w:r w:rsidRPr="00847838">
        <w:rPr>
          <w:rFonts w:ascii="Times New Roman" w:hAnsi="Times New Roman" w:cs="Times New Roman"/>
          <w:sz w:val="20"/>
          <w:lang w:val="ro-RO"/>
        </w:rPr>
        <w:t xml:space="preserve"> din suprafața totală a terenului liber;</w:t>
      </w:r>
    </w:p>
    <w:p w:rsidR="00C8756C" w:rsidRPr="00847838" w:rsidRDefault="00C8756C" w:rsidP="00C8756C">
      <w:pPr>
        <w:pStyle w:val="ListParagraph"/>
        <w:ind w:left="1843" w:right="424"/>
        <w:jc w:val="both"/>
        <w:rPr>
          <w:rFonts w:ascii="Times New Roman" w:hAnsi="Times New Roman" w:cs="Times New Roman"/>
          <w:sz w:val="20"/>
          <w:lang w:val="ro-RO"/>
        </w:rPr>
      </w:pPr>
      <w:r w:rsidRPr="00847838">
        <w:rPr>
          <w:rFonts w:ascii="Times New Roman" w:hAnsi="Times New Roman" w:cs="Times New Roman"/>
          <w:sz w:val="20"/>
          <w:lang w:val="ro-RO"/>
        </w:rPr>
        <w:t xml:space="preserve">11.3 Spre stradă / spațiul public, în zonele de retragere față de aliniamente, minim 60% din suprafețe </w:t>
      </w:r>
    </w:p>
    <w:p w:rsidR="00C8756C" w:rsidRPr="00847838" w:rsidRDefault="00C8756C" w:rsidP="00FC26D9">
      <w:pPr>
        <w:pStyle w:val="ListParagraph"/>
        <w:ind w:left="1843" w:right="424"/>
        <w:jc w:val="both"/>
        <w:rPr>
          <w:rFonts w:ascii="Times New Roman" w:hAnsi="Times New Roman" w:cs="Times New Roman"/>
          <w:sz w:val="20"/>
          <w:lang w:val="ro-RO"/>
        </w:rPr>
      </w:pPr>
      <w:r w:rsidRPr="00847838">
        <w:rPr>
          <w:rFonts w:ascii="Times New Roman" w:hAnsi="Times New Roman" w:cs="Times New Roman"/>
          <w:sz w:val="20"/>
          <w:lang w:val="ro-RO"/>
        </w:rPr>
        <w:t xml:space="preserve">        vor</w:t>
      </w:r>
      <w:r w:rsidR="00FC26D9">
        <w:rPr>
          <w:rFonts w:ascii="Times New Roman" w:hAnsi="Times New Roman" w:cs="Times New Roman"/>
          <w:sz w:val="20"/>
          <w:lang w:val="ro-RO"/>
        </w:rPr>
        <w:t xml:space="preserve"> fi organizate ca spații verzi.</w:t>
      </w:r>
    </w:p>
    <w:p w:rsidR="00C8756C" w:rsidRPr="00847838" w:rsidRDefault="00C8756C" w:rsidP="00C8756C">
      <w:pPr>
        <w:ind w:left="1560"/>
        <w:jc w:val="both"/>
        <w:rPr>
          <w:rFonts w:ascii="Times New Roman" w:hAnsi="Times New Roman" w:cs="Times New Roman"/>
          <w:b/>
          <w:sz w:val="20"/>
          <w:lang w:val="ro-RO"/>
        </w:rPr>
      </w:pPr>
      <w:r w:rsidRPr="00847838">
        <w:rPr>
          <w:rFonts w:ascii="Times New Roman" w:hAnsi="Times New Roman" w:cs="Times New Roman"/>
          <w:b/>
          <w:sz w:val="20"/>
          <w:lang w:val="ro-RO"/>
        </w:rPr>
        <w:t>POSIBILITĂȚI MAXIME DE OCUPARE ȘI UTILIZARE A TERENULUI:</w:t>
      </w:r>
    </w:p>
    <w:p w:rsidR="00C8756C" w:rsidRPr="00847838" w:rsidRDefault="00C8756C" w:rsidP="00D33FC2">
      <w:pPr>
        <w:pStyle w:val="ListParagraph"/>
        <w:numPr>
          <w:ilvl w:val="0"/>
          <w:numId w:val="19"/>
        </w:numPr>
        <w:tabs>
          <w:tab w:val="left" w:pos="10065"/>
        </w:tabs>
        <w:ind w:left="1843"/>
        <w:jc w:val="both"/>
        <w:rPr>
          <w:rFonts w:ascii="Times New Roman" w:hAnsi="Times New Roman" w:cs="Times New Roman"/>
          <w:sz w:val="20"/>
          <w:lang w:val="ro-RO"/>
        </w:rPr>
      </w:pPr>
      <w:r w:rsidRPr="00847838">
        <w:rPr>
          <w:rFonts w:ascii="Times New Roman" w:hAnsi="Times New Roman" w:cs="Times New Roman"/>
          <w:sz w:val="20"/>
          <w:lang w:val="ro-RO"/>
        </w:rPr>
        <w:t>PROCENT MAXIM DE OCUPARE A TERENULUI – P.O.T, reprezintă Raportul dintre suprafața ocupată la sol de clădiri și suprafața terenului, se calculează pentru fiecare parcelă separat:</w:t>
      </w:r>
    </w:p>
    <w:p w:rsidR="00C8756C" w:rsidRPr="00847838" w:rsidRDefault="00C8756C" w:rsidP="00C8756C">
      <w:pPr>
        <w:pStyle w:val="ListParagraph"/>
        <w:tabs>
          <w:tab w:val="left" w:pos="10065"/>
        </w:tabs>
        <w:ind w:left="1843"/>
        <w:jc w:val="both"/>
        <w:rPr>
          <w:rFonts w:ascii="Times New Roman" w:hAnsi="Times New Roman" w:cs="Times New Roman"/>
          <w:sz w:val="20"/>
          <w:lang w:val="ro-RO"/>
        </w:rPr>
      </w:pPr>
    </w:p>
    <w:p w:rsidR="00C8756C" w:rsidRPr="00847838" w:rsidRDefault="00C8756C" w:rsidP="00C8756C">
      <w:pPr>
        <w:pStyle w:val="ListParagraph"/>
        <w:tabs>
          <w:tab w:val="left" w:pos="10065"/>
        </w:tabs>
        <w:ind w:left="1843"/>
        <w:jc w:val="both"/>
        <w:rPr>
          <w:rFonts w:ascii="Times New Roman" w:hAnsi="Times New Roman" w:cs="Times New Roman"/>
          <w:sz w:val="20"/>
          <w:lang w:val="ro-RO"/>
        </w:rPr>
      </w:pPr>
      <w:r w:rsidRPr="00847838">
        <w:rPr>
          <w:rFonts w:ascii="Times New Roman" w:hAnsi="Times New Roman" w:cs="Times New Roman"/>
          <w:sz w:val="20"/>
          <w:lang w:val="ro-RO"/>
        </w:rPr>
        <w:t>P.O.T maxim = 35%;</w:t>
      </w:r>
    </w:p>
    <w:p w:rsidR="00C8756C" w:rsidRPr="00847838" w:rsidRDefault="00C8756C" w:rsidP="00C8756C">
      <w:pPr>
        <w:pStyle w:val="ListParagraph"/>
        <w:tabs>
          <w:tab w:val="left" w:pos="10065"/>
        </w:tabs>
        <w:ind w:left="1843"/>
        <w:jc w:val="both"/>
        <w:rPr>
          <w:rFonts w:ascii="Times New Roman" w:hAnsi="Times New Roman" w:cs="Times New Roman"/>
          <w:sz w:val="20"/>
          <w:lang w:val="ro-RO"/>
        </w:rPr>
      </w:pPr>
      <w:r w:rsidRPr="00847838">
        <w:rPr>
          <w:rFonts w:ascii="Times New Roman" w:hAnsi="Times New Roman" w:cs="Times New Roman"/>
          <w:sz w:val="20"/>
          <w:lang w:val="ro-RO"/>
        </w:rPr>
        <w:t xml:space="preserve">Pentru utilizări admise, cu excepția locuințelor </w:t>
      </w:r>
    </w:p>
    <w:p w:rsidR="00C8756C" w:rsidRPr="00847838" w:rsidRDefault="00C8756C" w:rsidP="00C8756C">
      <w:pPr>
        <w:pStyle w:val="ListParagraph"/>
        <w:tabs>
          <w:tab w:val="left" w:pos="10065"/>
        </w:tabs>
        <w:ind w:left="1843"/>
        <w:jc w:val="both"/>
        <w:rPr>
          <w:rFonts w:ascii="Times New Roman" w:hAnsi="Times New Roman" w:cs="Times New Roman"/>
          <w:sz w:val="20"/>
          <w:lang w:val="ro-RO"/>
        </w:rPr>
      </w:pPr>
      <w:r w:rsidRPr="00847838">
        <w:rPr>
          <w:rFonts w:ascii="Times New Roman" w:hAnsi="Times New Roman" w:cs="Times New Roman"/>
          <w:sz w:val="20"/>
          <w:lang w:val="ro-RO"/>
        </w:rPr>
        <w:t>P.O.T maxim = 60%;</w:t>
      </w:r>
    </w:p>
    <w:p w:rsidR="00C8756C" w:rsidRPr="00847838" w:rsidRDefault="00C8756C" w:rsidP="00C8756C">
      <w:pPr>
        <w:tabs>
          <w:tab w:val="left" w:pos="10065"/>
        </w:tabs>
        <w:jc w:val="both"/>
        <w:rPr>
          <w:rFonts w:ascii="Times New Roman" w:hAnsi="Times New Roman" w:cs="Times New Roman"/>
          <w:sz w:val="20"/>
          <w:lang w:val="ro-RO"/>
        </w:rPr>
      </w:pPr>
    </w:p>
    <w:p w:rsidR="00C8756C" w:rsidRPr="00847838" w:rsidRDefault="00C8756C" w:rsidP="00D33FC2">
      <w:pPr>
        <w:pStyle w:val="ListParagraph"/>
        <w:numPr>
          <w:ilvl w:val="0"/>
          <w:numId w:val="19"/>
        </w:numPr>
        <w:tabs>
          <w:tab w:val="left" w:pos="10065"/>
        </w:tabs>
        <w:ind w:left="1843"/>
        <w:jc w:val="both"/>
        <w:rPr>
          <w:rFonts w:ascii="Times New Roman" w:hAnsi="Times New Roman" w:cs="Times New Roman"/>
          <w:sz w:val="20"/>
          <w:lang w:val="ro-RO"/>
        </w:rPr>
      </w:pPr>
      <w:r w:rsidRPr="00847838">
        <w:rPr>
          <w:rFonts w:ascii="Times New Roman" w:hAnsi="Times New Roman" w:cs="Times New Roman"/>
          <w:sz w:val="20"/>
          <w:lang w:val="ro-RO"/>
        </w:rPr>
        <w:t>COEFICIENT DE UTILIZARE A TERENULUI – C.U.T, reprezintă raportul dintre suma suprafețelor desfășurate ale tuturor clădirilor și suprafața terenului, se calculează pentru fiecare parcelă separat:</w:t>
      </w:r>
    </w:p>
    <w:p w:rsidR="00C8756C" w:rsidRPr="00847838" w:rsidRDefault="00C8756C" w:rsidP="00C8756C">
      <w:pPr>
        <w:pStyle w:val="ListParagraph"/>
        <w:tabs>
          <w:tab w:val="left" w:pos="10065"/>
        </w:tabs>
        <w:ind w:left="1843"/>
        <w:jc w:val="both"/>
        <w:rPr>
          <w:rFonts w:ascii="Times New Roman" w:hAnsi="Times New Roman" w:cs="Times New Roman"/>
          <w:sz w:val="20"/>
          <w:lang w:val="ro-RO"/>
        </w:rPr>
      </w:pPr>
    </w:p>
    <w:p w:rsidR="00C8756C" w:rsidRPr="00847838" w:rsidRDefault="00C8756C" w:rsidP="00871BDB">
      <w:pPr>
        <w:pStyle w:val="ListParagraph"/>
        <w:tabs>
          <w:tab w:val="left" w:pos="10065"/>
        </w:tabs>
        <w:ind w:left="1843"/>
        <w:jc w:val="both"/>
        <w:rPr>
          <w:rFonts w:ascii="Times New Roman" w:hAnsi="Times New Roman" w:cs="Times New Roman"/>
          <w:sz w:val="20"/>
          <w:lang w:val="ro-RO"/>
        </w:rPr>
      </w:pPr>
      <w:r w:rsidRPr="00847838">
        <w:rPr>
          <w:rFonts w:ascii="Times New Roman" w:hAnsi="Times New Roman" w:cs="Times New Roman"/>
          <w:sz w:val="20"/>
          <w:lang w:val="ro-RO"/>
        </w:rPr>
        <w:t>C.U.T maxim = 1.0;</w:t>
      </w:r>
    </w:p>
    <w:p w:rsidR="00C8756C" w:rsidRPr="00FC26D9" w:rsidRDefault="00C8756C" w:rsidP="00FC26D9">
      <w:pPr>
        <w:tabs>
          <w:tab w:val="left" w:pos="10489"/>
        </w:tabs>
        <w:ind w:right="-1"/>
        <w:jc w:val="both"/>
        <w:rPr>
          <w:rFonts w:ascii="Times New Roman" w:hAnsi="Times New Roman" w:cs="Times New Roman"/>
          <w:sz w:val="20"/>
          <w:lang w:val="ro-RO"/>
        </w:rPr>
      </w:pPr>
    </w:p>
    <w:p w:rsidR="00C8756C" w:rsidRPr="00FC26D9" w:rsidRDefault="00C8756C" w:rsidP="00FC26D9">
      <w:pPr>
        <w:shd w:val="clear" w:color="auto" w:fill="000000" w:themeFill="text1"/>
        <w:ind w:left="1134"/>
        <w:jc w:val="both"/>
        <w:rPr>
          <w:rFonts w:ascii="Times New Roman" w:hAnsi="Times New Roman" w:cs="Times New Roman"/>
          <w:b/>
          <w:sz w:val="20"/>
          <w:lang w:val="ro-RO"/>
        </w:rPr>
      </w:pPr>
      <w:r w:rsidRPr="00847838">
        <w:rPr>
          <w:rFonts w:ascii="Times New Roman" w:hAnsi="Times New Roman" w:cs="Times New Roman"/>
          <w:b/>
          <w:sz w:val="20"/>
          <w:lang w:val="ro-RO"/>
        </w:rPr>
        <w:t>TDF  -  TERENURI CU DESTINAȚIE FORESTIERĂ, PLANTAȚII CU ROL DE STABILIZARE A VERSANȚILO</w:t>
      </w:r>
      <w:r w:rsidR="00FC26D9">
        <w:rPr>
          <w:rFonts w:ascii="Times New Roman" w:hAnsi="Times New Roman" w:cs="Times New Roman"/>
          <w:b/>
          <w:sz w:val="20"/>
          <w:lang w:val="ro-RO"/>
        </w:rPr>
        <w:t>R ȘI DE RECONSTRUCȚIE ECOLOGICĂ</w:t>
      </w:r>
    </w:p>
    <w:p w:rsidR="00C8756C" w:rsidRPr="00847838" w:rsidRDefault="00C8756C" w:rsidP="00C8756C">
      <w:pPr>
        <w:ind w:left="1134"/>
        <w:rPr>
          <w:rFonts w:ascii="Times New Roman" w:hAnsi="Times New Roman" w:cs="Times New Roman"/>
          <w:sz w:val="20"/>
          <w:lang w:val="ro-RO"/>
        </w:rPr>
      </w:pPr>
      <w:r w:rsidRPr="00847838">
        <w:rPr>
          <w:rFonts w:ascii="Times New Roman" w:hAnsi="Times New Roman" w:cs="Times New Roman"/>
          <w:sz w:val="20"/>
          <w:lang w:val="ro-RO"/>
        </w:rPr>
        <w:t>GENERALITĂȚI: CARACTERUL ZONEI</w:t>
      </w:r>
    </w:p>
    <w:p w:rsidR="00C8756C" w:rsidRPr="00847838" w:rsidRDefault="00C8756C" w:rsidP="00FC26D9">
      <w:pPr>
        <w:spacing w:after="0"/>
        <w:ind w:left="1134"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Terenuri împădurite situate pe teritoriul intravilan al orașului. </w:t>
      </w:r>
    </w:p>
    <w:p w:rsidR="00C8756C" w:rsidRPr="00847838" w:rsidRDefault="00C8756C" w:rsidP="00FC26D9">
      <w:pPr>
        <w:spacing w:after="0"/>
        <w:ind w:left="1134"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Având în vedere principiile dezvoltării urbane, nevoia conservării calității mediului, a stabilizării terenului, este obligatorie conservarea / protejarea și plantarea pădurilor aflate în valea râului Ichel. </w:t>
      </w:r>
    </w:p>
    <w:p w:rsidR="00C8756C" w:rsidRPr="00847838" w:rsidRDefault="00C8756C" w:rsidP="00C8756C">
      <w:pPr>
        <w:ind w:left="1134" w:right="-1"/>
        <w:jc w:val="both"/>
        <w:rPr>
          <w:rFonts w:ascii="Times New Roman" w:hAnsi="Times New Roman" w:cs="Times New Roman"/>
          <w:sz w:val="20"/>
          <w:lang w:val="ro-RO"/>
        </w:rPr>
      </w:pPr>
      <w:r w:rsidRPr="00847838">
        <w:rPr>
          <w:rFonts w:ascii="Times New Roman" w:hAnsi="Times New Roman" w:cs="Times New Roman"/>
          <w:sz w:val="20"/>
          <w:lang w:val="ro-RO"/>
        </w:rPr>
        <w:t>Zona cuprinde:</w:t>
      </w:r>
    </w:p>
    <w:p w:rsidR="00C8756C" w:rsidRPr="00847838" w:rsidRDefault="00C8756C" w:rsidP="00D33FC2">
      <w:pPr>
        <w:pStyle w:val="ListParagraph"/>
        <w:numPr>
          <w:ilvl w:val="0"/>
          <w:numId w:val="20"/>
        </w:numPr>
        <w:ind w:right="-1"/>
        <w:jc w:val="both"/>
        <w:rPr>
          <w:rFonts w:ascii="Times New Roman" w:hAnsi="Times New Roman" w:cs="Times New Roman"/>
          <w:sz w:val="20"/>
          <w:lang w:val="ro-RO"/>
        </w:rPr>
      </w:pPr>
      <w:r w:rsidRPr="00847838">
        <w:rPr>
          <w:rFonts w:ascii="Times New Roman" w:hAnsi="Times New Roman" w:cs="Times New Roman"/>
          <w:sz w:val="20"/>
          <w:lang w:val="ro-RO"/>
        </w:rPr>
        <w:t>Spații verzi pentru reconstrucția ecologică a unor terenuri degradate;</w:t>
      </w:r>
    </w:p>
    <w:p w:rsidR="00C8756C" w:rsidRPr="00847838" w:rsidRDefault="00C8756C" w:rsidP="00D33FC2">
      <w:pPr>
        <w:pStyle w:val="ListParagraph"/>
        <w:numPr>
          <w:ilvl w:val="0"/>
          <w:numId w:val="20"/>
        </w:numPr>
        <w:ind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Plantații cu rol de stabilizare a versanțilr abrupți, rezultat al unor intervenții antropice cu risc natural de alunecare. </w:t>
      </w:r>
    </w:p>
    <w:p w:rsidR="00BD361A" w:rsidRDefault="00C8756C" w:rsidP="00BD361A">
      <w:pPr>
        <w:spacing w:after="0"/>
        <w:ind w:left="1134"/>
        <w:rPr>
          <w:rFonts w:ascii="Times New Roman" w:hAnsi="Times New Roman" w:cs="Times New Roman"/>
          <w:b/>
          <w:sz w:val="20"/>
          <w:lang w:val="ro-RO"/>
        </w:rPr>
      </w:pPr>
      <w:r w:rsidRPr="00847838">
        <w:rPr>
          <w:rFonts w:ascii="Times New Roman" w:hAnsi="Times New Roman" w:cs="Times New Roman"/>
          <w:b/>
          <w:sz w:val="20"/>
          <w:lang w:val="ro-RO"/>
        </w:rPr>
        <w:t>CONDIȚIONĂRI PRIMARE</w:t>
      </w:r>
    </w:p>
    <w:p w:rsidR="00C8756C" w:rsidRPr="00BD361A" w:rsidRDefault="00C8756C" w:rsidP="00BD361A">
      <w:pPr>
        <w:spacing w:after="0"/>
        <w:ind w:left="1134"/>
        <w:rPr>
          <w:rFonts w:ascii="Times New Roman" w:hAnsi="Times New Roman" w:cs="Times New Roman"/>
          <w:b/>
          <w:sz w:val="20"/>
          <w:lang w:val="ro-RO"/>
        </w:rPr>
      </w:pPr>
      <w:r w:rsidRPr="00BD361A">
        <w:rPr>
          <w:rFonts w:ascii="Times New Roman" w:hAnsi="Times New Roman" w:cs="Times New Roman"/>
          <w:sz w:val="20"/>
          <w:lang w:val="ro-RO"/>
        </w:rPr>
        <w:t xml:space="preserve">Este interzisă schimbarea destinației acestei categorii de spații. Această reglementare are caracter definitiv și nu poate fi schimbată prin PUZ, indiferent de evoluția legislației din domeniul forestier. </w:t>
      </w:r>
    </w:p>
    <w:p w:rsidR="00C8756C" w:rsidRPr="00BD361A" w:rsidRDefault="00C8756C" w:rsidP="00BD361A">
      <w:pPr>
        <w:pStyle w:val="ListParagraph"/>
        <w:tabs>
          <w:tab w:val="left" w:pos="10489"/>
        </w:tabs>
        <w:ind w:left="1134" w:right="-1"/>
        <w:jc w:val="both"/>
        <w:rPr>
          <w:rFonts w:ascii="Times New Roman" w:hAnsi="Times New Roman" w:cs="Times New Roman"/>
          <w:sz w:val="20"/>
          <w:lang w:val="ro-RO"/>
        </w:rPr>
      </w:pPr>
      <w:r w:rsidRPr="00847838">
        <w:rPr>
          <w:rFonts w:ascii="Times New Roman" w:hAnsi="Times New Roman" w:cs="Times New Roman"/>
          <w:sz w:val="20"/>
          <w:lang w:val="ro-RO"/>
        </w:rPr>
        <w:t>Prezentul Regulament se va aplic</w:t>
      </w:r>
      <w:r w:rsidR="00BD361A">
        <w:rPr>
          <w:rFonts w:ascii="Times New Roman" w:hAnsi="Times New Roman" w:cs="Times New Roman"/>
          <w:sz w:val="20"/>
          <w:lang w:val="ro-RO"/>
        </w:rPr>
        <w:t xml:space="preserve">a în corelare cu Codul Silvic. </w:t>
      </w:r>
    </w:p>
    <w:p w:rsidR="00C8756C" w:rsidRPr="00847838" w:rsidRDefault="00C8756C" w:rsidP="00C8756C">
      <w:pPr>
        <w:ind w:left="1134"/>
        <w:rPr>
          <w:rFonts w:ascii="Times New Roman" w:hAnsi="Times New Roman" w:cs="Times New Roman"/>
          <w:b/>
          <w:sz w:val="20"/>
          <w:lang w:val="ro-RO"/>
        </w:rPr>
      </w:pPr>
      <w:r w:rsidRPr="00847838">
        <w:rPr>
          <w:rFonts w:ascii="Times New Roman" w:hAnsi="Times New Roman" w:cs="Times New Roman"/>
          <w:b/>
          <w:sz w:val="20"/>
          <w:lang w:val="ro-RO"/>
        </w:rPr>
        <w:t>UTILIZARE FUNCȚIONALĂ</w:t>
      </w:r>
    </w:p>
    <w:p w:rsidR="00C8756C" w:rsidRPr="00847838" w:rsidRDefault="00C8756C" w:rsidP="00D33FC2">
      <w:pPr>
        <w:pStyle w:val="ListParagraph"/>
        <w:numPr>
          <w:ilvl w:val="0"/>
          <w:numId w:val="23"/>
        </w:numPr>
        <w:tabs>
          <w:tab w:val="left" w:pos="10489"/>
        </w:tabs>
        <w:ind w:right="-1"/>
        <w:jc w:val="both"/>
        <w:rPr>
          <w:rFonts w:ascii="Times New Roman" w:hAnsi="Times New Roman" w:cs="Times New Roman"/>
          <w:b/>
          <w:sz w:val="20"/>
          <w:lang w:val="ro-RO"/>
        </w:rPr>
      </w:pPr>
      <w:r w:rsidRPr="00847838">
        <w:rPr>
          <w:rFonts w:ascii="Times New Roman" w:hAnsi="Times New Roman" w:cs="Times New Roman"/>
          <w:b/>
          <w:sz w:val="20"/>
          <w:lang w:val="ro-RO"/>
        </w:rPr>
        <w:t>Utilizări permise</w:t>
      </w:r>
    </w:p>
    <w:p w:rsidR="00C8756C" w:rsidRPr="00847838" w:rsidRDefault="00C8756C" w:rsidP="00D33FC2">
      <w:pPr>
        <w:pStyle w:val="ListParagraph"/>
        <w:numPr>
          <w:ilvl w:val="1"/>
          <w:numId w:val="22"/>
        </w:numPr>
        <w:tabs>
          <w:tab w:val="left" w:pos="10489"/>
        </w:tabs>
        <w:ind w:left="1985" w:right="-1"/>
        <w:jc w:val="both"/>
        <w:rPr>
          <w:rFonts w:ascii="Times New Roman" w:hAnsi="Times New Roman" w:cs="Times New Roman"/>
          <w:sz w:val="20"/>
          <w:lang w:val="ro-RO"/>
        </w:rPr>
      </w:pPr>
      <w:r w:rsidRPr="00847838">
        <w:rPr>
          <w:rFonts w:ascii="Times New Roman" w:hAnsi="Times New Roman" w:cs="Times New Roman"/>
          <w:sz w:val="20"/>
          <w:lang w:val="ro-RO"/>
        </w:rPr>
        <w:lastRenderedPageBreak/>
        <w:t>Lucrări și amenajări de îmbunătățiri funciare;</w:t>
      </w:r>
    </w:p>
    <w:p w:rsidR="00C8756C" w:rsidRPr="00847838" w:rsidRDefault="00C8756C" w:rsidP="00D33FC2">
      <w:pPr>
        <w:pStyle w:val="ListParagraph"/>
        <w:numPr>
          <w:ilvl w:val="1"/>
          <w:numId w:val="22"/>
        </w:numPr>
        <w:tabs>
          <w:tab w:val="left" w:pos="10489"/>
        </w:tabs>
        <w:ind w:left="1985" w:right="-1"/>
        <w:jc w:val="both"/>
        <w:rPr>
          <w:rFonts w:ascii="Times New Roman" w:hAnsi="Times New Roman" w:cs="Times New Roman"/>
          <w:sz w:val="20"/>
          <w:lang w:val="ro-RO"/>
        </w:rPr>
      </w:pPr>
      <w:r w:rsidRPr="00847838">
        <w:rPr>
          <w:rFonts w:ascii="Times New Roman" w:hAnsi="Times New Roman" w:cs="Times New Roman"/>
          <w:sz w:val="20"/>
          <w:lang w:val="ro-RO"/>
        </w:rPr>
        <w:t>Organizarea drumurilor și acceselor pietonale;</w:t>
      </w:r>
    </w:p>
    <w:p w:rsidR="00C8756C" w:rsidRPr="00847838" w:rsidRDefault="00C8756C" w:rsidP="00D33FC2">
      <w:pPr>
        <w:pStyle w:val="ListParagraph"/>
        <w:numPr>
          <w:ilvl w:val="1"/>
          <w:numId w:val="22"/>
        </w:numPr>
        <w:tabs>
          <w:tab w:val="left" w:pos="10489"/>
        </w:tabs>
        <w:ind w:left="1985" w:right="-1"/>
        <w:jc w:val="both"/>
        <w:rPr>
          <w:rFonts w:ascii="Times New Roman" w:hAnsi="Times New Roman" w:cs="Times New Roman"/>
          <w:sz w:val="20"/>
          <w:lang w:val="ro-RO"/>
        </w:rPr>
      </w:pPr>
      <w:r w:rsidRPr="00847838">
        <w:rPr>
          <w:rFonts w:ascii="Times New Roman" w:hAnsi="Times New Roman" w:cs="Times New Roman"/>
          <w:sz w:val="20"/>
          <w:lang w:val="ro-RO"/>
        </w:rPr>
        <w:t>Lucrări de întreținere a spațiilor verzi.</w:t>
      </w:r>
    </w:p>
    <w:p w:rsidR="00C8756C" w:rsidRPr="00847838" w:rsidRDefault="00C8756C" w:rsidP="00D33FC2">
      <w:pPr>
        <w:pStyle w:val="ListParagraph"/>
        <w:numPr>
          <w:ilvl w:val="1"/>
          <w:numId w:val="22"/>
        </w:numPr>
        <w:tabs>
          <w:tab w:val="left" w:pos="10489"/>
        </w:tabs>
        <w:ind w:left="1985" w:right="-1"/>
        <w:jc w:val="both"/>
        <w:rPr>
          <w:rFonts w:ascii="Times New Roman" w:hAnsi="Times New Roman" w:cs="Times New Roman"/>
          <w:sz w:val="20"/>
          <w:lang w:val="ro-RO"/>
        </w:rPr>
      </w:pPr>
      <w:r w:rsidRPr="00847838">
        <w:rPr>
          <w:rFonts w:ascii="Times New Roman" w:hAnsi="Times New Roman" w:cs="Times New Roman"/>
          <w:sz w:val="20"/>
          <w:lang w:val="ro-RO"/>
        </w:rPr>
        <w:t>Plantații înalte, medii și joaase;</w:t>
      </w:r>
    </w:p>
    <w:p w:rsidR="00C8756C" w:rsidRPr="00847838" w:rsidRDefault="00C8756C" w:rsidP="00C8756C">
      <w:pPr>
        <w:pStyle w:val="ListParagraph"/>
        <w:tabs>
          <w:tab w:val="left" w:pos="10489"/>
        </w:tabs>
        <w:ind w:left="1843" w:right="-1"/>
        <w:jc w:val="both"/>
        <w:rPr>
          <w:rFonts w:ascii="Times New Roman" w:hAnsi="Times New Roman" w:cs="Times New Roman"/>
          <w:sz w:val="20"/>
          <w:lang w:val="ro-RO"/>
        </w:rPr>
      </w:pPr>
    </w:p>
    <w:p w:rsidR="00C8756C" w:rsidRPr="00847838" w:rsidRDefault="00C8756C" w:rsidP="00D33FC2">
      <w:pPr>
        <w:pStyle w:val="ListParagraph"/>
        <w:numPr>
          <w:ilvl w:val="0"/>
          <w:numId w:val="23"/>
        </w:numPr>
        <w:tabs>
          <w:tab w:val="left" w:pos="10489"/>
        </w:tabs>
        <w:ind w:right="-1"/>
        <w:jc w:val="both"/>
        <w:rPr>
          <w:rFonts w:ascii="Times New Roman" w:hAnsi="Times New Roman" w:cs="Times New Roman"/>
          <w:b/>
          <w:sz w:val="20"/>
          <w:lang w:val="ro-RO"/>
        </w:rPr>
      </w:pPr>
      <w:r w:rsidRPr="00847838">
        <w:rPr>
          <w:rFonts w:ascii="Times New Roman" w:hAnsi="Times New Roman" w:cs="Times New Roman"/>
          <w:b/>
          <w:sz w:val="20"/>
          <w:lang w:val="ro-RO"/>
        </w:rPr>
        <w:t>Utilizări permise cu condiționări</w:t>
      </w:r>
    </w:p>
    <w:p w:rsidR="00C8756C" w:rsidRPr="00847838" w:rsidRDefault="00C8756C" w:rsidP="00D33FC2">
      <w:pPr>
        <w:pStyle w:val="ListParagraph"/>
        <w:numPr>
          <w:ilvl w:val="1"/>
          <w:numId w:val="23"/>
        </w:numPr>
        <w:tabs>
          <w:tab w:val="left" w:pos="10489"/>
        </w:tabs>
        <w:ind w:right="-1"/>
        <w:jc w:val="both"/>
        <w:rPr>
          <w:rFonts w:ascii="Times New Roman" w:hAnsi="Times New Roman" w:cs="Times New Roman"/>
          <w:sz w:val="20"/>
          <w:lang w:val="ro-RO"/>
        </w:rPr>
      </w:pPr>
      <w:r w:rsidRPr="00847838">
        <w:rPr>
          <w:rFonts w:ascii="Times New Roman" w:hAnsi="Times New Roman" w:cs="Times New Roman"/>
          <w:sz w:val="20"/>
          <w:lang w:val="ro-RO"/>
        </w:rPr>
        <w:t>sistem de alei și platforme pentru circulații pietonale și velo;</w:t>
      </w:r>
    </w:p>
    <w:p w:rsidR="00C8756C" w:rsidRPr="00847838" w:rsidRDefault="00C8756C" w:rsidP="00D33FC2">
      <w:pPr>
        <w:pStyle w:val="ListParagraph"/>
        <w:numPr>
          <w:ilvl w:val="1"/>
          <w:numId w:val="23"/>
        </w:numPr>
        <w:tabs>
          <w:tab w:val="left" w:pos="10489"/>
        </w:tabs>
        <w:ind w:right="-1"/>
        <w:jc w:val="both"/>
        <w:rPr>
          <w:rFonts w:ascii="Times New Roman" w:hAnsi="Times New Roman" w:cs="Times New Roman"/>
          <w:sz w:val="20"/>
          <w:lang w:val="ro-RO"/>
        </w:rPr>
      </w:pPr>
      <w:r w:rsidRPr="00847838">
        <w:rPr>
          <w:rFonts w:ascii="Times New Roman" w:hAnsi="Times New Roman" w:cs="Times New Roman"/>
          <w:sz w:val="20"/>
          <w:lang w:val="ro-RO"/>
        </w:rPr>
        <w:t>mobilier urban, amenajări pentru activități în aer liber compatibile – sport, joacă odihnă;</w:t>
      </w:r>
    </w:p>
    <w:p w:rsidR="00C8756C" w:rsidRPr="00847838" w:rsidRDefault="00C8756C" w:rsidP="00D33FC2">
      <w:pPr>
        <w:pStyle w:val="ListParagraph"/>
        <w:numPr>
          <w:ilvl w:val="1"/>
          <w:numId w:val="23"/>
        </w:numPr>
        <w:tabs>
          <w:tab w:val="left" w:pos="10489"/>
        </w:tabs>
        <w:ind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edicule, componente ale amenajării peisagere. </w:t>
      </w:r>
    </w:p>
    <w:p w:rsidR="00C8756C" w:rsidRPr="00847838" w:rsidRDefault="00C8756C" w:rsidP="00C8756C">
      <w:pPr>
        <w:pStyle w:val="ListParagraph"/>
        <w:tabs>
          <w:tab w:val="left" w:pos="10489"/>
        </w:tabs>
        <w:ind w:left="2345" w:right="-1"/>
        <w:jc w:val="both"/>
        <w:rPr>
          <w:rFonts w:ascii="Times New Roman" w:hAnsi="Times New Roman" w:cs="Times New Roman"/>
          <w:b/>
          <w:sz w:val="20"/>
          <w:lang w:val="ro-RO"/>
        </w:rPr>
      </w:pPr>
    </w:p>
    <w:p w:rsidR="00C8756C" w:rsidRPr="00847838" w:rsidRDefault="00C8756C" w:rsidP="00D33FC2">
      <w:pPr>
        <w:pStyle w:val="ListParagraph"/>
        <w:numPr>
          <w:ilvl w:val="0"/>
          <w:numId w:val="23"/>
        </w:numPr>
        <w:tabs>
          <w:tab w:val="left" w:pos="10489"/>
        </w:tabs>
        <w:ind w:right="-1"/>
        <w:jc w:val="both"/>
        <w:rPr>
          <w:rFonts w:ascii="Times New Roman" w:hAnsi="Times New Roman" w:cs="Times New Roman"/>
          <w:b/>
          <w:sz w:val="20"/>
          <w:lang w:val="ro-RO"/>
        </w:rPr>
      </w:pPr>
      <w:r w:rsidRPr="00847838">
        <w:rPr>
          <w:rFonts w:ascii="Times New Roman" w:hAnsi="Times New Roman" w:cs="Times New Roman"/>
          <w:b/>
          <w:sz w:val="20"/>
          <w:lang w:val="ro-RO"/>
        </w:rPr>
        <w:t>Utilizări interzise</w:t>
      </w:r>
    </w:p>
    <w:p w:rsidR="00C8756C" w:rsidRPr="00847838" w:rsidRDefault="00C8756C" w:rsidP="00D33FC2">
      <w:pPr>
        <w:pStyle w:val="ListParagraph"/>
        <w:numPr>
          <w:ilvl w:val="1"/>
          <w:numId w:val="23"/>
        </w:numPr>
        <w:tabs>
          <w:tab w:val="left" w:pos="10490"/>
        </w:tabs>
        <w:ind w:right="425"/>
        <w:jc w:val="both"/>
        <w:rPr>
          <w:rFonts w:ascii="Times New Roman" w:hAnsi="Times New Roman" w:cs="Times New Roman"/>
          <w:sz w:val="20"/>
          <w:lang w:val="ro-RO"/>
        </w:rPr>
      </w:pPr>
      <w:r w:rsidRPr="00847838">
        <w:rPr>
          <w:rFonts w:ascii="Times New Roman" w:hAnsi="Times New Roman" w:cs="Times New Roman"/>
          <w:sz w:val="20"/>
          <w:lang w:val="ro-RO"/>
        </w:rPr>
        <w:t>Orice utilizări, altele decât cele admise la punctul 1;</w:t>
      </w:r>
    </w:p>
    <w:p w:rsidR="00C8756C" w:rsidRPr="00847838" w:rsidRDefault="00C8756C" w:rsidP="00D33FC2">
      <w:pPr>
        <w:pStyle w:val="ListParagraph"/>
        <w:numPr>
          <w:ilvl w:val="1"/>
          <w:numId w:val="23"/>
        </w:numPr>
        <w:tabs>
          <w:tab w:val="left" w:pos="10490"/>
        </w:tabs>
        <w:ind w:right="425"/>
        <w:jc w:val="both"/>
        <w:rPr>
          <w:rFonts w:ascii="Times New Roman" w:hAnsi="Times New Roman" w:cs="Times New Roman"/>
          <w:sz w:val="20"/>
          <w:lang w:val="ro-RO"/>
        </w:rPr>
      </w:pPr>
      <w:r w:rsidRPr="00847838">
        <w:rPr>
          <w:rFonts w:ascii="Times New Roman" w:hAnsi="Times New Roman" w:cs="Times New Roman"/>
          <w:sz w:val="20"/>
          <w:lang w:val="ro-RO"/>
        </w:rPr>
        <w:t>Sunt interzise orice fel de construcții, permanente sau definitive, de orice natură și cu orice destinație;</w:t>
      </w:r>
    </w:p>
    <w:p w:rsidR="00C8756C" w:rsidRPr="00847838" w:rsidRDefault="00C8756C" w:rsidP="00D33FC2">
      <w:pPr>
        <w:pStyle w:val="ListParagraph"/>
        <w:numPr>
          <w:ilvl w:val="1"/>
          <w:numId w:val="23"/>
        </w:numPr>
        <w:tabs>
          <w:tab w:val="left" w:pos="10490"/>
        </w:tabs>
        <w:ind w:right="425"/>
        <w:jc w:val="both"/>
        <w:rPr>
          <w:rFonts w:ascii="Times New Roman" w:hAnsi="Times New Roman" w:cs="Times New Roman"/>
          <w:sz w:val="20"/>
          <w:lang w:val="ro-RO"/>
        </w:rPr>
      </w:pPr>
      <w:r w:rsidRPr="00847838">
        <w:rPr>
          <w:rFonts w:ascii="Times New Roman" w:hAnsi="Times New Roman" w:cs="Times New Roman"/>
          <w:sz w:val="20"/>
          <w:lang w:val="ro-RO"/>
        </w:rPr>
        <w:t>Este interzisă împrejmuirea pădurii sau a unor părți ale acesteia, indiferent de structura de proprietate;</w:t>
      </w:r>
    </w:p>
    <w:p w:rsidR="00C8756C" w:rsidRPr="00847838" w:rsidRDefault="00C8756C" w:rsidP="00D33FC2">
      <w:pPr>
        <w:pStyle w:val="ListParagraph"/>
        <w:numPr>
          <w:ilvl w:val="1"/>
          <w:numId w:val="23"/>
        </w:numPr>
        <w:tabs>
          <w:tab w:val="left" w:pos="10490"/>
        </w:tabs>
        <w:ind w:right="425"/>
        <w:jc w:val="both"/>
        <w:rPr>
          <w:rFonts w:ascii="Times New Roman" w:hAnsi="Times New Roman" w:cs="Times New Roman"/>
          <w:sz w:val="20"/>
          <w:lang w:val="ro-RO"/>
        </w:rPr>
      </w:pPr>
      <w:r w:rsidRPr="00847838">
        <w:rPr>
          <w:rFonts w:ascii="Times New Roman" w:hAnsi="Times New Roman" w:cs="Times New Roman"/>
          <w:sz w:val="20"/>
          <w:lang w:val="ro-RO"/>
        </w:rPr>
        <w:t>Este interzis accesul oricăror tipuri de autovehicule (autoturisme, autoutilitare, autocamioane, motociclete, motorete etc), altele decât cele pentru exploatarea în regim silvic și întreținere;</w:t>
      </w:r>
    </w:p>
    <w:p w:rsidR="00C8756C" w:rsidRPr="00847838" w:rsidRDefault="00C8756C" w:rsidP="00D33FC2">
      <w:pPr>
        <w:pStyle w:val="ListParagraph"/>
        <w:numPr>
          <w:ilvl w:val="1"/>
          <w:numId w:val="23"/>
        </w:numPr>
        <w:tabs>
          <w:tab w:val="left" w:pos="10490"/>
        </w:tabs>
        <w:ind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Sunt interzise lucrări de terasamente și sistematizare verticală. </w:t>
      </w:r>
    </w:p>
    <w:p w:rsidR="00C8756C" w:rsidRPr="00847838" w:rsidRDefault="00C8756C" w:rsidP="00C8756C">
      <w:pPr>
        <w:ind w:left="1134"/>
        <w:rPr>
          <w:rFonts w:ascii="Times New Roman" w:hAnsi="Times New Roman" w:cs="Times New Roman"/>
          <w:b/>
          <w:sz w:val="20"/>
          <w:lang w:val="ro-RO"/>
        </w:rPr>
      </w:pPr>
      <w:r w:rsidRPr="00847838">
        <w:rPr>
          <w:rFonts w:ascii="Times New Roman" w:hAnsi="Times New Roman" w:cs="Times New Roman"/>
          <w:b/>
          <w:sz w:val="20"/>
          <w:lang w:val="ro-RO"/>
        </w:rPr>
        <w:t>CONDIȚII DE AMPLASARE / ECHIPARE / CONFIGURARE A CLĂDIRILOR LOCATIVE</w:t>
      </w:r>
    </w:p>
    <w:p w:rsidR="00C8756C" w:rsidRPr="00847838" w:rsidRDefault="00C8756C" w:rsidP="00D33FC2">
      <w:pPr>
        <w:pStyle w:val="ListParagraph"/>
        <w:numPr>
          <w:ilvl w:val="0"/>
          <w:numId w:val="21"/>
        </w:numPr>
        <w:tabs>
          <w:tab w:val="left" w:pos="10490"/>
        </w:tabs>
        <w:ind w:left="1701" w:right="425" w:hanging="283"/>
        <w:jc w:val="both"/>
        <w:rPr>
          <w:rFonts w:ascii="Times New Roman" w:hAnsi="Times New Roman" w:cs="Times New Roman"/>
          <w:b/>
          <w:sz w:val="20"/>
          <w:lang w:val="ro-RO"/>
        </w:rPr>
      </w:pPr>
      <w:r w:rsidRPr="00847838">
        <w:rPr>
          <w:rFonts w:ascii="Times New Roman" w:hAnsi="Times New Roman" w:cs="Times New Roman"/>
          <w:b/>
          <w:sz w:val="20"/>
          <w:lang w:val="ro-RO"/>
        </w:rPr>
        <w:t>Caracteristicile parcelelor – suprafețe / forme / dimensiuni:</w:t>
      </w:r>
    </w:p>
    <w:p w:rsidR="00C8756C" w:rsidRPr="00847838" w:rsidRDefault="00C8756C" w:rsidP="00C8756C">
      <w:pPr>
        <w:pStyle w:val="ListParagraph"/>
        <w:tabs>
          <w:tab w:val="left" w:pos="10490"/>
        </w:tabs>
        <w:ind w:left="2127"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 Nu e cazul.</w:t>
      </w:r>
    </w:p>
    <w:p w:rsidR="00C8756C" w:rsidRPr="00847838" w:rsidRDefault="00C8756C" w:rsidP="00C8756C">
      <w:pPr>
        <w:pStyle w:val="ListParagraph"/>
        <w:tabs>
          <w:tab w:val="left" w:pos="10490"/>
        </w:tabs>
        <w:ind w:left="2280" w:right="425"/>
        <w:jc w:val="both"/>
        <w:rPr>
          <w:rFonts w:ascii="Times New Roman" w:hAnsi="Times New Roman" w:cs="Times New Roman"/>
          <w:sz w:val="20"/>
          <w:lang w:val="ro-RO"/>
        </w:rPr>
      </w:pPr>
    </w:p>
    <w:p w:rsidR="00C8756C" w:rsidRPr="00847838" w:rsidRDefault="00C8756C" w:rsidP="00D33FC2">
      <w:pPr>
        <w:pStyle w:val="ListParagraph"/>
        <w:numPr>
          <w:ilvl w:val="0"/>
          <w:numId w:val="21"/>
        </w:numPr>
        <w:tabs>
          <w:tab w:val="left" w:pos="10490"/>
        </w:tabs>
        <w:ind w:left="1701" w:right="425" w:hanging="283"/>
        <w:jc w:val="both"/>
        <w:rPr>
          <w:rFonts w:ascii="Times New Roman" w:hAnsi="Times New Roman" w:cs="Times New Roman"/>
          <w:b/>
          <w:sz w:val="20"/>
          <w:lang w:val="ro-RO"/>
        </w:rPr>
      </w:pPr>
      <w:r w:rsidRPr="00847838">
        <w:rPr>
          <w:rFonts w:ascii="Times New Roman" w:hAnsi="Times New Roman" w:cs="Times New Roman"/>
          <w:b/>
          <w:sz w:val="20"/>
          <w:lang w:val="ro-RO"/>
        </w:rPr>
        <w:t>Amplasarea clădirilor față de aliniament:</w:t>
      </w:r>
    </w:p>
    <w:p w:rsidR="00C8756C" w:rsidRPr="00847838" w:rsidRDefault="00C8756C" w:rsidP="00C8756C">
      <w:pPr>
        <w:pStyle w:val="ListParagraph"/>
        <w:tabs>
          <w:tab w:val="left" w:pos="10490"/>
        </w:tabs>
        <w:ind w:left="2214" w:right="425"/>
        <w:jc w:val="both"/>
        <w:rPr>
          <w:rFonts w:ascii="Times New Roman" w:hAnsi="Times New Roman" w:cs="Times New Roman"/>
          <w:sz w:val="20"/>
          <w:lang w:val="ro-RO"/>
        </w:rPr>
      </w:pPr>
      <w:r w:rsidRPr="00847838">
        <w:rPr>
          <w:rFonts w:ascii="Times New Roman" w:hAnsi="Times New Roman" w:cs="Times New Roman"/>
          <w:sz w:val="20"/>
          <w:lang w:val="ro-RO"/>
        </w:rPr>
        <w:t>Nu e cazul.</w:t>
      </w:r>
    </w:p>
    <w:p w:rsidR="00C8756C" w:rsidRPr="00847838" w:rsidRDefault="00C8756C" w:rsidP="00C8756C">
      <w:pPr>
        <w:pStyle w:val="ListParagraph"/>
        <w:tabs>
          <w:tab w:val="left" w:pos="1843"/>
          <w:tab w:val="left" w:pos="10490"/>
        </w:tabs>
        <w:ind w:left="1560" w:right="425"/>
        <w:jc w:val="both"/>
        <w:rPr>
          <w:rFonts w:ascii="Times New Roman" w:hAnsi="Times New Roman" w:cs="Times New Roman"/>
          <w:sz w:val="20"/>
          <w:lang w:val="ro-RO"/>
        </w:rPr>
      </w:pPr>
    </w:p>
    <w:p w:rsidR="00C8756C" w:rsidRPr="00847838" w:rsidRDefault="00C8756C" w:rsidP="00D33FC2">
      <w:pPr>
        <w:pStyle w:val="ListParagraph"/>
        <w:numPr>
          <w:ilvl w:val="0"/>
          <w:numId w:val="21"/>
        </w:numPr>
        <w:tabs>
          <w:tab w:val="left" w:pos="1560"/>
          <w:tab w:val="left" w:pos="10490"/>
        </w:tabs>
        <w:ind w:left="1701" w:right="425" w:hanging="283"/>
        <w:jc w:val="both"/>
        <w:rPr>
          <w:rFonts w:ascii="Times New Roman" w:hAnsi="Times New Roman" w:cs="Times New Roman"/>
          <w:b/>
          <w:sz w:val="20"/>
          <w:lang w:val="ro-RO"/>
        </w:rPr>
      </w:pPr>
      <w:r w:rsidRPr="00847838">
        <w:rPr>
          <w:rFonts w:ascii="Times New Roman" w:hAnsi="Times New Roman" w:cs="Times New Roman"/>
          <w:b/>
          <w:sz w:val="20"/>
          <w:lang w:val="ro-RO"/>
        </w:rPr>
        <w:t>Amplasarea clădirilor față de limitele laterale și posterioare ale parcelelor:</w:t>
      </w:r>
    </w:p>
    <w:p w:rsidR="00C8756C" w:rsidRPr="00847838" w:rsidRDefault="00C8756C" w:rsidP="00C8756C">
      <w:pPr>
        <w:pStyle w:val="ListParagraph"/>
        <w:tabs>
          <w:tab w:val="left" w:pos="10490"/>
        </w:tabs>
        <w:ind w:left="2214" w:right="425"/>
        <w:jc w:val="both"/>
        <w:rPr>
          <w:rFonts w:ascii="Times New Roman" w:hAnsi="Times New Roman" w:cs="Times New Roman"/>
          <w:sz w:val="20"/>
          <w:lang w:val="ro-RO"/>
        </w:rPr>
      </w:pPr>
      <w:r w:rsidRPr="00847838">
        <w:rPr>
          <w:rFonts w:ascii="Times New Roman" w:hAnsi="Times New Roman" w:cs="Times New Roman"/>
          <w:sz w:val="20"/>
          <w:lang w:val="ro-RO"/>
        </w:rPr>
        <w:t>Nu e cazul.</w:t>
      </w:r>
    </w:p>
    <w:p w:rsidR="00C8756C" w:rsidRPr="00847838" w:rsidRDefault="00C8756C" w:rsidP="00C8756C">
      <w:pPr>
        <w:pStyle w:val="ListParagraph"/>
        <w:tabs>
          <w:tab w:val="left" w:pos="1843"/>
          <w:tab w:val="left" w:pos="10490"/>
        </w:tabs>
        <w:ind w:left="2280" w:right="425"/>
        <w:jc w:val="both"/>
        <w:rPr>
          <w:rFonts w:ascii="Times New Roman" w:hAnsi="Times New Roman" w:cs="Times New Roman"/>
          <w:sz w:val="20"/>
          <w:lang w:val="ro-RO"/>
        </w:rPr>
      </w:pPr>
    </w:p>
    <w:p w:rsidR="00C8756C" w:rsidRPr="00847838" w:rsidRDefault="00C8756C" w:rsidP="00D33FC2">
      <w:pPr>
        <w:pStyle w:val="ListParagraph"/>
        <w:numPr>
          <w:ilvl w:val="0"/>
          <w:numId w:val="21"/>
        </w:numPr>
        <w:tabs>
          <w:tab w:val="left" w:pos="10490"/>
        </w:tabs>
        <w:ind w:left="1701" w:right="425" w:hanging="283"/>
        <w:jc w:val="both"/>
        <w:rPr>
          <w:rFonts w:ascii="Times New Roman" w:hAnsi="Times New Roman" w:cs="Times New Roman"/>
          <w:b/>
          <w:sz w:val="20"/>
          <w:lang w:val="ro-RO"/>
        </w:rPr>
      </w:pPr>
      <w:r w:rsidRPr="00847838">
        <w:rPr>
          <w:rFonts w:ascii="Times New Roman" w:hAnsi="Times New Roman" w:cs="Times New Roman"/>
          <w:b/>
          <w:sz w:val="20"/>
          <w:lang w:val="ro-RO"/>
        </w:rPr>
        <w:t>Amplasarea clădirilor unele față de altele pe aceeași parcelă:</w:t>
      </w:r>
    </w:p>
    <w:p w:rsidR="00C8756C" w:rsidRPr="00847838" w:rsidRDefault="00C8756C" w:rsidP="00C8756C">
      <w:pPr>
        <w:pStyle w:val="ListParagraph"/>
        <w:tabs>
          <w:tab w:val="left" w:pos="10490"/>
        </w:tabs>
        <w:ind w:left="2214" w:right="425"/>
        <w:jc w:val="both"/>
        <w:rPr>
          <w:rFonts w:ascii="Times New Roman" w:hAnsi="Times New Roman" w:cs="Times New Roman"/>
          <w:sz w:val="20"/>
          <w:lang w:val="ro-RO"/>
        </w:rPr>
      </w:pPr>
      <w:r w:rsidRPr="00847838">
        <w:rPr>
          <w:rFonts w:ascii="Times New Roman" w:hAnsi="Times New Roman" w:cs="Times New Roman"/>
          <w:sz w:val="20"/>
          <w:lang w:val="ro-RO"/>
        </w:rPr>
        <w:t>Nu e cazul.</w:t>
      </w:r>
    </w:p>
    <w:p w:rsidR="00C8756C" w:rsidRPr="00847838" w:rsidRDefault="00C8756C" w:rsidP="00C8756C">
      <w:pPr>
        <w:pStyle w:val="ListParagraph"/>
        <w:ind w:left="2280" w:right="424"/>
        <w:jc w:val="both"/>
        <w:rPr>
          <w:rFonts w:ascii="Times New Roman" w:hAnsi="Times New Roman" w:cs="Times New Roman"/>
          <w:sz w:val="20"/>
          <w:lang w:val="ro-RO"/>
        </w:rPr>
      </w:pPr>
    </w:p>
    <w:p w:rsidR="00C8756C" w:rsidRPr="00847838" w:rsidRDefault="00C8756C" w:rsidP="00D33FC2">
      <w:pPr>
        <w:pStyle w:val="ListParagraph"/>
        <w:numPr>
          <w:ilvl w:val="0"/>
          <w:numId w:val="21"/>
        </w:numPr>
        <w:tabs>
          <w:tab w:val="left" w:pos="10490"/>
        </w:tabs>
        <w:ind w:left="1843" w:right="425"/>
        <w:jc w:val="both"/>
        <w:rPr>
          <w:rFonts w:ascii="Times New Roman" w:hAnsi="Times New Roman" w:cs="Times New Roman"/>
          <w:b/>
          <w:sz w:val="20"/>
          <w:lang w:val="ro-RO"/>
        </w:rPr>
      </w:pPr>
      <w:r w:rsidRPr="00847838">
        <w:rPr>
          <w:rFonts w:ascii="Times New Roman" w:hAnsi="Times New Roman" w:cs="Times New Roman"/>
          <w:b/>
          <w:sz w:val="20"/>
          <w:lang w:val="ro-RO"/>
        </w:rPr>
        <w:t>Circulații și accese</w:t>
      </w:r>
    </w:p>
    <w:p w:rsidR="00C8756C" w:rsidRPr="00847838" w:rsidRDefault="00C8756C" w:rsidP="00C8756C">
      <w:pPr>
        <w:pStyle w:val="ListParagraph"/>
        <w:tabs>
          <w:tab w:val="left" w:pos="10490"/>
        </w:tabs>
        <w:ind w:left="1843" w:right="425"/>
        <w:jc w:val="both"/>
        <w:rPr>
          <w:rFonts w:ascii="Times New Roman" w:hAnsi="Times New Roman" w:cs="Times New Roman"/>
          <w:sz w:val="20"/>
          <w:lang w:val="ro-RO"/>
        </w:rPr>
      </w:pPr>
      <w:r w:rsidRPr="00847838">
        <w:rPr>
          <w:rFonts w:ascii="Times New Roman" w:hAnsi="Times New Roman" w:cs="Times New Roman"/>
          <w:sz w:val="20"/>
          <w:lang w:val="ro-RO"/>
        </w:rPr>
        <w:t>5.1 Se conservă actuala rețea de drumuri de exploatare;</w:t>
      </w:r>
    </w:p>
    <w:p w:rsidR="00C8756C" w:rsidRPr="00847838" w:rsidRDefault="00C8756C" w:rsidP="00C8756C">
      <w:pPr>
        <w:pStyle w:val="ListParagraph"/>
        <w:tabs>
          <w:tab w:val="left" w:pos="10490"/>
        </w:tabs>
        <w:ind w:left="1843" w:right="425"/>
        <w:jc w:val="both"/>
        <w:rPr>
          <w:rFonts w:ascii="Times New Roman" w:hAnsi="Times New Roman" w:cs="Times New Roman"/>
          <w:sz w:val="20"/>
          <w:lang w:val="ro-RO"/>
        </w:rPr>
      </w:pPr>
      <w:r w:rsidRPr="00847838">
        <w:rPr>
          <w:rFonts w:ascii="Times New Roman" w:hAnsi="Times New Roman" w:cs="Times New Roman"/>
          <w:sz w:val="20"/>
          <w:lang w:val="ro-RO"/>
        </w:rPr>
        <w:t>5.2 Orice acces la drumurile publice se va realiza conform normelor și normativeor în vigoare;</w:t>
      </w:r>
    </w:p>
    <w:p w:rsidR="00C8756C" w:rsidRPr="00847838" w:rsidRDefault="00C8756C" w:rsidP="00C8756C">
      <w:pPr>
        <w:pStyle w:val="ListParagraph"/>
        <w:tabs>
          <w:tab w:val="left" w:pos="10490"/>
        </w:tabs>
        <w:ind w:left="2280" w:right="425"/>
        <w:jc w:val="both"/>
        <w:rPr>
          <w:rFonts w:ascii="Times New Roman" w:hAnsi="Times New Roman" w:cs="Times New Roman"/>
          <w:sz w:val="20"/>
          <w:lang w:val="ro-RO"/>
        </w:rPr>
      </w:pPr>
    </w:p>
    <w:p w:rsidR="00C8756C" w:rsidRPr="00847838" w:rsidRDefault="00C8756C" w:rsidP="00D33FC2">
      <w:pPr>
        <w:pStyle w:val="ListParagraph"/>
        <w:numPr>
          <w:ilvl w:val="0"/>
          <w:numId w:val="21"/>
        </w:numPr>
        <w:tabs>
          <w:tab w:val="left" w:pos="10490"/>
        </w:tabs>
        <w:ind w:left="1843" w:right="425"/>
        <w:jc w:val="both"/>
        <w:rPr>
          <w:rFonts w:ascii="Times New Roman" w:hAnsi="Times New Roman" w:cs="Times New Roman"/>
          <w:b/>
          <w:sz w:val="20"/>
          <w:lang w:val="ro-RO"/>
        </w:rPr>
      </w:pPr>
      <w:r w:rsidRPr="00847838">
        <w:rPr>
          <w:rFonts w:ascii="Times New Roman" w:hAnsi="Times New Roman" w:cs="Times New Roman"/>
          <w:b/>
          <w:sz w:val="20"/>
          <w:lang w:val="ro-RO"/>
        </w:rPr>
        <w:t>Staționarea autovehicolelor:</w:t>
      </w:r>
    </w:p>
    <w:p w:rsidR="00C8756C" w:rsidRPr="00847838" w:rsidRDefault="00C8756C" w:rsidP="00C8756C">
      <w:pPr>
        <w:pStyle w:val="ListParagraph"/>
        <w:ind w:left="1843"/>
        <w:jc w:val="both"/>
        <w:rPr>
          <w:rFonts w:ascii="Times New Roman" w:hAnsi="Times New Roman" w:cs="Times New Roman"/>
          <w:sz w:val="20"/>
          <w:lang w:val="ro-RO"/>
        </w:rPr>
      </w:pPr>
      <w:r w:rsidRPr="00847838">
        <w:rPr>
          <w:rFonts w:ascii="Times New Roman" w:hAnsi="Times New Roman" w:cs="Times New Roman"/>
          <w:sz w:val="20"/>
          <w:lang w:val="ro-RO"/>
        </w:rPr>
        <w:t xml:space="preserve">Sunt interzise accesul și parcarea automobilelor pe teritoriul zonelor împădurite. </w:t>
      </w:r>
    </w:p>
    <w:p w:rsidR="00C8756C" w:rsidRPr="00847838" w:rsidRDefault="00C8756C" w:rsidP="00C8756C">
      <w:pPr>
        <w:pStyle w:val="ListParagraph"/>
        <w:ind w:left="1560"/>
        <w:jc w:val="both"/>
        <w:rPr>
          <w:rFonts w:ascii="Times New Roman" w:hAnsi="Times New Roman" w:cs="Times New Roman"/>
          <w:sz w:val="20"/>
          <w:lang w:val="ro-RO"/>
        </w:rPr>
      </w:pPr>
    </w:p>
    <w:p w:rsidR="00C8756C" w:rsidRPr="00847838" w:rsidRDefault="00C8756C" w:rsidP="00D33FC2">
      <w:pPr>
        <w:pStyle w:val="ListParagraph"/>
        <w:numPr>
          <w:ilvl w:val="0"/>
          <w:numId w:val="21"/>
        </w:numPr>
        <w:tabs>
          <w:tab w:val="left" w:pos="10490"/>
        </w:tabs>
        <w:ind w:left="1843" w:right="425"/>
        <w:jc w:val="both"/>
        <w:rPr>
          <w:rFonts w:ascii="Times New Roman" w:hAnsi="Times New Roman" w:cs="Times New Roman"/>
          <w:b/>
          <w:sz w:val="20"/>
          <w:lang w:val="ro-RO"/>
        </w:rPr>
      </w:pPr>
      <w:r w:rsidRPr="00847838">
        <w:rPr>
          <w:rFonts w:ascii="Times New Roman" w:hAnsi="Times New Roman" w:cs="Times New Roman"/>
          <w:b/>
          <w:sz w:val="20"/>
          <w:lang w:val="ro-RO"/>
        </w:rPr>
        <w:t>Aspectul exterior al construcțiilor:</w:t>
      </w:r>
    </w:p>
    <w:p w:rsidR="00C8756C" w:rsidRPr="00847838" w:rsidRDefault="00C8756C" w:rsidP="00C8756C">
      <w:pPr>
        <w:pStyle w:val="ListParagraph"/>
        <w:tabs>
          <w:tab w:val="left" w:pos="10490"/>
        </w:tabs>
        <w:ind w:left="2214" w:right="425"/>
        <w:jc w:val="both"/>
        <w:rPr>
          <w:rFonts w:ascii="Times New Roman" w:hAnsi="Times New Roman" w:cs="Times New Roman"/>
          <w:sz w:val="20"/>
          <w:lang w:val="ro-RO"/>
        </w:rPr>
      </w:pPr>
      <w:r w:rsidRPr="00847838">
        <w:rPr>
          <w:rFonts w:ascii="Times New Roman" w:hAnsi="Times New Roman" w:cs="Times New Roman"/>
          <w:sz w:val="20"/>
          <w:lang w:val="ro-RO"/>
        </w:rPr>
        <w:t>Nu e cazul.</w:t>
      </w:r>
    </w:p>
    <w:p w:rsidR="00C8756C" w:rsidRPr="00847838" w:rsidRDefault="00C8756C" w:rsidP="00C8756C">
      <w:pPr>
        <w:pStyle w:val="ListParagraph"/>
        <w:tabs>
          <w:tab w:val="left" w:pos="10490"/>
        </w:tabs>
        <w:ind w:left="1134" w:right="425"/>
        <w:jc w:val="both"/>
        <w:rPr>
          <w:rFonts w:ascii="Times New Roman" w:hAnsi="Times New Roman" w:cs="Times New Roman"/>
          <w:sz w:val="20"/>
          <w:lang w:val="ro-RO"/>
        </w:rPr>
      </w:pPr>
    </w:p>
    <w:p w:rsidR="00C8756C" w:rsidRPr="00847838" w:rsidRDefault="00C8756C" w:rsidP="00D33FC2">
      <w:pPr>
        <w:pStyle w:val="ListParagraph"/>
        <w:numPr>
          <w:ilvl w:val="0"/>
          <w:numId w:val="21"/>
        </w:numPr>
        <w:tabs>
          <w:tab w:val="left" w:pos="10490"/>
        </w:tabs>
        <w:ind w:left="1843" w:right="425"/>
        <w:jc w:val="both"/>
        <w:rPr>
          <w:rFonts w:ascii="Times New Roman" w:hAnsi="Times New Roman" w:cs="Times New Roman"/>
          <w:b/>
          <w:sz w:val="20"/>
          <w:lang w:val="ro-RO"/>
        </w:rPr>
      </w:pPr>
      <w:r w:rsidRPr="00847838">
        <w:rPr>
          <w:rFonts w:ascii="Times New Roman" w:hAnsi="Times New Roman" w:cs="Times New Roman"/>
          <w:b/>
          <w:sz w:val="20"/>
          <w:lang w:val="ro-RO"/>
        </w:rPr>
        <w:t>Condiții de echipare edilitară:</w:t>
      </w:r>
    </w:p>
    <w:p w:rsidR="00C8756C" w:rsidRPr="00847838" w:rsidRDefault="00C8756C" w:rsidP="00C8756C">
      <w:pPr>
        <w:pStyle w:val="ListParagraph"/>
        <w:tabs>
          <w:tab w:val="left" w:pos="10490"/>
        </w:tabs>
        <w:ind w:left="2214" w:right="425"/>
        <w:jc w:val="both"/>
        <w:rPr>
          <w:rFonts w:ascii="Times New Roman" w:hAnsi="Times New Roman" w:cs="Times New Roman"/>
          <w:sz w:val="20"/>
          <w:lang w:val="ro-RO"/>
        </w:rPr>
      </w:pPr>
      <w:r w:rsidRPr="00847838">
        <w:rPr>
          <w:rFonts w:ascii="Times New Roman" w:hAnsi="Times New Roman" w:cs="Times New Roman"/>
          <w:sz w:val="20"/>
          <w:lang w:val="ro-RO"/>
        </w:rPr>
        <w:t>Nu e cazul.</w:t>
      </w:r>
    </w:p>
    <w:p w:rsidR="00C8756C" w:rsidRPr="00847838" w:rsidRDefault="00C8756C" w:rsidP="00C8756C">
      <w:pPr>
        <w:pStyle w:val="ListParagraph"/>
        <w:ind w:left="1560" w:right="424"/>
        <w:jc w:val="both"/>
        <w:rPr>
          <w:rFonts w:ascii="Times New Roman" w:hAnsi="Times New Roman" w:cs="Times New Roman"/>
          <w:sz w:val="20"/>
          <w:lang w:val="ro-RO"/>
        </w:rPr>
      </w:pPr>
    </w:p>
    <w:p w:rsidR="00C8756C" w:rsidRPr="00847838" w:rsidRDefault="00C8756C" w:rsidP="00D33FC2">
      <w:pPr>
        <w:pStyle w:val="ListParagraph"/>
        <w:numPr>
          <w:ilvl w:val="0"/>
          <w:numId w:val="21"/>
        </w:numPr>
        <w:tabs>
          <w:tab w:val="left" w:pos="1985"/>
          <w:tab w:val="left" w:pos="10490"/>
        </w:tabs>
        <w:ind w:left="1843" w:right="424"/>
        <w:jc w:val="both"/>
        <w:rPr>
          <w:rFonts w:ascii="Times New Roman" w:hAnsi="Times New Roman" w:cs="Times New Roman"/>
          <w:b/>
          <w:sz w:val="20"/>
          <w:lang w:val="ro-RO"/>
        </w:rPr>
      </w:pPr>
      <w:r w:rsidRPr="00847838">
        <w:rPr>
          <w:rFonts w:ascii="Times New Roman" w:hAnsi="Times New Roman" w:cs="Times New Roman"/>
          <w:b/>
          <w:sz w:val="20"/>
          <w:lang w:val="ro-RO"/>
        </w:rPr>
        <w:t>Spații libere și spații plantate:</w:t>
      </w:r>
    </w:p>
    <w:p w:rsidR="00C8756C" w:rsidRPr="00FC26D9" w:rsidRDefault="00FC26D9" w:rsidP="00FC26D9">
      <w:pPr>
        <w:pStyle w:val="ListParagraph"/>
        <w:tabs>
          <w:tab w:val="left" w:pos="10490"/>
        </w:tabs>
        <w:ind w:left="2214" w:right="425"/>
        <w:jc w:val="both"/>
        <w:rPr>
          <w:rFonts w:ascii="Times New Roman" w:hAnsi="Times New Roman" w:cs="Times New Roman"/>
          <w:sz w:val="20"/>
          <w:lang w:val="ro-RO"/>
        </w:rPr>
      </w:pPr>
      <w:r>
        <w:rPr>
          <w:rFonts w:ascii="Times New Roman" w:hAnsi="Times New Roman" w:cs="Times New Roman"/>
          <w:sz w:val="20"/>
          <w:lang w:val="ro-RO"/>
        </w:rPr>
        <w:t>Nu e cazul.</w:t>
      </w:r>
    </w:p>
    <w:p w:rsidR="00C8756C" w:rsidRPr="00847838" w:rsidRDefault="00C8756C" w:rsidP="00C8756C">
      <w:pPr>
        <w:ind w:left="1560"/>
        <w:jc w:val="both"/>
        <w:rPr>
          <w:rFonts w:ascii="Times New Roman" w:hAnsi="Times New Roman" w:cs="Times New Roman"/>
          <w:b/>
          <w:sz w:val="20"/>
          <w:lang w:val="ro-RO"/>
        </w:rPr>
      </w:pPr>
      <w:r w:rsidRPr="00847838">
        <w:rPr>
          <w:rFonts w:ascii="Times New Roman" w:hAnsi="Times New Roman" w:cs="Times New Roman"/>
          <w:b/>
          <w:sz w:val="20"/>
          <w:lang w:val="ro-RO"/>
        </w:rPr>
        <w:t>POSIBILITĂȚI MAXIME DE OCUPARE ȘI UTILIZARE A TERENULUI:</w:t>
      </w:r>
    </w:p>
    <w:p w:rsidR="00C8756C" w:rsidRPr="00847838" w:rsidRDefault="00C8756C" w:rsidP="00D33FC2">
      <w:pPr>
        <w:pStyle w:val="ListParagraph"/>
        <w:numPr>
          <w:ilvl w:val="0"/>
          <w:numId w:val="21"/>
        </w:numPr>
        <w:tabs>
          <w:tab w:val="left" w:pos="10065"/>
        </w:tabs>
        <w:ind w:left="1843"/>
        <w:jc w:val="both"/>
        <w:rPr>
          <w:rFonts w:ascii="Times New Roman" w:hAnsi="Times New Roman" w:cs="Times New Roman"/>
          <w:sz w:val="20"/>
          <w:lang w:val="ro-RO"/>
        </w:rPr>
      </w:pPr>
      <w:r w:rsidRPr="00847838">
        <w:rPr>
          <w:rFonts w:ascii="Times New Roman" w:hAnsi="Times New Roman" w:cs="Times New Roman"/>
          <w:sz w:val="20"/>
          <w:lang w:val="ro-RO"/>
        </w:rPr>
        <w:t>PROCENT MAXIM DE OCUPARE A TERENULUI – P.O.T, reprezintă Raportul dintre suprafața ocupată la sol de clădiri și suprafața terenului, se calculează pentru fiecare parcelă separat:</w:t>
      </w:r>
    </w:p>
    <w:p w:rsidR="00C8756C" w:rsidRPr="00847838" w:rsidRDefault="00C8756C" w:rsidP="00C8756C">
      <w:pPr>
        <w:pStyle w:val="ListParagraph"/>
        <w:tabs>
          <w:tab w:val="left" w:pos="10065"/>
        </w:tabs>
        <w:ind w:left="1843"/>
        <w:jc w:val="both"/>
        <w:rPr>
          <w:rFonts w:ascii="Times New Roman" w:hAnsi="Times New Roman" w:cs="Times New Roman"/>
          <w:sz w:val="20"/>
          <w:lang w:val="ro-RO"/>
        </w:rPr>
      </w:pPr>
      <w:r w:rsidRPr="00847838">
        <w:rPr>
          <w:rFonts w:ascii="Times New Roman" w:hAnsi="Times New Roman" w:cs="Times New Roman"/>
          <w:sz w:val="20"/>
          <w:lang w:val="ro-RO"/>
        </w:rPr>
        <w:t>P.O.T = 0 %</w:t>
      </w:r>
    </w:p>
    <w:p w:rsidR="00C8756C" w:rsidRPr="00847838" w:rsidRDefault="00C8756C" w:rsidP="00C8756C">
      <w:pPr>
        <w:tabs>
          <w:tab w:val="left" w:pos="10065"/>
        </w:tabs>
        <w:jc w:val="both"/>
        <w:rPr>
          <w:rFonts w:ascii="Times New Roman" w:hAnsi="Times New Roman" w:cs="Times New Roman"/>
          <w:sz w:val="20"/>
          <w:lang w:val="ro-RO"/>
        </w:rPr>
      </w:pPr>
    </w:p>
    <w:p w:rsidR="00C8756C" w:rsidRPr="00847838" w:rsidRDefault="00C8756C" w:rsidP="00D33FC2">
      <w:pPr>
        <w:pStyle w:val="ListParagraph"/>
        <w:numPr>
          <w:ilvl w:val="0"/>
          <w:numId w:val="21"/>
        </w:numPr>
        <w:tabs>
          <w:tab w:val="left" w:pos="10065"/>
        </w:tabs>
        <w:ind w:left="1843"/>
        <w:jc w:val="both"/>
        <w:rPr>
          <w:rFonts w:ascii="Times New Roman" w:hAnsi="Times New Roman" w:cs="Times New Roman"/>
          <w:sz w:val="20"/>
          <w:lang w:val="ro-RO"/>
        </w:rPr>
      </w:pPr>
      <w:r w:rsidRPr="00847838">
        <w:rPr>
          <w:rFonts w:ascii="Times New Roman" w:hAnsi="Times New Roman" w:cs="Times New Roman"/>
          <w:sz w:val="20"/>
          <w:lang w:val="ro-RO"/>
        </w:rPr>
        <w:t>COEFICIENT DE UTILIZARE A TERENULUI – C.U.T, reprezintă raportul dintre suma suprafețelor desfășurate ale tuturor clădirilor și suprafața terenului, se calculează pentru fiecare parcelă separat:</w:t>
      </w:r>
    </w:p>
    <w:p w:rsidR="00C8756C" w:rsidRPr="00847838" w:rsidRDefault="00C8756C" w:rsidP="00C8756C">
      <w:pPr>
        <w:pStyle w:val="ListParagraph"/>
        <w:tabs>
          <w:tab w:val="left" w:pos="10065"/>
        </w:tabs>
        <w:ind w:left="1843"/>
        <w:jc w:val="both"/>
        <w:rPr>
          <w:rFonts w:ascii="Times New Roman" w:hAnsi="Times New Roman" w:cs="Times New Roman"/>
          <w:sz w:val="20"/>
          <w:lang w:val="ro-RO"/>
        </w:rPr>
      </w:pPr>
      <w:r w:rsidRPr="00847838">
        <w:rPr>
          <w:rFonts w:ascii="Times New Roman" w:hAnsi="Times New Roman" w:cs="Times New Roman"/>
          <w:sz w:val="20"/>
          <w:lang w:val="ro-RO"/>
        </w:rPr>
        <w:t>C.U.T = 0 %;</w:t>
      </w:r>
    </w:p>
    <w:p w:rsidR="00C8756C" w:rsidRPr="00847838" w:rsidRDefault="00C8756C" w:rsidP="00C8756C">
      <w:pPr>
        <w:pStyle w:val="ListParagraph"/>
        <w:tabs>
          <w:tab w:val="left" w:pos="10490"/>
        </w:tabs>
        <w:ind w:left="1134" w:right="425"/>
        <w:jc w:val="both"/>
        <w:rPr>
          <w:rFonts w:ascii="Times New Roman" w:hAnsi="Times New Roman" w:cs="Times New Roman"/>
          <w:b/>
          <w:sz w:val="20"/>
          <w:lang w:val="ro-RO"/>
        </w:rPr>
      </w:pPr>
    </w:p>
    <w:p w:rsidR="00C8756C" w:rsidRPr="00847838" w:rsidRDefault="00C8756C" w:rsidP="00C8756C">
      <w:pPr>
        <w:rPr>
          <w:rFonts w:ascii="Times New Roman" w:hAnsi="Times New Roman" w:cs="Times New Roman"/>
          <w:b/>
          <w:sz w:val="20"/>
          <w:lang w:val="ro-RO"/>
        </w:rPr>
      </w:pPr>
    </w:p>
    <w:p w:rsidR="00C8756C" w:rsidRPr="00847838" w:rsidRDefault="00C8756C" w:rsidP="00C8756C">
      <w:pPr>
        <w:shd w:val="clear" w:color="auto" w:fill="000000" w:themeFill="text1"/>
        <w:ind w:left="1134"/>
        <w:jc w:val="both"/>
        <w:rPr>
          <w:rFonts w:ascii="Times New Roman" w:hAnsi="Times New Roman" w:cs="Times New Roman"/>
          <w:b/>
          <w:sz w:val="20"/>
          <w:lang w:val="ro-RO"/>
        </w:rPr>
      </w:pPr>
      <w:r w:rsidRPr="00847838">
        <w:rPr>
          <w:rFonts w:ascii="Times New Roman" w:hAnsi="Times New Roman" w:cs="Times New Roman"/>
          <w:b/>
          <w:sz w:val="20"/>
          <w:lang w:val="ro-RO"/>
        </w:rPr>
        <w:t>SPa  -  ZONA VERDE- SCUARURI, GRĂDINI, PARCURI CU ACCES PUBLIC NELIMITAT</w:t>
      </w:r>
    </w:p>
    <w:p w:rsidR="00C8756C" w:rsidRPr="00847838" w:rsidRDefault="00C8756C" w:rsidP="00C8756C">
      <w:pPr>
        <w:ind w:left="1134"/>
        <w:rPr>
          <w:rFonts w:ascii="Times New Roman" w:hAnsi="Times New Roman" w:cs="Times New Roman"/>
          <w:sz w:val="20"/>
          <w:lang w:val="ro-RO"/>
        </w:rPr>
      </w:pPr>
    </w:p>
    <w:p w:rsidR="00C8756C" w:rsidRPr="00847838" w:rsidRDefault="00C8756C" w:rsidP="00C8756C">
      <w:pPr>
        <w:ind w:left="1134"/>
        <w:rPr>
          <w:rFonts w:ascii="Times New Roman" w:hAnsi="Times New Roman" w:cs="Times New Roman"/>
          <w:sz w:val="20"/>
          <w:lang w:val="ro-RO"/>
        </w:rPr>
      </w:pPr>
      <w:r w:rsidRPr="00847838">
        <w:rPr>
          <w:rFonts w:ascii="Times New Roman" w:hAnsi="Times New Roman" w:cs="Times New Roman"/>
          <w:sz w:val="20"/>
          <w:lang w:val="ro-RO"/>
        </w:rPr>
        <w:t>GENERALITĂȚI: CARACTERUL ZONEI</w:t>
      </w:r>
    </w:p>
    <w:p w:rsidR="00C8756C" w:rsidRPr="00847838" w:rsidRDefault="00C8756C" w:rsidP="00C8756C">
      <w:pPr>
        <w:ind w:left="1134"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Spații verzi – scuaruri, grădini, parcuri cu acces public nelimitat. </w:t>
      </w:r>
    </w:p>
    <w:p w:rsidR="00C8756C" w:rsidRPr="00847838" w:rsidRDefault="00C8756C" w:rsidP="00C8756C">
      <w:pPr>
        <w:ind w:left="1134" w:right="-1"/>
        <w:jc w:val="both"/>
        <w:rPr>
          <w:rFonts w:ascii="Times New Roman" w:hAnsi="Times New Roman" w:cs="Times New Roman"/>
          <w:b/>
          <w:sz w:val="20"/>
          <w:lang w:val="ro-RO"/>
        </w:rPr>
      </w:pPr>
      <w:r w:rsidRPr="00847838">
        <w:rPr>
          <w:rFonts w:ascii="Times New Roman" w:hAnsi="Times New Roman" w:cs="Times New Roman"/>
          <w:b/>
          <w:sz w:val="20"/>
          <w:lang w:val="ro-RO"/>
        </w:rPr>
        <w:t>Amenajarea spațiului public:</w:t>
      </w:r>
    </w:p>
    <w:p w:rsidR="00C8756C" w:rsidRPr="00847838" w:rsidRDefault="00C8756C" w:rsidP="00C8756C">
      <w:pPr>
        <w:ind w:left="1134" w:right="-1" w:firstLine="282"/>
        <w:jc w:val="both"/>
        <w:rPr>
          <w:rFonts w:ascii="Times New Roman" w:hAnsi="Times New Roman" w:cs="Times New Roman"/>
          <w:sz w:val="20"/>
          <w:lang w:val="ro-RO"/>
        </w:rPr>
      </w:pPr>
      <w:r w:rsidRPr="00847838">
        <w:rPr>
          <w:rFonts w:ascii="Times New Roman" w:hAnsi="Times New Roman" w:cs="Times New Roman"/>
          <w:sz w:val="20"/>
          <w:lang w:val="ro-RO"/>
        </w:rPr>
        <w:t xml:space="preserve">Înființarea, reabilitarea și modernizarea spațiilor publice se va realiza numai pe bază de proiecte complexe de specialitate, ce vor viza întreaga problematică, funcție de destinația și carcaterul acestora. Pentru intervenții ce implică organizarea / reorganizarea / restructurarea aestora se va întocmi PUD. </w:t>
      </w:r>
    </w:p>
    <w:p w:rsidR="00C8756C" w:rsidRPr="00847838" w:rsidRDefault="00C8756C" w:rsidP="00C8756C">
      <w:pPr>
        <w:ind w:left="1134" w:right="-1" w:firstLine="282"/>
        <w:jc w:val="both"/>
        <w:rPr>
          <w:rFonts w:ascii="Times New Roman" w:hAnsi="Times New Roman" w:cs="Times New Roman"/>
          <w:sz w:val="20"/>
          <w:lang w:val="ro-RO"/>
        </w:rPr>
      </w:pPr>
      <w:r w:rsidRPr="00847838">
        <w:rPr>
          <w:rFonts w:ascii="Times New Roman" w:hAnsi="Times New Roman" w:cs="Times New Roman"/>
          <w:sz w:val="20"/>
          <w:lang w:val="ro-RO"/>
        </w:rPr>
        <w:t>Pentru organizarea spațiului public se recomandă elaborarea unui standard local, structura pe zone funcționale / grupuri de unități teritoriale de referință, prin care se va reglementa, pentru situațiile comune, utilizarea de:</w:t>
      </w:r>
    </w:p>
    <w:p w:rsidR="00C8756C" w:rsidRPr="00847838" w:rsidRDefault="00C8756C" w:rsidP="00D33FC2">
      <w:pPr>
        <w:pStyle w:val="ListParagraph"/>
        <w:numPr>
          <w:ilvl w:val="0"/>
          <w:numId w:val="20"/>
        </w:numPr>
        <w:ind w:right="-1"/>
        <w:jc w:val="both"/>
        <w:rPr>
          <w:rFonts w:ascii="Times New Roman" w:hAnsi="Times New Roman" w:cs="Times New Roman"/>
          <w:sz w:val="20"/>
          <w:lang w:val="ro-RO"/>
        </w:rPr>
      </w:pPr>
      <w:r w:rsidRPr="00847838">
        <w:rPr>
          <w:rFonts w:ascii="Times New Roman" w:hAnsi="Times New Roman" w:cs="Times New Roman"/>
          <w:sz w:val="20"/>
          <w:lang w:val="ro-RO"/>
        </w:rPr>
        <w:t>Detalii de amenajare personalizate, ce devin specifice orașului;</w:t>
      </w:r>
    </w:p>
    <w:p w:rsidR="00C8756C" w:rsidRPr="00847838" w:rsidRDefault="00C8756C" w:rsidP="00D33FC2">
      <w:pPr>
        <w:pStyle w:val="ListParagraph"/>
        <w:numPr>
          <w:ilvl w:val="0"/>
          <w:numId w:val="20"/>
        </w:numPr>
        <w:ind w:right="-1"/>
        <w:jc w:val="both"/>
        <w:rPr>
          <w:rFonts w:ascii="Times New Roman" w:hAnsi="Times New Roman" w:cs="Times New Roman"/>
          <w:sz w:val="20"/>
          <w:lang w:val="ro-RO"/>
        </w:rPr>
      </w:pPr>
      <w:r w:rsidRPr="00847838">
        <w:rPr>
          <w:rFonts w:ascii="Times New Roman" w:hAnsi="Times New Roman" w:cs="Times New Roman"/>
          <w:sz w:val="20"/>
          <w:lang w:val="ro-RO"/>
        </w:rPr>
        <w:t>Tipuri de materiale (natură, formă, dimensiune, culori, calitate, dispunere);</w:t>
      </w:r>
    </w:p>
    <w:p w:rsidR="00C8756C" w:rsidRPr="00847838" w:rsidRDefault="00C8756C" w:rsidP="00D33FC2">
      <w:pPr>
        <w:pStyle w:val="ListParagraph"/>
        <w:numPr>
          <w:ilvl w:val="0"/>
          <w:numId w:val="20"/>
        </w:numPr>
        <w:ind w:right="-1"/>
        <w:jc w:val="both"/>
        <w:rPr>
          <w:rFonts w:ascii="Times New Roman" w:hAnsi="Times New Roman" w:cs="Times New Roman"/>
          <w:sz w:val="20"/>
          <w:lang w:val="ro-RO"/>
        </w:rPr>
      </w:pPr>
      <w:r w:rsidRPr="00847838">
        <w:rPr>
          <w:rFonts w:ascii="Times New Roman" w:hAnsi="Times New Roman" w:cs="Times New Roman"/>
          <w:sz w:val="20"/>
          <w:lang w:val="ro-RO"/>
        </w:rPr>
        <w:t>Tipuri / seturi de mobilier urban;</w:t>
      </w:r>
    </w:p>
    <w:p w:rsidR="00C8756C" w:rsidRPr="00847838" w:rsidRDefault="00C8756C" w:rsidP="00D33FC2">
      <w:pPr>
        <w:pStyle w:val="ListParagraph"/>
        <w:numPr>
          <w:ilvl w:val="0"/>
          <w:numId w:val="20"/>
        </w:numPr>
        <w:ind w:right="-1"/>
        <w:jc w:val="both"/>
        <w:rPr>
          <w:rFonts w:ascii="Times New Roman" w:hAnsi="Times New Roman" w:cs="Times New Roman"/>
          <w:sz w:val="20"/>
          <w:lang w:val="ro-RO"/>
        </w:rPr>
      </w:pPr>
      <w:r w:rsidRPr="00847838">
        <w:rPr>
          <w:rFonts w:ascii="Times New Roman" w:hAnsi="Times New Roman" w:cs="Times New Roman"/>
          <w:sz w:val="20"/>
          <w:lang w:val="ro-RO"/>
        </w:rPr>
        <w:t>Sisteme și seturi de corpuri de iluminat;</w:t>
      </w:r>
    </w:p>
    <w:p w:rsidR="00C8756C" w:rsidRPr="00847838" w:rsidRDefault="00C8756C" w:rsidP="00D33FC2">
      <w:pPr>
        <w:pStyle w:val="ListParagraph"/>
        <w:numPr>
          <w:ilvl w:val="0"/>
          <w:numId w:val="20"/>
        </w:numPr>
        <w:ind w:right="-1"/>
        <w:jc w:val="both"/>
        <w:rPr>
          <w:rFonts w:ascii="Times New Roman" w:hAnsi="Times New Roman" w:cs="Times New Roman"/>
          <w:sz w:val="20"/>
          <w:lang w:val="ro-RO"/>
        </w:rPr>
      </w:pPr>
      <w:r w:rsidRPr="00847838">
        <w:rPr>
          <w:rFonts w:ascii="Times New Roman" w:hAnsi="Times New Roman" w:cs="Times New Roman"/>
          <w:sz w:val="20"/>
          <w:lang w:val="ro-RO"/>
        </w:rPr>
        <w:t>Seturi de elemente vizibile ale infrastructurii edilitare;</w:t>
      </w:r>
    </w:p>
    <w:p w:rsidR="00C8756C" w:rsidRPr="00847838" w:rsidRDefault="00C8756C" w:rsidP="00D33FC2">
      <w:pPr>
        <w:pStyle w:val="ListParagraph"/>
        <w:numPr>
          <w:ilvl w:val="0"/>
          <w:numId w:val="20"/>
        </w:numPr>
        <w:ind w:right="-1"/>
        <w:jc w:val="both"/>
        <w:rPr>
          <w:rFonts w:ascii="Times New Roman" w:hAnsi="Times New Roman" w:cs="Times New Roman"/>
          <w:sz w:val="20"/>
          <w:lang w:val="ro-RO"/>
        </w:rPr>
      </w:pPr>
      <w:r w:rsidRPr="00847838">
        <w:rPr>
          <w:rFonts w:ascii="Times New Roman" w:hAnsi="Times New Roman" w:cs="Times New Roman"/>
          <w:sz w:val="20"/>
          <w:lang w:val="ro-RO"/>
        </w:rPr>
        <w:t>Seturi de elemente ale infrastructurii de transport în comun (stații, indicatoare, marcaje);</w:t>
      </w:r>
    </w:p>
    <w:p w:rsidR="00C8756C" w:rsidRPr="00847838" w:rsidRDefault="00C8756C" w:rsidP="00D33FC2">
      <w:pPr>
        <w:pStyle w:val="ListParagraph"/>
        <w:numPr>
          <w:ilvl w:val="0"/>
          <w:numId w:val="20"/>
        </w:numPr>
        <w:ind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Specii vegetale (soiuri de arbori, arbuști, garduri vii etc) și modalități de dispunere a acestora. </w:t>
      </w:r>
    </w:p>
    <w:p w:rsidR="00C8756C" w:rsidRPr="00847838" w:rsidRDefault="00C8756C" w:rsidP="00C8756C">
      <w:pPr>
        <w:ind w:left="1134" w:right="-1"/>
        <w:jc w:val="both"/>
        <w:rPr>
          <w:rFonts w:ascii="Times New Roman" w:hAnsi="Times New Roman" w:cs="Times New Roman"/>
          <w:b/>
          <w:sz w:val="20"/>
          <w:lang w:val="ro-RO"/>
        </w:rPr>
      </w:pPr>
    </w:p>
    <w:p w:rsidR="00C8756C" w:rsidRPr="00847838" w:rsidRDefault="00C8756C" w:rsidP="00C8756C">
      <w:pPr>
        <w:ind w:left="1134" w:right="-1"/>
        <w:jc w:val="both"/>
        <w:rPr>
          <w:rFonts w:ascii="Times New Roman" w:hAnsi="Times New Roman" w:cs="Times New Roman"/>
          <w:b/>
          <w:sz w:val="20"/>
          <w:lang w:val="ro-RO"/>
        </w:rPr>
      </w:pPr>
      <w:r w:rsidRPr="00847838">
        <w:rPr>
          <w:rFonts w:ascii="Times New Roman" w:hAnsi="Times New Roman" w:cs="Times New Roman"/>
          <w:b/>
          <w:sz w:val="20"/>
          <w:lang w:val="ro-RO"/>
        </w:rPr>
        <w:t>Utilizarea comercială a spațiului public</w:t>
      </w:r>
    </w:p>
    <w:p w:rsidR="00C8756C" w:rsidRPr="00847838" w:rsidRDefault="00C8756C" w:rsidP="00C8756C">
      <w:pPr>
        <w:ind w:left="1134"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Va fi reglementată detaliat de Hotărâri ale Consiliului Local, cu observarea prevederilor prezentului Regulament. </w:t>
      </w:r>
    </w:p>
    <w:p w:rsidR="00C8756C" w:rsidRPr="00847838" w:rsidRDefault="00C8756C" w:rsidP="00C8756C">
      <w:pPr>
        <w:ind w:left="1134" w:right="-1"/>
        <w:jc w:val="both"/>
        <w:rPr>
          <w:rFonts w:ascii="Times New Roman" w:hAnsi="Times New Roman" w:cs="Times New Roman"/>
          <w:b/>
          <w:sz w:val="20"/>
          <w:lang w:val="ro-RO"/>
        </w:rPr>
      </w:pPr>
      <w:r w:rsidRPr="00847838">
        <w:rPr>
          <w:rFonts w:ascii="Times New Roman" w:hAnsi="Times New Roman" w:cs="Times New Roman"/>
          <w:b/>
          <w:sz w:val="20"/>
          <w:lang w:val="ro-RO"/>
        </w:rPr>
        <w:t>Utilizarea comercială permanentă</w:t>
      </w:r>
    </w:p>
    <w:p w:rsidR="00C8756C" w:rsidRPr="00847838" w:rsidRDefault="00C8756C" w:rsidP="00C8756C">
      <w:pPr>
        <w:ind w:left="1134" w:right="-1"/>
        <w:jc w:val="both"/>
        <w:rPr>
          <w:rFonts w:ascii="Times New Roman" w:hAnsi="Times New Roman" w:cs="Times New Roman"/>
          <w:sz w:val="20"/>
          <w:lang w:val="ro-RO"/>
        </w:rPr>
      </w:pPr>
      <w:r w:rsidRPr="00847838">
        <w:rPr>
          <w:rFonts w:ascii="Times New Roman" w:hAnsi="Times New Roman" w:cs="Times New Roman"/>
          <w:sz w:val="20"/>
          <w:lang w:val="ro-RO"/>
        </w:rPr>
        <w:t>Amplasarea de chioșcuri se va face numai în cadrul proiectelor complexe de înființare, reabilitare sau modernizare a spațiilor publice, cu următoarele condiții:</w:t>
      </w:r>
    </w:p>
    <w:p w:rsidR="00C8756C" w:rsidRPr="00847838" w:rsidRDefault="00C8756C" w:rsidP="00C8756C">
      <w:pPr>
        <w:ind w:left="1134" w:right="-1"/>
        <w:jc w:val="both"/>
        <w:rPr>
          <w:rFonts w:ascii="Times New Roman" w:hAnsi="Times New Roman" w:cs="Times New Roman"/>
          <w:i/>
          <w:sz w:val="20"/>
          <w:lang w:val="ro-RO"/>
        </w:rPr>
      </w:pPr>
      <w:r w:rsidRPr="00847838">
        <w:rPr>
          <w:rFonts w:ascii="Times New Roman" w:hAnsi="Times New Roman" w:cs="Times New Roman"/>
          <w:i/>
          <w:sz w:val="20"/>
          <w:lang w:val="ro-RO"/>
        </w:rPr>
        <w:t>Chioșcuri pentru difuzarea presei, pentru flori etc:</w:t>
      </w:r>
    </w:p>
    <w:p w:rsidR="00C8756C" w:rsidRPr="00847838" w:rsidRDefault="00C8756C" w:rsidP="00D33FC2">
      <w:pPr>
        <w:pStyle w:val="ListParagraph"/>
        <w:numPr>
          <w:ilvl w:val="0"/>
          <w:numId w:val="20"/>
        </w:numPr>
        <w:ind w:right="-1"/>
        <w:jc w:val="both"/>
        <w:rPr>
          <w:rFonts w:ascii="Times New Roman" w:hAnsi="Times New Roman" w:cs="Times New Roman"/>
          <w:sz w:val="20"/>
          <w:lang w:val="ro-RO"/>
        </w:rPr>
      </w:pPr>
      <w:r w:rsidRPr="00847838">
        <w:rPr>
          <w:rFonts w:ascii="Times New Roman" w:hAnsi="Times New Roman" w:cs="Times New Roman"/>
          <w:sz w:val="20"/>
          <w:lang w:val="ro-RO"/>
        </w:rPr>
        <w:t>Să nu afecteze prin poziție și funcționare fluxurile pietonale sau auto, vizibilitatea necesară siguranței traficului;</w:t>
      </w:r>
    </w:p>
    <w:p w:rsidR="00C8756C" w:rsidRPr="00847838" w:rsidRDefault="00C8756C" w:rsidP="00D33FC2">
      <w:pPr>
        <w:pStyle w:val="ListParagraph"/>
        <w:numPr>
          <w:ilvl w:val="0"/>
          <w:numId w:val="20"/>
        </w:numPr>
        <w:ind w:right="-1"/>
        <w:jc w:val="both"/>
        <w:rPr>
          <w:rFonts w:ascii="Times New Roman" w:hAnsi="Times New Roman" w:cs="Times New Roman"/>
          <w:sz w:val="20"/>
          <w:lang w:val="ro-RO"/>
        </w:rPr>
      </w:pPr>
      <w:r w:rsidRPr="00847838">
        <w:rPr>
          <w:rFonts w:ascii="Times New Roman" w:hAnsi="Times New Roman" w:cs="Times New Roman"/>
          <w:sz w:val="20"/>
          <w:lang w:val="ro-RO"/>
        </w:rPr>
        <w:t>Să se încadreze în categoria construcțiilor provizorii (să nu aibă fundații, să fie construite ca obiecte independente, ce pot fi amplasate / ridicate de pe amplasament ca atare);</w:t>
      </w:r>
    </w:p>
    <w:p w:rsidR="00C8756C" w:rsidRPr="00847838" w:rsidRDefault="00C8756C" w:rsidP="00D33FC2">
      <w:pPr>
        <w:pStyle w:val="ListParagraph"/>
        <w:numPr>
          <w:ilvl w:val="0"/>
          <w:numId w:val="20"/>
        </w:numPr>
        <w:ind w:right="-1"/>
        <w:jc w:val="both"/>
        <w:rPr>
          <w:rFonts w:ascii="Times New Roman" w:hAnsi="Times New Roman" w:cs="Times New Roman"/>
          <w:sz w:val="20"/>
          <w:lang w:val="ro-RO"/>
        </w:rPr>
      </w:pPr>
      <w:r w:rsidRPr="00847838">
        <w:rPr>
          <w:rFonts w:ascii="Times New Roman" w:hAnsi="Times New Roman" w:cs="Times New Roman"/>
          <w:sz w:val="20"/>
          <w:lang w:val="ro-RO"/>
        </w:rPr>
        <w:t>Să aibă o suprafață construită de maximum 6.0 mp;</w:t>
      </w:r>
    </w:p>
    <w:p w:rsidR="00C8756C" w:rsidRPr="00847838" w:rsidRDefault="00C8756C" w:rsidP="00D33FC2">
      <w:pPr>
        <w:pStyle w:val="ListParagraph"/>
        <w:numPr>
          <w:ilvl w:val="0"/>
          <w:numId w:val="20"/>
        </w:numPr>
        <w:ind w:right="-1"/>
        <w:jc w:val="both"/>
        <w:rPr>
          <w:rFonts w:ascii="Times New Roman" w:hAnsi="Times New Roman" w:cs="Times New Roman"/>
          <w:sz w:val="20"/>
          <w:lang w:val="ro-RO"/>
        </w:rPr>
      </w:pPr>
      <w:r w:rsidRPr="00847838">
        <w:rPr>
          <w:rFonts w:ascii="Times New Roman" w:hAnsi="Times New Roman" w:cs="Times New Roman"/>
          <w:sz w:val="20"/>
          <w:lang w:val="ro-RO"/>
        </w:rPr>
        <w:t>Să fie integrate prin design unui concept unitar și coerent pentru imaginea urbană, alături de mobilierul urban (recomndabil realizate pe baza unor proiecte tipizate pentru întreg orașul / zonă);</w:t>
      </w:r>
    </w:p>
    <w:p w:rsidR="00C8756C" w:rsidRPr="00847838" w:rsidRDefault="00C8756C" w:rsidP="00D33FC2">
      <w:pPr>
        <w:pStyle w:val="ListParagraph"/>
        <w:numPr>
          <w:ilvl w:val="0"/>
          <w:numId w:val="20"/>
        </w:numPr>
        <w:ind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Să fie asigurat racordul la rețelele publice pentru unitățile necesare (energie electrică, apă sau canalizare).  </w:t>
      </w:r>
    </w:p>
    <w:p w:rsidR="00C8756C" w:rsidRPr="00847838" w:rsidRDefault="00C8756C" w:rsidP="00C8756C">
      <w:pPr>
        <w:ind w:left="1134" w:right="-1"/>
        <w:jc w:val="both"/>
        <w:rPr>
          <w:rFonts w:ascii="Times New Roman" w:hAnsi="Times New Roman" w:cs="Times New Roman"/>
          <w:i/>
          <w:sz w:val="20"/>
          <w:lang w:val="ro-RO"/>
        </w:rPr>
      </w:pPr>
      <w:r w:rsidRPr="00847838">
        <w:rPr>
          <w:rFonts w:ascii="Times New Roman" w:hAnsi="Times New Roman" w:cs="Times New Roman"/>
          <w:i/>
          <w:sz w:val="20"/>
          <w:lang w:val="ro-RO"/>
        </w:rPr>
        <w:t>Publicitatea comercială se va amplasa cu următoarele condiții:</w:t>
      </w:r>
    </w:p>
    <w:p w:rsidR="00C8756C" w:rsidRPr="00847838" w:rsidRDefault="00C8756C" w:rsidP="00D33FC2">
      <w:pPr>
        <w:pStyle w:val="ListParagraph"/>
        <w:numPr>
          <w:ilvl w:val="0"/>
          <w:numId w:val="20"/>
        </w:numPr>
        <w:ind w:right="-1"/>
        <w:jc w:val="both"/>
        <w:rPr>
          <w:rFonts w:ascii="Times New Roman" w:hAnsi="Times New Roman" w:cs="Times New Roman"/>
          <w:sz w:val="20"/>
          <w:lang w:val="ro-RO"/>
        </w:rPr>
      </w:pPr>
      <w:r w:rsidRPr="00847838">
        <w:rPr>
          <w:rFonts w:ascii="Times New Roman" w:hAnsi="Times New Roman" w:cs="Times New Roman"/>
          <w:sz w:val="20"/>
          <w:lang w:val="ro-RO"/>
        </w:rPr>
        <w:t>Să nu afecteze prin poziție și conformare fluxurile pietonale sau auto;</w:t>
      </w:r>
    </w:p>
    <w:p w:rsidR="00C8756C" w:rsidRPr="00847838" w:rsidRDefault="00C8756C" w:rsidP="00D33FC2">
      <w:pPr>
        <w:pStyle w:val="ListParagraph"/>
        <w:numPr>
          <w:ilvl w:val="0"/>
          <w:numId w:val="20"/>
        </w:numPr>
        <w:ind w:right="-1"/>
        <w:jc w:val="both"/>
        <w:rPr>
          <w:rFonts w:ascii="Times New Roman" w:hAnsi="Times New Roman" w:cs="Times New Roman"/>
          <w:sz w:val="20"/>
          <w:lang w:val="ro-RO"/>
        </w:rPr>
      </w:pPr>
      <w:r w:rsidRPr="00847838">
        <w:rPr>
          <w:rFonts w:ascii="Times New Roman" w:hAnsi="Times New Roman" w:cs="Times New Roman"/>
          <w:sz w:val="20"/>
          <w:lang w:val="ro-RO"/>
        </w:rPr>
        <w:t>Să nu afecteze vizibilitatea necesară siguranței traficului, să nu obtureze semnele și indicatoarele de ciruclație, să nu intre în concurență cu acestea. Elemente publicitare nu pot fi dispuse la distanțe mai mici de 50m de intersecții și înaintea indicatoarelor de circulație;</w:t>
      </w:r>
    </w:p>
    <w:p w:rsidR="00C8756C" w:rsidRPr="00847838" w:rsidRDefault="00C8756C" w:rsidP="00D33FC2">
      <w:pPr>
        <w:pStyle w:val="ListParagraph"/>
        <w:numPr>
          <w:ilvl w:val="0"/>
          <w:numId w:val="20"/>
        </w:numPr>
        <w:ind w:right="-1"/>
        <w:jc w:val="both"/>
        <w:rPr>
          <w:rFonts w:ascii="Times New Roman" w:hAnsi="Times New Roman" w:cs="Times New Roman"/>
          <w:sz w:val="20"/>
          <w:lang w:val="ro-RO"/>
        </w:rPr>
      </w:pPr>
      <w:r w:rsidRPr="00847838">
        <w:rPr>
          <w:rFonts w:ascii="Times New Roman" w:hAnsi="Times New Roman" w:cs="Times New Roman"/>
          <w:sz w:val="20"/>
          <w:lang w:val="ro-RO"/>
        </w:rPr>
        <w:t>Să nu se utilizeze lumină pulsatorie;</w:t>
      </w:r>
    </w:p>
    <w:p w:rsidR="00C8756C" w:rsidRPr="00847838" w:rsidRDefault="00C8756C" w:rsidP="00D33FC2">
      <w:pPr>
        <w:pStyle w:val="ListParagraph"/>
        <w:numPr>
          <w:ilvl w:val="0"/>
          <w:numId w:val="20"/>
        </w:numPr>
        <w:ind w:right="-1"/>
        <w:jc w:val="both"/>
        <w:rPr>
          <w:rFonts w:ascii="Times New Roman" w:hAnsi="Times New Roman" w:cs="Times New Roman"/>
          <w:sz w:val="20"/>
          <w:lang w:val="ro-RO"/>
        </w:rPr>
      </w:pPr>
      <w:r w:rsidRPr="00847838">
        <w:rPr>
          <w:rFonts w:ascii="Times New Roman" w:hAnsi="Times New Roman" w:cs="Times New Roman"/>
          <w:sz w:val="20"/>
          <w:lang w:val="ro-RO"/>
        </w:rPr>
        <w:t>Să nu afecteze prin agresiune / distorsionare imaginea urbană, să nu obtureze perceperea clădirilor publice sau de interes public, a infrastructurii publice;</w:t>
      </w:r>
    </w:p>
    <w:p w:rsidR="00C8756C" w:rsidRPr="00847838" w:rsidRDefault="00C8756C" w:rsidP="00D33FC2">
      <w:pPr>
        <w:pStyle w:val="ListParagraph"/>
        <w:numPr>
          <w:ilvl w:val="0"/>
          <w:numId w:val="20"/>
        </w:numPr>
        <w:ind w:right="-1"/>
        <w:jc w:val="both"/>
        <w:rPr>
          <w:rFonts w:ascii="Times New Roman" w:hAnsi="Times New Roman" w:cs="Times New Roman"/>
          <w:sz w:val="20"/>
          <w:lang w:val="ro-RO"/>
        </w:rPr>
      </w:pPr>
      <w:r w:rsidRPr="00847838">
        <w:rPr>
          <w:rFonts w:ascii="Times New Roman" w:hAnsi="Times New Roman" w:cs="Times New Roman"/>
          <w:sz w:val="20"/>
          <w:lang w:val="ro-RO"/>
        </w:rPr>
        <w:t>Nici un fel de elemente publicitare nu pot fi dispuse pe stâlpii de iluminat sau de suport pentru cabluri aeriene, pe cei ai semnelor de circulație etc.;</w:t>
      </w:r>
    </w:p>
    <w:p w:rsidR="00C8756C" w:rsidRPr="00847838" w:rsidRDefault="00C8756C" w:rsidP="00D33FC2">
      <w:pPr>
        <w:pStyle w:val="ListParagraph"/>
        <w:numPr>
          <w:ilvl w:val="0"/>
          <w:numId w:val="20"/>
        </w:numPr>
        <w:ind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Elementele publicitare de tip ”banner”, ”mash” , de orice tip, inclusiv cele dispuse transversal peste străzi, ca și orice alte forme de publicitate comercială temporară sunt interzise. </w:t>
      </w:r>
    </w:p>
    <w:p w:rsidR="00C8756C" w:rsidRPr="00847838" w:rsidRDefault="00C8756C" w:rsidP="00C8756C">
      <w:pPr>
        <w:ind w:left="1134"/>
        <w:rPr>
          <w:rFonts w:ascii="Times New Roman" w:hAnsi="Times New Roman" w:cs="Times New Roman"/>
          <w:b/>
          <w:sz w:val="20"/>
          <w:lang w:val="ro-RO"/>
        </w:rPr>
      </w:pPr>
    </w:p>
    <w:p w:rsidR="00C8756C" w:rsidRPr="00847838" w:rsidRDefault="00C8756C" w:rsidP="00C8756C">
      <w:pPr>
        <w:ind w:left="1134" w:right="-1"/>
        <w:jc w:val="both"/>
        <w:rPr>
          <w:rFonts w:ascii="Times New Roman" w:hAnsi="Times New Roman" w:cs="Times New Roman"/>
          <w:b/>
          <w:sz w:val="20"/>
          <w:lang w:val="ro-RO"/>
        </w:rPr>
      </w:pPr>
      <w:r w:rsidRPr="00847838">
        <w:rPr>
          <w:rFonts w:ascii="Times New Roman" w:hAnsi="Times New Roman" w:cs="Times New Roman"/>
          <w:b/>
          <w:sz w:val="20"/>
          <w:lang w:val="ro-RO"/>
        </w:rPr>
        <w:lastRenderedPageBreak/>
        <w:t>Utilizarea comercială temporară</w:t>
      </w:r>
    </w:p>
    <w:p w:rsidR="00C8756C" w:rsidRPr="00847838" w:rsidRDefault="00C8756C" w:rsidP="00C8756C">
      <w:pPr>
        <w:ind w:left="1134" w:right="-1"/>
        <w:jc w:val="both"/>
        <w:rPr>
          <w:rFonts w:ascii="Times New Roman" w:hAnsi="Times New Roman" w:cs="Times New Roman"/>
          <w:i/>
          <w:sz w:val="20"/>
          <w:lang w:val="ro-RO"/>
        </w:rPr>
      </w:pPr>
      <w:r w:rsidRPr="00847838">
        <w:rPr>
          <w:rFonts w:ascii="Times New Roman" w:hAnsi="Times New Roman" w:cs="Times New Roman"/>
          <w:i/>
          <w:sz w:val="20"/>
          <w:lang w:val="ro-RO"/>
        </w:rPr>
        <w:t>Terase sezoniere pe domeniul public vor fi amplasate în rezultatul unor studii de impact și amenajare:</w:t>
      </w:r>
    </w:p>
    <w:p w:rsidR="00C8756C" w:rsidRPr="00847838" w:rsidRDefault="00C8756C" w:rsidP="00D33FC2">
      <w:pPr>
        <w:pStyle w:val="ListParagraph"/>
        <w:numPr>
          <w:ilvl w:val="0"/>
          <w:numId w:val="20"/>
        </w:numPr>
        <w:ind w:right="-1"/>
        <w:jc w:val="both"/>
        <w:rPr>
          <w:rFonts w:ascii="Times New Roman" w:hAnsi="Times New Roman" w:cs="Times New Roman"/>
          <w:sz w:val="20"/>
          <w:lang w:val="ro-RO"/>
        </w:rPr>
      </w:pPr>
      <w:r w:rsidRPr="00847838">
        <w:rPr>
          <w:rFonts w:ascii="Times New Roman" w:hAnsi="Times New Roman" w:cs="Times New Roman"/>
          <w:sz w:val="20"/>
          <w:lang w:val="ro-RO"/>
        </w:rPr>
        <w:t>Să nu afecteze prin poziție și funcționare fluxurile pietonale sau auto, vizibilitatea necesară siguranței traficului;</w:t>
      </w:r>
    </w:p>
    <w:p w:rsidR="00C8756C" w:rsidRPr="00847838" w:rsidRDefault="00C8756C" w:rsidP="00D33FC2">
      <w:pPr>
        <w:pStyle w:val="ListParagraph"/>
        <w:numPr>
          <w:ilvl w:val="0"/>
          <w:numId w:val="20"/>
        </w:numPr>
        <w:ind w:right="-1"/>
        <w:jc w:val="both"/>
        <w:rPr>
          <w:rFonts w:ascii="Times New Roman" w:hAnsi="Times New Roman" w:cs="Times New Roman"/>
          <w:sz w:val="20"/>
          <w:lang w:val="ro-RO"/>
        </w:rPr>
      </w:pPr>
      <w:r w:rsidRPr="00847838">
        <w:rPr>
          <w:rFonts w:ascii="Times New Roman" w:hAnsi="Times New Roman" w:cs="Times New Roman"/>
          <w:sz w:val="20"/>
          <w:lang w:val="ro-RO"/>
        </w:rPr>
        <w:t>Să fie extensia unor spații comerciale de același profil al căror acces să fie la o distanță de maximum 10m de acestea;</w:t>
      </w:r>
    </w:p>
    <w:p w:rsidR="00C8756C" w:rsidRPr="00847838" w:rsidRDefault="00C8756C" w:rsidP="00D33FC2">
      <w:pPr>
        <w:pStyle w:val="ListParagraph"/>
        <w:numPr>
          <w:ilvl w:val="0"/>
          <w:numId w:val="20"/>
        </w:numPr>
        <w:ind w:right="-1"/>
        <w:jc w:val="both"/>
        <w:rPr>
          <w:rFonts w:ascii="Times New Roman" w:hAnsi="Times New Roman" w:cs="Times New Roman"/>
          <w:sz w:val="20"/>
          <w:lang w:val="ro-RO"/>
        </w:rPr>
      </w:pPr>
      <w:r w:rsidRPr="00847838">
        <w:rPr>
          <w:rFonts w:ascii="Times New Roman" w:hAnsi="Times New Roman" w:cs="Times New Roman"/>
          <w:sz w:val="20"/>
          <w:lang w:val="ro-RO"/>
        </w:rPr>
        <w:t>Mobilierul (mese, scaune, umbrele) să fie amplasat direct pe pavaj (fără podiumuri) și să fie strâns în afara orarului de funcționare;</w:t>
      </w:r>
    </w:p>
    <w:p w:rsidR="00C8756C" w:rsidRPr="00847838" w:rsidRDefault="00C8756C" w:rsidP="00D33FC2">
      <w:pPr>
        <w:pStyle w:val="ListParagraph"/>
        <w:numPr>
          <w:ilvl w:val="0"/>
          <w:numId w:val="20"/>
        </w:numPr>
        <w:ind w:right="-1"/>
        <w:jc w:val="both"/>
        <w:rPr>
          <w:rFonts w:ascii="Times New Roman" w:hAnsi="Times New Roman" w:cs="Times New Roman"/>
          <w:sz w:val="20"/>
          <w:lang w:val="ro-RO"/>
        </w:rPr>
      </w:pPr>
      <w:r w:rsidRPr="00847838">
        <w:rPr>
          <w:rFonts w:ascii="Times New Roman" w:hAnsi="Times New Roman" w:cs="Times New Roman"/>
          <w:sz w:val="20"/>
          <w:lang w:val="ro-RO"/>
        </w:rPr>
        <w:t>Să nu se amplaseze în cadrul acestora utilaje (frigidere, vitrine frigrifice etc.);</w:t>
      </w:r>
    </w:p>
    <w:p w:rsidR="00C8756C" w:rsidRPr="00847838" w:rsidRDefault="00C8756C" w:rsidP="00D33FC2">
      <w:pPr>
        <w:pStyle w:val="ListParagraph"/>
        <w:numPr>
          <w:ilvl w:val="0"/>
          <w:numId w:val="20"/>
        </w:numPr>
        <w:ind w:right="-1"/>
        <w:jc w:val="both"/>
        <w:rPr>
          <w:rFonts w:ascii="Times New Roman" w:hAnsi="Times New Roman" w:cs="Times New Roman"/>
          <w:sz w:val="20"/>
          <w:lang w:val="ro-RO"/>
        </w:rPr>
      </w:pPr>
      <w:r w:rsidRPr="00847838">
        <w:rPr>
          <w:rFonts w:ascii="Times New Roman" w:hAnsi="Times New Roman" w:cs="Times New Roman"/>
          <w:sz w:val="20"/>
          <w:lang w:val="ro-RO"/>
        </w:rPr>
        <w:t>Umbrelele să fie de culoare deschisă;</w:t>
      </w:r>
    </w:p>
    <w:p w:rsidR="00C8756C" w:rsidRPr="00847838" w:rsidRDefault="00C8756C" w:rsidP="00D33FC2">
      <w:pPr>
        <w:pStyle w:val="ListParagraph"/>
        <w:numPr>
          <w:ilvl w:val="0"/>
          <w:numId w:val="20"/>
        </w:numPr>
        <w:ind w:right="-1"/>
        <w:jc w:val="both"/>
        <w:rPr>
          <w:rFonts w:ascii="Times New Roman" w:hAnsi="Times New Roman" w:cs="Times New Roman"/>
          <w:sz w:val="20"/>
          <w:lang w:val="ro-RO"/>
        </w:rPr>
      </w:pPr>
      <w:r w:rsidRPr="00847838">
        <w:rPr>
          <w:rFonts w:ascii="Times New Roman" w:hAnsi="Times New Roman" w:cs="Times New Roman"/>
          <w:sz w:val="20"/>
          <w:lang w:val="ro-RO"/>
        </w:rPr>
        <w:t>Setul de mobilier urban să fie de bună calitate, realizat din lemn sau metal și, eventual, materiale textile;</w:t>
      </w:r>
    </w:p>
    <w:p w:rsidR="00C8756C" w:rsidRPr="00847838" w:rsidRDefault="00C8756C" w:rsidP="00C8756C">
      <w:pPr>
        <w:ind w:left="1134" w:right="-1"/>
        <w:jc w:val="both"/>
        <w:rPr>
          <w:rFonts w:ascii="Times New Roman" w:hAnsi="Times New Roman" w:cs="Times New Roman"/>
          <w:i/>
          <w:sz w:val="20"/>
          <w:lang w:val="ro-RO"/>
        </w:rPr>
      </w:pPr>
      <w:r w:rsidRPr="00847838">
        <w:rPr>
          <w:rFonts w:ascii="Times New Roman" w:hAnsi="Times New Roman" w:cs="Times New Roman"/>
          <w:i/>
          <w:sz w:val="20"/>
          <w:lang w:val="ro-RO"/>
        </w:rPr>
        <w:t>Comerț ocazional:</w:t>
      </w:r>
    </w:p>
    <w:p w:rsidR="00C8756C" w:rsidRPr="00847838" w:rsidRDefault="00C8756C" w:rsidP="00C8756C">
      <w:pPr>
        <w:ind w:left="1134" w:right="-1" w:firstLine="282"/>
        <w:jc w:val="both"/>
        <w:rPr>
          <w:rFonts w:ascii="Times New Roman" w:hAnsi="Times New Roman" w:cs="Times New Roman"/>
          <w:sz w:val="20"/>
          <w:lang w:val="ro-RO"/>
        </w:rPr>
      </w:pPr>
      <w:r w:rsidRPr="00847838">
        <w:rPr>
          <w:rFonts w:ascii="Times New Roman" w:hAnsi="Times New Roman" w:cs="Times New Roman"/>
          <w:sz w:val="20"/>
          <w:lang w:val="ro-RO"/>
        </w:rPr>
        <w:t>Să va desfășura pe perioade determinate, planificate, cu ocazia sărbătorilor sau a unor evenimente publice importante, cu următoarele condiții:</w:t>
      </w:r>
    </w:p>
    <w:p w:rsidR="00C8756C" w:rsidRPr="00847838" w:rsidRDefault="00C8756C" w:rsidP="00D33FC2">
      <w:pPr>
        <w:pStyle w:val="ListParagraph"/>
        <w:numPr>
          <w:ilvl w:val="0"/>
          <w:numId w:val="20"/>
        </w:numPr>
        <w:ind w:right="-1"/>
        <w:jc w:val="both"/>
        <w:rPr>
          <w:rFonts w:ascii="Times New Roman" w:hAnsi="Times New Roman" w:cs="Times New Roman"/>
          <w:sz w:val="20"/>
          <w:lang w:val="ro-RO"/>
        </w:rPr>
      </w:pPr>
      <w:r w:rsidRPr="00847838">
        <w:rPr>
          <w:rFonts w:ascii="Times New Roman" w:hAnsi="Times New Roman" w:cs="Times New Roman"/>
          <w:sz w:val="20"/>
          <w:lang w:val="ro-RO"/>
        </w:rPr>
        <w:t>Spațiile urbane destinate acestui scop să fie rezervate și reglementate prin decizii ale Primăriei orașului;</w:t>
      </w:r>
    </w:p>
    <w:p w:rsidR="00C8756C" w:rsidRPr="00847838" w:rsidRDefault="00C8756C" w:rsidP="00D33FC2">
      <w:pPr>
        <w:pStyle w:val="ListParagraph"/>
        <w:numPr>
          <w:ilvl w:val="0"/>
          <w:numId w:val="20"/>
        </w:numPr>
        <w:ind w:right="-1"/>
        <w:jc w:val="both"/>
        <w:rPr>
          <w:rFonts w:ascii="Times New Roman" w:hAnsi="Times New Roman" w:cs="Times New Roman"/>
          <w:sz w:val="20"/>
          <w:lang w:val="ro-RO"/>
        </w:rPr>
      </w:pPr>
      <w:r w:rsidRPr="00847838">
        <w:rPr>
          <w:rFonts w:ascii="Times New Roman" w:hAnsi="Times New Roman" w:cs="Times New Roman"/>
          <w:sz w:val="20"/>
          <w:lang w:val="ro-RO"/>
        </w:rPr>
        <w:t>Chioșcurile și tarabele să fie amplasate astfel încât să nu afecteze prin poziție și funcționare fluxurile pietonale sau auto, vizibilitatea necesară siguranței traficului;</w:t>
      </w:r>
    </w:p>
    <w:p w:rsidR="00C8756C" w:rsidRPr="00BD361A" w:rsidRDefault="00C8756C" w:rsidP="00D33FC2">
      <w:pPr>
        <w:pStyle w:val="ListParagraph"/>
        <w:numPr>
          <w:ilvl w:val="0"/>
          <w:numId w:val="20"/>
        </w:numPr>
        <w:ind w:right="-1"/>
        <w:jc w:val="both"/>
        <w:rPr>
          <w:rFonts w:ascii="Times New Roman" w:hAnsi="Times New Roman" w:cs="Times New Roman"/>
          <w:sz w:val="20"/>
          <w:lang w:val="ro-RO"/>
        </w:rPr>
      </w:pPr>
      <w:r w:rsidRPr="00847838">
        <w:rPr>
          <w:rFonts w:ascii="Times New Roman" w:hAnsi="Times New Roman" w:cs="Times New Roman"/>
          <w:sz w:val="20"/>
          <w:lang w:val="ro-RO"/>
        </w:rPr>
        <w:t>Designul obiectelor să fie de bună calitate și integrat într-un concept unitar pentru evenimentul respectiv.</w:t>
      </w:r>
    </w:p>
    <w:p w:rsidR="00C8756C" w:rsidRPr="00847838" w:rsidRDefault="00C8756C" w:rsidP="00C8756C">
      <w:pPr>
        <w:ind w:left="1134" w:right="-1"/>
        <w:jc w:val="both"/>
        <w:rPr>
          <w:rFonts w:ascii="Times New Roman" w:hAnsi="Times New Roman" w:cs="Times New Roman"/>
          <w:b/>
          <w:sz w:val="20"/>
          <w:lang w:val="ro-RO"/>
        </w:rPr>
      </w:pPr>
      <w:r w:rsidRPr="00847838">
        <w:rPr>
          <w:rFonts w:ascii="Times New Roman" w:hAnsi="Times New Roman" w:cs="Times New Roman"/>
          <w:b/>
          <w:sz w:val="20"/>
          <w:lang w:val="ro-RO"/>
        </w:rPr>
        <w:t>Utilizarea necomercială a spațiului public</w:t>
      </w:r>
    </w:p>
    <w:p w:rsidR="00C8756C" w:rsidRPr="00847838" w:rsidRDefault="00C8756C" w:rsidP="00C8756C">
      <w:pPr>
        <w:ind w:left="1134" w:right="-1"/>
        <w:jc w:val="both"/>
        <w:rPr>
          <w:rFonts w:ascii="Times New Roman" w:hAnsi="Times New Roman" w:cs="Times New Roman"/>
          <w:i/>
          <w:sz w:val="20"/>
          <w:lang w:val="ro-RO"/>
        </w:rPr>
      </w:pPr>
      <w:r w:rsidRPr="00847838">
        <w:rPr>
          <w:rFonts w:ascii="Times New Roman" w:hAnsi="Times New Roman" w:cs="Times New Roman"/>
          <w:i/>
          <w:sz w:val="20"/>
          <w:lang w:val="ro-RO"/>
        </w:rPr>
        <w:t>Infrastructura publică (edilitară, de transport public etc):</w:t>
      </w:r>
    </w:p>
    <w:p w:rsidR="00C8756C" w:rsidRPr="00847838" w:rsidRDefault="00C8756C" w:rsidP="00D33FC2">
      <w:pPr>
        <w:pStyle w:val="ListParagraph"/>
        <w:numPr>
          <w:ilvl w:val="0"/>
          <w:numId w:val="20"/>
        </w:numPr>
        <w:ind w:right="-1"/>
        <w:jc w:val="both"/>
        <w:rPr>
          <w:rFonts w:ascii="Times New Roman" w:hAnsi="Times New Roman" w:cs="Times New Roman"/>
          <w:sz w:val="20"/>
          <w:lang w:val="ro-RO"/>
        </w:rPr>
      </w:pPr>
      <w:r w:rsidRPr="00847838">
        <w:rPr>
          <w:rFonts w:ascii="Times New Roman" w:hAnsi="Times New Roman" w:cs="Times New Roman"/>
          <w:sz w:val="20"/>
          <w:lang w:val="ro-RO"/>
        </w:rPr>
        <w:t>Infrastructura edilitară se va introduce în totalitate în subteran (cabluri, conducte etc);</w:t>
      </w:r>
    </w:p>
    <w:p w:rsidR="00C8756C" w:rsidRPr="00847838" w:rsidRDefault="00871BDB" w:rsidP="00D33FC2">
      <w:pPr>
        <w:pStyle w:val="ListParagraph"/>
        <w:numPr>
          <w:ilvl w:val="0"/>
          <w:numId w:val="20"/>
        </w:numPr>
        <w:ind w:right="-1"/>
        <w:jc w:val="both"/>
        <w:rPr>
          <w:rFonts w:ascii="Times New Roman" w:hAnsi="Times New Roman" w:cs="Times New Roman"/>
          <w:sz w:val="20"/>
          <w:lang w:val="ro-RO"/>
        </w:rPr>
      </w:pPr>
      <w:r>
        <w:rPr>
          <w:rFonts w:ascii="Times New Roman" w:hAnsi="Times New Roman" w:cs="Times New Roman"/>
          <w:sz w:val="20"/>
          <w:lang w:val="ro-RO"/>
        </w:rPr>
        <w:t>StÂ</w:t>
      </w:r>
      <w:r w:rsidR="00C8756C" w:rsidRPr="00847838">
        <w:rPr>
          <w:rFonts w:ascii="Times New Roman" w:hAnsi="Times New Roman" w:cs="Times New Roman"/>
          <w:sz w:val="20"/>
          <w:lang w:val="ro-RO"/>
        </w:rPr>
        <w:t>lpii de iluminat, cei aferenți transportuluui public, de semnalizare rutieră, nu vor fi utilizați în alte scopuri, precum: suspendarea de cabluri, dispunerea de elemente publicitare de tip comercial etc;</w:t>
      </w:r>
    </w:p>
    <w:p w:rsidR="00C8756C" w:rsidRPr="00BD361A" w:rsidRDefault="00C8756C" w:rsidP="00D33FC2">
      <w:pPr>
        <w:pStyle w:val="ListParagraph"/>
        <w:numPr>
          <w:ilvl w:val="0"/>
          <w:numId w:val="20"/>
        </w:numPr>
        <w:ind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Stațiile de transport public se vor amplasa, de regulă, în cadrul unui proiect complex. </w:t>
      </w:r>
    </w:p>
    <w:p w:rsidR="00C8756C" w:rsidRPr="00847838" w:rsidRDefault="00C8756C" w:rsidP="00C8756C">
      <w:pPr>
        <w:ind w:left="1134"/>
        <w:rPr>
          <w:rFonts w:ascii="Times New Roman" w:hAnsi="Times New Roman" w:cs="Times New Roman"/>
          <w:b/>
          <w:sz w:val="20"/>
          <w:lang w:val="ro-RO"/>
        </w:rPr>
      </w:pPr>
      <w:r w:rsidRPr="00847838">
        <w:rPr>
          <w:rFonts w:ascii="Times New Roman" w:hAnsi="Times New Roman" w:cs="Times New Roman"/>
          <w:b/>
          <w:sz w:val="20"/>
          <w:lang w:val="ro-RO"/>
        </w:rPr>
        <w:t>CONDIȚIONĂRI PRIMARE</w:t>
      </w:r>
    </w:p>
    <w:p w:rsidR="00C8756C" w:rsidRPr="00847838" w:rsidRDefault="00C8756C" w:rsidP="00C8756C">
      <w:pPr>
        <w:pStyle w:val="ListParagraph"/>
        <w:tabs>
          <w:tab w:val="left" w:pos="10489"/>
        </w:tabs>
        <w:ind w:left="1134"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Este interzisă schimbarea destinației acestei categorii de spații. Această reglementare are caracter definitiv și nu poate fi schimbată prin PUZ, indiferent de evoluția legislației din domeniul forestier. </w:t>
      </w:r>
    </w:p>
    <w:p w:rsidR="00C8756C" w:rsidRPr="00847838" w:rsidRDefault="00C8756C" w:rsidP="00C8756C">
      <w:pPr>
        <w:pStyle w:val="ListParagraph"/>
        <w:tabs>
          <w:tab w:val="left" w:pos="10489"/>
        </w:tabs>
        <w:ind w:left="1134"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Prezentul Regulament se va aplica în corelare cu Codul Silvic. </w:t>
      </w:r>
    </w:p>
    <w:p w:rsidR="00C8756C" w:rsidRPr="00847838" w:rsidRDefault="00C8756C" w:rsidP="00C8756C">
      <w:pPr>
        <w:pStyle w:val="ListParagraph"/>
        <w:tabs>
          <w:tab w:val="left" w:pos="10489"/>
        </w:tabs>
        <w:ind w:left="1134" w:right="-1"/>
        <w:jc w:val="both"/>
        <w:rPr>
          <w:rFonts w:ascii="Times New Roman" w:hAnsi="Times New Roman" w:cs="Times New Roman"/>
          <w:sz w:val="20"/>
          <w:lang w:val="ro-RO"/>
        </w:rPr>
      </w:pPr>
    </w:p>
    <w:p w:rsidR="00C8756C" w:rsidRPr="00847838" w:rsidRDefault="00C8756C" w:rsidP="00C8756C">
      <w:pPr>
        <w:ind w:left="1134"/>
        <w:rPr>
          <w:rFonts w:ascii="Times New Roman" w:hAnsi="Times New Roman" w:cs="Times New Roman"/>
          <w:b/>
          <w:sz w:val="20"/>
          <w:lang w:val="ro-RO"/>
        </w:rPr>
      </w:pPr>
      <w:r w:rsidRPr="00847838">
        <w:rPr>
          <w:rFonts w:ascii="Times New Roman" w:hAnsi="Times New Roman" w:cs="Times New Roman"/>
          <w:b/>
          <w:sz w:val="20"/>
          <w:lang w:val="ro-RO"/>
        </w:rPr>
        <w:t>UTILIZARE FUNCȚIONALĂ</w:t>
      </w:r>
    </w:p>
    <w:p w:rsidR="00C8756C" w:rsidRPr="00847838" w:rsidRDefault="00C8756C" w:rsidP="00D33FC2">
      <w:pPr>
        <w:pStyle w:val="ListParagraph"/>
        <w:numPr>
          <w:ilvl w:val="0"/>
          <w:numId w:val="24"/>
        </w:numPr>
        <w:tabs>
          <w:tab w:val="left" w:pos="10489"/>
        </w:tabs>
        <w:ind w:right="-1"/>
        <w:jc w:val="both"/>
        <w:rPr>
          <w:rFonts w:ascii="Times New Roman" w:hAnsi="Times New Roman" w:cs="Times New Roman"/>
          <w:b/>
          <w:sz w:val="20"/>
          <w:lang w:val="ro-RO"/>
        </w:rPr>
      </w:pPr>
      <w:r w:rsidRPr="00847838">
        <w:rPr>
          <w:rFonts w:ascii="Times New Roman" w:hAnsi="Times New Roman" w:cs="Times New Roman"/>
          <w:b/>
          <w:sz w:val="20"/>
          <w:lang w:val="ro-RO"/>
        </w:rPr>
        <w:t>Utilizări permise</w:t>
      </w:r>
    </w:p>
    <w:p w:rsidR="00C8756C" w:rsidRPr="00847838" w:rsidRDefault="00C8756C" w:rsidP="00D33FC2">
      <w:pPr>
        <w:pStyle w:val="ListParagraph"/>
        <w:numPr>
          <w:ilvl w:val="1"/>
          <w:numId w:val="24"/>
        </w:numPr>
        <w:tabs>
          <w:tab w:val="left" w:pos="10489"/>
        </w:tabs>
        <w:ind w:right="-1"/>
        <w:jc w:val="both"/>
        <w:rPr>
          <w:rFonts w:ascii="Times New Roman" w:hAnsi="Times New Roman" w:cs="Times New Roman"/>
          <w:sz w:val="20"/>
          <w:lang w:val="ro-RO"/>
        </w:rPr>
      </w:pPr>
      <w:r w:rsidRPr="00847838">
        <w:rPr>
          <w:rFonts w:ascii="Times New Roman" w:hAnsi="Times New Roman" w:cs="Times New Roman"/>
          <w:sz w:val="20"/>
          <w:lang w:val="ro-RO"/>
        </w:rPr>
        <w:t>plantații înalte, medii și joase;</w:t>
      </w:r>
    </w:p>
    <w:p w:rsidR="00C8756C" w:rsidRPr="00847838" w:rsidRDefault="00C8756C" w:rsidP="00D33FC2">
      <w:pPr>
        <w:pStyle w:val="ListParagraph"/>
        <w:numPr>
          <w:ilvl w:val="1"/>
          <w:numId w:val="24"/>
        </w:numPr>
        <w:tabs>
          <w:tab w:val="left" w:pos="10489"/>
        </w:tabs>
        <w:ind w:right="-1"/>
        <w:jc w:val="both"/>
        <w:rPr>
          <w:rFonts w:ascii="Times New Roman" w:hAnsi="Times New Roman" w:cs="Times New Roman"/>
          <w:sz w:val="20"/>
          <w:lang w:val="ro-RO"/>
        </w:rPr>
      </w:pPr>
      <w:r w:rsidRPr="00847838">
        <w:rPr>
          <w:rFonts w:ascii="Times New Roman" w:hAnsi="Times New Roman" w:cs="Times New Roman"/>
          <w:sz w:val="20"/>
          <w:lang w:val="ro-RO"/>
        </w:rPr>
        <w:t>sistem de alei și platforme pentru circulații pietonale și velo;</w:t>
      </w:r>
    </w:p>
    <w:p w:rsidR="00C8756C" w:rsidRPr="00847838" w:rsidRDefault="00C8756C" w:rsidP="00D33FC2">
      <w:pPr>
        <w:pStyle w:val="ListParagraph"/>
        <w:numPr>
          <w:ilvl w:val="1"/>
          <w:numId w:val="24"/>
        </w:numPr>
        <w:tabs>
          <w:tab w:val="left" w:pos="10489"/>
        </w:tabs>
        <w:ind w:right="-1"/>
        <w:jc w:val="both"/>
        <w:rPr>
          <w:rFonts w:ascii="Times New Roman" w:hAnsi="Times New Roman" w:cs="Times New Roman"/>
          <w:sz w:val="20"/>
          <w:lang w:val="ro-RO"/>
        </w:rPr>
      </w:pPr>
      <w:r w:rsidRPr="00847838">
        <w:rPr>
          <w:rFonts w:ascii="Times New Roman" w:hAnsi="Times New Roman" w:cs="Times New Roman"/>
          <w:sz w:val="20"/>
          <w:lang w:val="ro-RO"/>
        </w:rPr>
        <w:t>mobilier urban, amenajări pentru joacă, odihnă, sport și alte activități în aer liber compatibile;</w:t>
      </w:r>
    </w:p>
    <w:p w:rsidR="00C8756C" w:rsidRPr="00847838" w:rsidRDefault="00C8756C" w:rsidP="00D33FC2">
      <w:pPr>
        <w:pStyle w:val="ListParagraph"/>
        <w:numPr>
          <w:ilvl w:val="1"/>
          <w:numId w:val="24"/>
        </w:numPr>
        <w:tabs>
          <w:tab w:val="left" w:pos="10489"/>
        </w:tabs>
        <w:ind w:right="-1"/>
        <w:jc w:val="both"/>
        <w:rPr>
          <w:rFonts w:ascii="Times New Roman" w:hAnsi="Times New Roman" w:cs="Times New Roman"/>
          <w:sz w:val="20"/>
          <w:lang w:val="ro-RO"/>
        </w:rPr>
      </w:pPr>
      <w:r w:rsidRPr="00847838">
        <w:rPr>
          <w:rFonts w:ascii="Times New Roman" w:hAnsi="Times New Roman" w:cs="Times New Roman"/>
          <w:sz w:val="20"/>
          <w:lang w:val="ro-RO"/>
        </w:rPr>
        <w:t>edicule, componente ale amenajării peisagere;</w:t>
      </w:r>
    </w:p>
    <w:p w:rsidR="00C8756C" w:rsidRPr="00847838" w:rsidRDefault="00C8756C" w:rsidP="00D33FC2">
      <w:pPr>
        <w:pStyle w:val="ListParagraph"/>
        <w:numPr>
          <w:ilvl w:val="1"/>
          <w:numId w:val="24"/>
        </w:numPr>
        <w:tabs>
          <w:tab w:val="left" w:pos="10489"/>
        </w:tabs>
        <w:ind w:right="-1"/>
        <w:jc w:val="both"/>
        <w:rPr>
          <w:rFonts w:ascii="Times New Roman" w:hAnsi="Times New Roman" w:cs="Times New Roman"/>
          <w:sz w:val="20"/>
          <w:lang w:val="ro-RO"/>
        </w:rPr>
      </w:pPr>
      <w:r w:rsidRPr="00847838">
        <w:rPr>
          <w:rFonts w:ascii="Times New Roman" w:hAnsi="Times New Roman" w:cs="Times New Roman"/>
          <w:sz w:val="20"/>
          <w:lang w:val="ro-RO"/>
        </w:rPr>
        <w:t>construcții pentru activități culturale și alimentație publică;</w:t>
      </w:r>
    </w:p>
    <w:p w:rsidR="00C8756C" w:rsidRPr="00847838" w:rsidRDefault="00C8756C" w:rsidP="00D33FC2">
      <w:pPr>
        <w:pStyle w:val="ListParagraph"/>
        <w:numPr>
          <w:ilvl w:val="1"/>
          <w:numId w:val="24"/>
        </w:numPr>
        <w:tabs>
          <w:tab w:val="left" w:pos="10489"/>
        </w:tabs>
        <w:ind w:right="-1"/>
        <w:jc w:val="both"/>
        <w:rPr>
          <w:rFonts w:ascii="Times New Roman" w:hAnsi="Times New Roman" w:cs="Times New Roman"/>
          <w:sz w:val="20"/>
          <w:lang w:val="ro-RO"/>
        </w:rPr>
      </w:pPr>
      <w:r w:rsidRPr="00847838">
        <w:rPr>
          <w:rFonts w:ascii="Times New Roman" w:hAnsi="Times New Roman" w:cs="Times New Roman"/>
          <w:sz w:val="20"/>
          <w:lang w:val="ro-RO"/>
        </w:rPr>
        <w:t>grupuri sanitare, spații pentru administrare și întreținere.</w:t>
      </w:r>
    </w:p>
    <w:p w:rsidR="00C8756C" w:rsidRPr="00847838" w:rsidRDefault="00C8756C" w:rsidP="00C8756C">
      <w:pPr>
        <w:pStyle w:val="ListParagraph"/>
        <w:tabs>
          <w:tab w:val="left" w:pos="10489"/>
        </w:tabs>
        <w:ind w:left="1843" w:right="-1"/>
        <w:jc w:val="both"/>
        <w:rPr>
          <w:rFonts w:ascii="Times New Roman" w:hAnsi="Times New Roman" w:cs="Times New Roman"/>
          <w:sz w:val="20"/>
          <w:lang w:val="ro-RO"/>
        </w:rPr>
      </w:pPr>
    </w:p>
    <w:p w:rsidR="00C8756C" w:rsidRPr="00847838" w:rsidRDefault="00C8756C" w:rsidP="00D33FC2">
      <w:pPr>
        <w:pStyle w:val="ListParagraph"/>
        <w:numPr>
          <w:ilvl w:val="0"/>
          <w:numId w:val="24"/>
        </w:numPr>
        <w:tabs>
          <w:tab w:val="left" w:pos="1701"/>
          <w:tab w:val="left" w:pos="10489"/>
        </w:tabs>
        <w:ind w:right="-1"/>
        <w:jc w:val="both"/>
        <w:rPr>
          <w:rFonts w:ascii="Times New Roman" w:hAnsi="Times New Roman" w:cs="Times New Roman"/>
          <w:b/>
          <w:sz w:val="20"/>
          <w:lang w:val="ro-RO"/>
        </w:rPr>
      </w:pPr>
      <w:r w:rsidRPr="00847838">
        <w:rPr>
          <w:rFonts w:ascii="Times New Roman" w:hAnsi="Times New Roman" w:cs="Times New Roman"/>
          <w:b/>
          <w:sz w:val="20"/>
          <w:lang w:val="ro-RO"/>
        </w:rPr>
        <w:t>Utilizări permise cu condiționări</w:t>
      </w:r>
    </w:p>
    <w:p w:rsidR="00C8756C" w:rsidRPr="00847838" w:rsidRDefault="00C8756C" w:rsidP="00D33FC2">
      <w:pPr>
        <w:pStyle w:val="ListParagraph"/>
        <w:numPr>
          <w:ilvl w:val="1"/>
          <w:numId w:val="25"/>
        </w:numPr>
        <w:tabs>
          <w:tab w:val="left" w:pos="10489"/>
        </w:tabs>
        <w:ind w:left="2268" w:right="-1"/>
        <w:jc w:val="both"/>
        <w:rPr>
          <w:rFonts w:ascii="Times New Roman" w:hAnsi="Times New Roman" w:cs="Times New Roman"/>
          <w:sz w:val="20"/>
          <w:lang w:val="ro-RO"/>
        </w:rPr>
      </w:pPr>
      <w:r w:rsidRPr="00847838">
        <w:rPr>
          <w:rFonts w:ascii="Times New Roman" w:hAnsi="Times New Roman" w:cs="Times New Roman"/>
          <w:sz w:val="20"/>
          <w:lang w:val="ro-RO"/>
        </w:rPr>
        <w:t>acces auto pentru întreținere, intervenții, transport de materiale pe sistemul de alei și platforme pietonale și velo, cu condiția că acesta să aibă caracter ocazional și limitat;</w:t>
      </w:r>
    </w:p>
    <w:p w:rsidR="00C8756C" w:rsidRPr="00847838" w:rsidRDefault="00C8756C" w:rsidP="00D33FC2">
      <w:pPr>
        <w:pStyle w:val="ListParagraph"/>
        <w:numPr>
          <w:ilvl w:val="1"/>
          <w:numId w:val="25"/>
        </w:numPr>
        <w:tabs>
          <w:tab w:val="left" w:pos="10489"/>
        </w:tabs>
        <w:ind w:left="2268"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elemente aferente infrastructurii tehnico-edilitare, cu condiția să deservească exclusiv spațiul respectiv, să fie amplasate în subteran sau astfel încât să aibă un impact vizual minim, să nu producă poluare fonică sau de altă natură. </w:t>
      </w:r>
    </w:p>
    <w:p w:rsidR="00C8756C" w:rsidRPr="00847838" w:rsidRDefault="00C8756C" w:rsidP="00C8756C">
      <w:pPr>
        <w:pStyle w:val="ListParagraph"/>
        <w:tabs>
          <w:tab w:val="left" w:pos="10489"/>
        </w:tabs>
        <w:ind w:left="2345" w:right="-1"/>
        <w:jc w:val="both"/>
        <w:rPr>
          <w:rFonts w:ascii="Times New Roman" w:hAnsi="Times New Roman" w:cs="Times New Roman"/>
          <w:b/>
          <w:sz w:val="20"/>
          <w:lang w:val="ro-RO"/>
        </w:rPr>
      </w:pPr>
    </w:p>
    <w:p w:rsidR="00C8756C" w:rsidRPr="00847838" w:rsidRDefault="00C8756C" w:rsidP="00D33FC2">
      <w:pPr>
        <w:pStyle w:val="ListParagraph"/>
        <w:numPr>
          <w:ilvl w:val="0"/>
          <w:numId w:val="23"/>
        </w:numPr>
        <w:tabs>
          <w:tab w:val="left" w:pos="10489"/>
        </w:tabs>
        <w:ind w:left="1701" w:right="-1"/>
        <w:jc w:val="both"/>
        <w:rPr>
          <w:rFonts w:ascii="Times New Roman" w:hAnsi="Times New Roman" w:cs="Times New Roman"/>
          <w:b/>
          <w:sz w:val="20"/>
          <w:lang w:val="ro-RO"/>
        </w:rPr>
      </w:pPr>
      <w:r w:rsidRPr="00847838">
        <w:rPr>
          <w:rFonts w:ascii="Times New Roman" w:hAnsi="Times New Roman" w:cs="Times New Roman"/>
          <w:b/>
          <w:sz w:val="20"/>
          <w:lang w:val="ro-RO"/>
        </w:rPr>
        <w:t>Utilizări interzise</w:t>
      </w:r>
    </w:p>
    <w:p w:rsidR="00C8756C" w:rsidRPr="00847838" w:rsidRDefault="00C8756C" w:rsidP="00D33FC2">
      <w:pPr>
        <w:pStyle w:val="ListParagraph"/>
        <w:numPr>
          <w:ilvl w:val="1"/>
          <w:numId w:val="23"/>
        </w:numPr>
        <w:tabs>
          <w:tab w:val="left" w:pos="10490"/>
        </w:tabs>
        <w:ind w:right="425"/>
        <w:jc w:val="both"/>
        <w:rPr>
          <w:rFonts w:ascii="Times New Roman" w:hAnsi="Times New Roman" w:cs="Times New Roman"/>
          <w:sz w:val="20"/>
          <w:lang w:val="ro-RO"/>
        </w:rPr>
      </w:pPr>
      <w:r w:rsidRPr="00847838">
        <w:rPr>
          <w:rFonts w:ascii="Times New Roman" w:hAnsi="Times New Roman" w:cs="Times New Roman"/>
          <w:sz w:val="20"/>
          <w:lang w:val="ro-RO"/>
        </w:rPr>
        <w:t>Orice utilizări, altele decât cele admise la punctul 1 și 2;</w:t>
      </w:r>
    </w:p>
    <w:p w:rsidR="00C8756C" w:rsidRPr="00847838" w:rsidRDefault="00C8756C" w:rsidP="00D33FC2">
      <w:pPr>
        <w:pStyle w:val="ListParagraph"/>
        <w:numPr>
          <w:ilvl w:val="1"/>
          <w:numId w:val="23"/>
        </w:numPr>
        <w:tabs>
          <w:tab w:val="left" w:pos="10490"/>
        </w:tabs>
        <w:ind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Sunt interzise lucrări de terasamente și sistematizare verticală. </w:t>
      </w:r>
    </w:p>
    <w:p w:rsidR="00C8756C" w:rsidRPr="00847838" w:rsidRDefault="00C8756C" w:rsidP="00C8756C">
      <w:pPr>
        <w:ind w:left="1134"/>
        <w:rPr>
          <w:rFonts w:ascii="Times New Roman" w:hAnsi="Times New Roman" w:cs="Times New Roman"/>
          <w:b/>
          <w:sz w:val="20"/>
          <w:lang w:val="ro-RO"/>
        </w:rPr>
      </w:pPr>
      <w:r w:rsidRPr="00847838">
        <w:rPr>
          <w:rFonts w:ascii="Times New Roman" w:hAnsi="Times New Roman" w:cs="Times New Roman"/>
          <w:b/>
          <w:sz w:val="20"/>
          <w:lang w:val="ro-RO"/>
        </w:rPr>
        <w:lastRenderedPageBreak/>
        <w:t>CONDIȚII DE AMPLASARE / ECHIPARE / CONFIGURARE A CLĂDIRILOR LOCATIVE</w:t>
      </w:r>
    </w:p>
    <w:p w:rsidR="00C8756C" w:rsidRPr="00847838" w:rsidRDefault="00C8756C" w:rsidP="00D33FC2">
      <w:pPr>
        <w:pStyle w:val="ListParagraph"/>
        <w:numPr>
          <w:ilvl w:val="0"/>
          <w:numId w:val="23"/>
        </w:numPr>
        <w:tabs>
          <w:tab w:val="left" w:pos="10490"/>
        </w:tabs>
        <w:ind w:left="1701" w:right="425"/>
        <w:jc w:val="both"/>
        <w:rPr>
          <w:rFonts w:ascii="Times New Roman" w:hAnsi="Times New Roman" w:cs="Times New Roman"/>
          <w:b/>
          <w:sz w:val="20"/>
          <w:lang w:val="ro-RO"/>
        </w:rPr>
      </w:pPr>
      <w:r w:rsidRPr="00847838">
        <w:rPr>
          <w:rFonts w:ascii="Times New Roman" w:hAnsi="Times New Roman" w:cs="Times New Roman"/>
          <w:b/>
          <w:sz w:val="20"/>
          <w:lang w:val="ro-RO"/>
        </w:rPr>
        <w:t>Caracteristicile parcelelor – suprafețe / forme / dimensiuni:</w:t>
      </w:r>
    </w:p>
    <w:p w:rsidR="00C8756C" w:rsidRPr="00847838" w:rsidRDefault="00C8756C" w:rsidP="00C8756C">
      <w:pPr>
        <w:pStyle w:val="ListParagraph"/>
        <w:tabs>
          <w:tab w:val="left" w:pos="10490"/>
        </w:tabs>
        <w:ind w:left="1985"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 Teritoriile atribuite acestui tip de spații prin PUG nu pot fi diminuate prin PUZ..</w:t>
      </w:r>
    </w:p>
    <w:p w:rsidR="00C8756C" w:rsidRPr="00847838" w:rsidRDefault="00C8756C" w:rsidP="00C8756C">
      <w:pPr>
        <w:pStyle w:val="ListParagraph"/>
        <w:tabs>
          <w:tab w:val="left" w:pos="10490"/>
        </w:tabs>
        <w:ind w:left="2280" w:right="425"/>
        <w:jc w:val="both"/>
        <w:rPr>
          <w:rFonts w:ascii="Times New Roman" w:hAnsi="Times New Roman" w:cs="Times New Roman"/>
          <w:sz w:val="20"/>
          <w:lang w:val="ro-RO"/>
        </w:rPr>
      </w:pPr>
    </w:p>
    <w:p w:rsidR="00C8756C" w:rsidRPr="00847838" w:rsidRDefault="00C8756C" w:rsidP="00D33FC2">
      <w:pPr>
        <w:pStyle w:val="ListParagraph"/>
        <w:numPr>
          <w:ilvl w:val="0"/>
          <w:numId w:val="23"/>
        </w:numPr>
        <w:tabs>
          <w:tab w:val="left" w:pos="10490"/>
        </w:tabs>
        <w:ind w:left="1701" w:right="425"/>
        <w:jc w:val="both"/>
        <w:rPr>
          <w:rFonts w:ascii="Times New Roman" w:hAnsi="Times New Roman" w:cs="Times New Roman"/>
          <w:b/>
          <w:sz w:val="20"/>
          <w:lang w:val="ro-RO"/>
        </w:rPr>
      </w:pPr>
      <w:r w:rsidRPr="00847838">
        <w:rPr>
          <w:rFonts w:ascii="Times New Roman" w:hAnsi="Times New Roman" w:cs="Times New Roman"/>
          <w:b/>
          <w:sz w:val="20"/>
          <w:lang w:val="ro-RO"/>
        </w:rPr>
        <w:t>Amplasarea clădirilor față de aliniament:</w:t>
      </w:r>
    </w:p>
    <w:p w:rsidR="00C8756C" w:rsidRPr="00847838" w:rsidRDefault="00C8756C" w:rsidP="00C8756C">
      <w:pPr>
        <w:pStyle w:val="ListParagraph"/>
        <w:tabs>
          <w:tab w:val="left" w:pos="10490"/>
        </w:tabs>
        <w:ind w:left="1985"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Se va stabili, după caz, prin PUZ. </w:t>
      </w:r>
    </w:p>
    <w:p w:rsidR="00C8756C" w:rsidRPr="00847838" w:rsidRDefault="00C8756C" w:rsidP="00C8756C">
      <w:pPr>
        <w:pStyle w:val="ListParagraph"/>
        <w:tabs>
          <w:tab w:val="left" w:pos="1843"/>
          <w:tab w:val="left" w:pos="10490"/>
        </w:tabs>
        <w:ind w:left="1560" w:right="425"/>
        <w:jc w:val="both"/>
        <w:rPr>
          <w:rFonts w:ascii="Times New Roman" w:hAnsi="Times New Roman" w:cs="Times New Roman"/>
          <w:sz w:val="20"/>
          <w:lang w:val="ro-RO"/>
        </w:rPr>
      </w:pPr>
    </w:p>
    <w:p w:rsidR="00C8756C" w:rsidRPr="00847838" w:rsidRDefault="00C8756C" w:rsidP="00D33FC2">
      <w:pPr>
        <w:pStyle w:val="ListParagraph"/>
        <w:numPr>
          <w:ilvl w:val="0"/>
          <w:numId w:val="23"/>
        </w:numPr>
        <w:tabs>
          <w:tab w:val="left" w:pos="1560"/>
          <w:tab w:val="left" w:pos="10490"/>
        </w:tabs>
        <w:ind w:left="1701" w:right="425"/>
        <w:jc w:val="both"/>
        <w:rPr>
          <w:rFonts w:ascii="Times New Roman" w:hAnsi="Times New Roman" w:cs="Times New Roman"/>
          <w:b/>
          <w:sz w:val="20"/>
          <w:lang w:val="ro-RO"/>
        </w:rPr>
      </w:pPr>
      <w:r w:rsidRPr="00847838">
        <w:rPr>
          <w:rFonts w:ascii="Times New Roman" w:hAnsi="Times New Roman" w:cs="Times New Roman"/>
          <w:b/>
          <w:sz w:val="20"/>
          <w:lang w:val="ro-RO"/>
        </w:rPr>
        <w:t>Amplasarea clădirilor față de limitele laterale și posterioare ale parcelelor:</w:t>
      </w:r>
    </w:p>
    <w:p w:rsidR="00C8756C" w:rsidRPr="00847838" w:rsidRDefault="00C8756C" w:rsidP="00C8756C">
      <w:pPr>
        <w:pStyle w:val="ListParagraph"/>
        <w:tabs>
          <w:tab w:val="left" w:pos="10490"/>
        </w:tabs>
        <w:ind w:left="1985"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Se va stabili, după caz, prin PUZ. </w:t>
      </w:r>
    </w:p>
    <w:p w:rsidR="00C8756C" w:rsidRPr="00847838" w:rsidRDefault="00C8756C" w:rsidP="00C8756C">
      <w:pPr>
        <w:pStyle w:val="ListParagraph"/>
        <w:tabs>
          <w:tab w:val="left" w:pos="1843"/>
          <w:tab w:val="left" w:pos="10490"/>
        </w:tabs>
        <w:ind w:left="2280" w:right="425"/>
        <w:jc w:val="both"/>
        <w:rPr>
          <w:rFonts w:ascii="Times New Roman" w:hAnsi="Times New Roman" w:cs="Times New Roman"/>
          <w:sz w:val="20"/>
          <w:lang w:val="ro-RO"/>
        </w:rPr>
      </w:pPr>
    </w:p>
    <w:p w:rsidR="00C8756C" w:rsidRPr="00847838" w:rsidRDefault="00C8756C" w:rsidP="00D33FC2">
      <w:pPr>
        <w:pStyle w:val="ListParagraph"/>
        <w:numPr>
          <w:ilvl w:val="0"/>
          <w:numId w:val="23"/>
        </w:numPr>
        <w:tabs>
          <w:tab w:val="left" w:pos="10490"/>
        </w:tabs>
        <w:ind w:left="1701" w:right="425"/>
        <w:jc w:val="both"/>
        <w:rPr>
          <w:rFonts w:ascii="Times New Roman" w:hAnsi="Times New Roman" w:cs="Times New Roman"/>
          <w:b/>
          <w:sz w:val="20"/>
          <w:lang w:val="ro-RO"/>
        </w:rPr>
      </w:pPr>
      <w:r w:rsidRPr="00847838">
        <w:rPr>
          <w:rFonts w:ascii="Times New Roman" w:hAnsi="Times New Roman" w:cs="Times New Roman"/>
          <w:b/>
          <w:sz w:val="20"/>
          <w:lang w:val="ro-RO"/>
        </w:rPr>
        <w:t>Amplasarea clădirilor unele față de altele pe aceeași parcelă:</w:t>
      </w:r>
    </w:p>
    <w:p w:rsidR="00C8756C" w:rsidRPr="00847838" w:rsidRDefault="00C8756C" w:rsidP="00C8756C">
      <w:pPr>
        <w:pStyle w:val="ListParagraph"/>
        <w:tabs>
          <w:tab w:val="left" w:pos="10490"/>
        </w:tabs>
        <w:ind w:left="1985"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Se va stabili, după caz, prin PUZ. </w:t>
      </w:r>
    </w:p>
    <w:p w:rsidR="00C8756C" w:rsidRPr="00847838" w:rsidRDefault="00C8756C" w:rsidP="00C8756C">
      <w:pPr>
        <w:pStyle w:val="ListParagraph"/>
        <w:ind w:left="2280" w:right="424"/>
        <w:jc w:val="both"/>
        <w:rPr>
          <w:rFonts w:ascii="Times New Roman" w:hAnsi="Times New Roman" w:cs="Times New Roman"/>
          <w:sz w:val="20"/>
          <w:lang w:val="ro-RO"/>
        </w:rPr>
      </w:pPr>
    </w:p>
    <w:p w:rsidR="00C8756C" w:rsidRPr="00847838" w:rsidRDefault="00C8756C" w:rsidP="00D33FC2">
      <w:pPr>
        <w:pStyle w:val="ListParagraph"/>
        <w:numPr>
          <w:ilvl w:val="0"/>
          <w:numId w:val="23"/>
        </w:numPr>
        <w:tabs>
          <w:tab w:val="left" w:pos="10490"/>
        </w:tabs>
        <w:ind w:left="1701" w:right="425"/>
        <w:jc w:val="both"/>
        <w:rPr>
          <w:rFonts w:ascii="Times New Roman" w:hAnsi="Times New Roman" w:cs="Times New Roman"/>
          <w:b/>
          <w:sz w:val="20"/>
          <w:lang w:val="ro-RO"/>
        </w:rPr>
      </w:pPr>
      <w:r w:rsidRPr="00847838">
        <w:rPr>
          <w:rFonts w:ascii="Times New Roman" w:hAnsi="Times New Roman" w:cs="Times New Roman"/>
          <w:b/>
          <w:sz w:val="20"/>
          <w:lang w:val="ro-RO"/>
        </w:rPr>
        <w:t>Circulații și accese</w:t>
      </w:r>
    </w:p>
    <w:p w:rsidR="00C8756C" w:rsidRPr="00847838" w:rsidRDefault="00C8756C" w:rsidP="00D33FC2">
      <w:pPr>
        <w:pStyle w:val="ListParagraph"/>
        <w:numPr>
          <w:ilvl w:val="1"/>
          <w:numId w:val="23"/>
        </w:numPr>
        <w:tabs>
          <w:tab w:val="left" w:pos="10490"/>
        </w:tabs>
        <w:ind w:right="425"/>
        <w:jc w:val="both"/>
        <w:rPr>
          <w:rFonts w:ascii="Times New Roman" w:hAnsi="Times New Roman" w:cs="Times New Roman"/>
          <w:sz w:val="20"/>
          <w:lang w:val="ro-RO"/>
        </w:rPr>
      </w:pPr>
      <w:r w:rsidRPr="00847838">
        <w:rPr>
          <w:rFonts w:ascii="Times New Roman" w:hAnsi="Times New Roman" w:cs="Times New Roman"/>
          <w:sz w:val="20"/>
          <w:lang w:val="ro-RO"/>
        </w:rPr>
        <w:t>se vor prevedea spații de acces pentru public în afara zonei verzi, ce vor cuprinde spații de parcare, platforme dalate etc, conform PUZ;</w:t>
      </w:r>
    </w:p>
    <w:p w:rsidR="00C8756C" w:rsidRPr="00847838" w:rsidRDefault="00C8756C" w:rsidP="00D33FC2">
      <w:pPr>
        <w:pStyle w:val="ListParagraph"/>
        <w:numPr>
          <w:ilvl w:val="1"/>
          <w:numId w:val="23"/>
        </w:numPr>
        <w:tabs>
          <w:tab w:val="left" w:pos="10490"/>
        </w:tabs>
        <w:ind w:right="425"/>
        <w:jc w:val="both"/>
        <w:rPr>
          <w:rFonts w:ascii="Times New Roman" w:hAnsi="Times New Roman" w:cs="Times New Roman"/>
          <w:sz w:val="20"/>
          <w:lang w:val="ro-RO"/>
        </w:rPr>
      </w:pPr>
      <w:r w:rsidRPr="00847838">
        <w:rPr>
          <w:rFonts w:ascii="Times New Roman" w:hAnsi="Times New Roman" w:cs="Times New Roman"/>
          <w:sz w:val="20"/>
          <w:lang w:val="ro-RO"/>
        </w:rPr>
        <w:t>accese de serviciu, pentru colectarea deșeurilor și pentru accesul mijloacelor de stingere a incendiilor;</w:t>
      </w:r>
    </w:p>
    <w:p w:rsidR="00C8756C" w:rsidRPr="00847838" w:rsidRDefault="00C8756C" w:rsidP="00D33FC2">
      <w:pPr>
        <w:pStyle w:val="ListParagraph"/>
        <w:numPr>
          <w:ilvl w:val="1"/>
          <w:numId w:val="23"/>
        </w:numPr>
        <w:tabs>
          <w:tab w:val="left" w:pos="10490"/>
        </w:tabs>
        <w:ind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pentru aleile pietonale din interiorul zonelor verzi cu caracter tematic se vor utiliza sisteme rutiere specifice – agregate compactate, pavaje din piatră naturală etc. Este admisibilă folosirea îmbrăcăminți asfaltice permeabile. </w:t>
      </w:r>
    </w:p>
    <w:p w:rsidR="00C8756C" w:rsidRPr="00847838" w:rsidRDefault="00C8756C" w:rsidP="00C8756C">
      <w:pPr>
        <w:pStyle w:val="ListParagraph"/>
        <w:tabs>
          <w:tab w:val="left" w:pos="10490"/>
        </w:tabs>
        <w:ind w:left="2280" w:right="425"/>
        <w:jc w:val="both"/>
        <w:rPr>
          <w:rFonts w:ascii="Times New Roman" w:hAnsi="Times New Roman" w:cs="Times New Roman"/>
          <w:sz w:val="20"/>
          <w:lang w:val="ro-RO"/>
        </w:rPr>
      </w:pPr>
    </w:p>
    <w:p w:rsidR="00C8756C" w:rsidRPr="00847838" w:rsidRDefault="00C8756C" w:rsidP="00D33FC2">
      <w:pPr>
        <w:pStyle w:val="ListParagraph"/>
        <w:numPr>
          <w:ilvl w:val="0"/>
          <w:numId w:val="23"/>
        </w:numPr>
        <w:tabs>
          <w:tab w:val="left" w:pos="10490"/>
        </w:tabs>
        <w:ind w:left="1701" w:right="425"/>
        <w:jc w:val="both"/>
        <w:rPr>
          <w:rFonts w:ascii="Times New Roman" w:hAnsi="Times New Roman" w:cs="Times New Roman"/>
          <w:b/>
          <w:sz w:val="20"/>
          <w:lang w:val="ro-RO"/>
        </w:rPr>
      </w:pPr>
      <w:r w:rsidRPr="00847838">
        <w:rPr>
          <w:rFonts w:ascii="Times New Roman" w:hAnsi="Times New Roman" w:cs="Times New Roman"/>
          <w:b/>
          <w:sz w:val="20"/>
          <w:lang w:val="ro-RO"/>
        </w:rPr>
        <w:t>Staționarea autovehicolelor:</w:t>
      </w:r>
    </w:p>
    <w:p w:rsidR="00C8756C" w:rsidRPr="00847838" w:rsidRDefault="00C8756C" w:rsidP="00C8756C">
      <w:pPr>
        <w:pStyle w:val="ListParagraph"/>
        <w:ind w:left="1843" w:right="424"/>
        <w:jc w:val="both"/>
        <w:rPr>
          <w:rFonts w:ascii="Times New Roman" w:hAnsi="Times New Roman" w:cs="Times New Roman"/>
          <w:sz w:val="20"/>
          <w:lang w:val="ro-RO"/>
        </w:rPr>
      </w:pPr>
      <w:r w:rsidRPr="00847838">
        <w:rPr>
          <w:rFonts w:ascii="Times New Roman" w:hAnsi="Times New Roman" w:cs="Times New Roman"/>
          <w:sz w:val="20"/>
          <w:lang w:val="ro-RO"/>
        </w:rPr>
        <w:t xml:space="preserve">Se interzice parcarea automobilelor pe teritoriul zonelor verzi (cu excepția vehiculelor utilitare care deservesc activitățile de întreținere a zonelor verzi). Acestea se vor organiza / reglementa în vecinătatea zonelor de intrare, ca parte a sistemului de parcaje / garaje publice. </w:t>
      </w:r>
    </w:p>
    <w:p w:rsidR="00C8756C" w:rsidRPr="00847838" w:rsidRDefault="00C8756C" w:rsidP="00C8756C">
      <w:pPr>
        <w:pStyle w:val="ListParagraph"/>
        <w:ind w:left="1560"/>
        <w:jc w:val="both"/>
        <w:rPr>
          <w:rFonts w:ascii="Times New Roman" w:hAnsi="Times New Roman" w:cs="Times New Roman"/>
          <w:sz w:val="20"/>
          <w:lang w:val="ro-RO"/>
        </w:rPr>
      </w:pPr>
    </w:p>
    <w:p w:rsidR="00C8756C" w:rsidRPr="00847838" w:rsidRDefault="00C8756C" w:rsidP="00D33FC2">
      <w:pPr>
        <w:pStyle w:val="ListParagraph"/>
        <w:numPr>
          <w:ilvl w:val="0"/>
          <w:numId w:val="23"/>
        </w:numPr>
        <w:tabs>
          <w:tab w:val="left" w:pos="10490"/>
        </w:tabs>
        <w:ind w:left="1701" w:right="425"/>
        <w:jc w:val="both"/>
        <w:rPr>
          <w:rFonts w:ascii="Times New Roman" w:hAnsi="Times New Roman" w:cs="Times New Roman"/>
          <w:b/>
          <w:sz w:val="20"/>
          <w:lang w:val="ro-RO"/>
        </w:rPr>
      </w:pPr>
      <w:r w:rsidRPr="00847838">
        <w:rPr>
          <w:rFonts w:ascii="Times New Roman" w:hAnsi="Times New Roman" w:cs="Times New Roman"/>
          <w:b/>
          <w:sz w:val="20"/>
          <w:lang w:val="ro-RO"/>
        </w:rPr>
        <w:t>Aspectul exterior al construcțiilor:</w:t>
      </w:r>
    </w:p>
    <w:p w:rsidR="00C8756C" w:rsidRPr="00847838" w:rsidRDefault="00C8756C" w:rsidP="00C8756C">
      <w:pPr>
        <w:pStyle w:val="ListParagraph"/>
        <w:tabs>
          <w:tab w:val="left" w:pos="10490"/>
        </w:tabs>
        <w:ind w:left="1843"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Autorizarea executării construcțiilor este permisă numai dacă aspectul lor exterior nu contravine funcțiunii acestora, caracterul zonei. </w:t>
      </w:r>
    </w:p>
    <w:p w:rsidR="00C8756C" w:rsidRPr="00847838" w:rsidRDefault="00C8756C" w:rsidP="00C8756C">
      <w:pPr>
        <w:pStyle w:val="ListParagraph"/>
        <w:tabs>
          <w:tab w:val="left" w:pos="10490"/>
        </w:tabs>
        <w:ind w:left="1134" w:right="425"/>
        <w:jc w:val="both"/>
        <w:rPr>
          <w:rFonts w:ascii="Times New Roman" w:hAnsi="Times New Roman" w:cs="Times New Roman"/>
          <w:sz w:val="20"/>
          <w:lang w:val="ro-RO"/>
        </w:rPr>
      </w:pPr>
    </w:p>
    <w:p w:rsidR="00C8756C" w:rsidRPr="00847838" w:rsidRDefault="00C8756C" w:rsidP="00D33FC2">
      <w:pPr>
        <w:pStyle w:val="ListParagraph"/>
        <w:numPr>
          <w:ilvl w:val="0"/>
          <w:numId w:val="23"/>
        </w:numPr>
        <w:tabs>
          <w:tab w:val="left" w:pos="10490"/>
        </w:tabs>
        <w:ind w:left="1701" w:right="425"/>
        <w:jc w:val="both"/>
        <w:rPr>
          <w:rFonts w:ascii="Times New Roman" w:hAnsi="Times New Roman" w:cs="Times New Roman"/>
          <w:b/>
          <w:sz w:val="20"/>
          <w:lang w:val="ro-RO"/>
        </w:rPr>
      </w:pPr>
      <w:r w:rsidRPr="00847838">
        <w:rPr>
          <w:rFonts w:ascii="Times New Roman" w:hAnsi="Times New Roman" w:cs="Times New Roman"/>
          <w:b/>
          <w:sz w:val="20"/>
          <w:lang w:val="ro-RO"/>
        </w:rPr>
        <w:t>Condiții de echipare edilitară:</w:t>
      </w:r>
    </w:p>
    <w:p w:rsidR="00C8756C" w:rsidRPr="00847838" w:rsidRDefault="00C8756C" w:rsidP="00C8756C">
      <w:pPr>
        <w:pStyle w:val="ListParagraph"/>
        <w:tabs>
          <w:tab w:val="left" w:pos="10490"/>
        </w:tabs>
        <w:ind w:left="2214" w:right="425"/>
        <w:jc w:val="both"/>
        <w:rPr>
          <w:rFonts w:ascii="Times New Roman" w:hAnsi="Times New Roman" w:cs="Times New Roman"/>
          <w:sz w:val="20"/>
          <w:lang w:val="ro-RO"/>
        </w:rPr>
      </w:pPr>
      <w:r w:rsidRPr="00847838">
        <w:rPr>
          <w:rFonts w:ascii="Times New Roman" w:hAnsi="Times New Roman" w:cs="Times New Roman"/>
          <w:sz w:val="20"/>
          <w:lang w:val="ro-RO"/>
        </w:rPr>
        <w:t>Nu e cazul.</w:t>
      </w:r>
    </w:p>
    <w:p w:rsidR="00C8756C" w:rsidRPr="00847838" w:rsidRDefault="00C8756C" w:rsidP="00C8756C">
      <w:pPr>
        <w:pStyle w:val="ListParagraph"/>
        <w:ind w:left="1560" w:right="424"/>
        <w:jc w:val="both"/>
        <w:rPr>
          <w:rFonts w:ascii="Times New Roman" w:hAnsi="Times New Roman" w:cs="Times New Roman"/>
          <w:sz w:val="20"/>
          <w:lang w:val="ro-RO"/>
        </w:rPr>
      </w:pPr>
    </w:p>
    <w:p w:rsidR="00C8756C" w:rsidRPr="00847838" w:rsidRDefault="00C8756C" w:rsidP="00D33FC2">
      <w:pPr>
        <w:pStyle w:val="ListParagraph"/>
        <w:numPr>
          <w:ilvl w:val="0"/>
          <w:numId w:val="23"/>
        </w:numPr>
        <w:tabs>
          <w:tab w:val="left" w:pos="1985"/>
          <w:tab w:val="left" w:pos="10490"/>
        </w:tabs>
        <w:ind w:left="1701" w:right="424"/>
        <w:jc w:val="both"/>
        <w:rPr>
          <w:rFonts w:ascii="Times New Roman" w:hAnsi="Times New Roman" w:cs="Times New Roman"/>
          <w:b/>
          <w:sz w:val="20"/>
          <w:lang w:val="ro-RO"/>
        </w:rPr>
      </w:pPr>
      <w:r w:rsidRPr="00847838">
        <w:rPr>
          <w:rFonts w:ascii="Times New Roman" w:hAnsi="Times New Roman" w:cs="Times New Roman"/>
          <w:b/>
          <w:sz w:val="20"/>
          <w:lang w:val="ro-RO"/>
        </w:rPr>
        <w:t>Spații libere și spații plantate:</w:t>
      </w:r>
    </w:p>
    <w:p w:rsidR="00C8756C" w:rsidRPr="00847838" w:rsidRDefault="00C8756C" w:rsidP="00D33FC2">
      <w:pPr>
        <w:pStyle w:val="ListParagraph"/>
        <w:numPr>
          <w:ilvl w:val="1"/>
          <w:numId w:val="23"/>
        </w:numPr>
        <w:tabs>
          <w:tab w:val="left" w:pos="10490"/>
        </w:tabs>
        <w:ind w:right="425"/>
        <w:jc w:val="both"/>
        <w:rPr>
          <w:rFonts w:ascii="Times New Roman" w:hAnsi="Times New Roman" w:cs="Times New Roman"/>
          <w:sz w:val="20"/>
          <w:lang w:val="ro-RO"/>
        </w:rPr>
      </w:pPr>
      <w:r w:rsidRPr="00847838">
        <w:rPr>
          <w:rFonts w:ascii="Times New Roman" w:hAnsi="Times New Roman" w:cs="Times New Roman"/>
          <w:sz w:val="20"/>
          <w:lang w:val="ro-RO"/>
        </w:rPr>
        <w:t>Sistemul de spații verzi se va realiza pe baza unui studiu peisager;</w:t>
      </w:r>
    </w:p>
    <w:p w:rsidR="00C8756C" w:rsidRPr="00847838" w:rsidRDefault="00C8756C" w:rsidP="00D33FC2">
      <w:pPr>
        <w:pStyle w:val="ListParagraph"/>
        <w:numPr>
          <w:ilvl w:val="1"/>
          <w:numId w:val="23"/>
        </w:numPr>
        <w:tabs>
          <w:tab w:val="left" w:pos="10490"/>
        </w:tabs>
        <w:ind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Suprafața spațiilor verzi, organizate pe solul natural vor ocupa minim 70% din suprafața totală a zonei verzi și vor cuprinde vegetație joasă, medie și înaltă. </w:t>
      </w:r>
    </w:p>
    <w:p w:rsidR="00C8756C" w:rsidRPr="00871BDB" w:rsidRDefault="00C8756C" w:rsidP="00D33FC2">
      <w:pPr>
        <w:pStyle w:val="ListParagraph"/>
        <w:numPr>
          <w:ilvl w:val="1"/>
          <w:numId w:val="23"/>
        </w:numPr>
        <w:tabs>
          <w:tab w:val="left" w:pos="10490"/>
        </w:tabs>
        <w:ind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Eliminarea arborilor maturi de pe amplasament este interzisă, cu excepția situațiilor în care aceștia reprezintă un pericol iminent pentru siguranța persoanelor sau a bunurilor sau ar împiedica realizarea construcțiilor / amenajărilor. </w:t>
      </w:r>
    </w:p>
    <w:p w:rsidR="00C8756C" w:rsidRPr="00847838" w:rsidRDefault="00C8756C" w:rsidP="00D33FC2">
      <w:pPr>
        <w:pStyle w:val="ListParagraph"/>
        <w:numPr>
          <w:ilvl w:val="0"/>
          <w:numId w:val="23"/>
        </w:numPr>
        <w:tabs>
          <w:tab w:val="left" w:pos="1985"/>
          <w:tab w:val="left" w:pos="10490"/>
        </w:tabs>
        <w:ind w:left="1701" w:right="424"/>
        <w:jc w:val="both"/>
        <w:rPr>
          <w:rFonts w:ascii="Times New Roman" w:hAnsi="Times New Roman" w:cs="Times New Roman"/>
          <w:b/>
          <w:sz w:val="20"/>
          <w:lang w:val="ro-RO"/>
        </w:rPr>
      </w:pPr>
      <w:r w:rsidRPr="00847838">
        <w:rPr>
          <w:rFonts w:ascii="Times New Roman" w:hAnsi="Times New Roman" w:cs="Times New Roman"/>
          <w:b/>
          <w:sz w:val="20"/>
          <w:lang w:val="ro-RO"/>
        </w:rPr>
        <w:t>Împrejmuiri:</w:t>
      </w:r>
    </w:p>
    <w:p w:rsidR="00C8756C" w:rsidRPr="00847838" w:rsidRDefault="00C8756C" w:rsidP="00D33FC2">
      <w:pPr>
        <w:pStyle w:val="ListParagraph"/>
        <w:numPr>
          <w:ilvl w:val="1"/>
          <w:numId w:val="23"/>
        </w:numPr>
        <w:tabs>
          <w:tab w:val="left" w:pos="1985"/>
          <w:tab w:val="left" w:pos="10490"/>
        </w:tabs>
        <w:ind w:right="424"/>
        <w:jc w:val="both"/>
        <w:rPr>
          <w:rFonts w:ascii="Times New Roman" w:hAnsi="Times New Roman" w:cs="Times New Roman"/>
          <w:sz w:val="20"/>
          <w:lang w:val="ro-RO"/>
        </w:rPr>
      </w:pPr>
      <w:r w:rsidRPr="00847838">
        <w:rPr>
          <w:rFonts w:ascii="Times New Roman" w:hAnsi="Times New Roman" w:cs="Times New Roman"/>
          <w:sz w:val="20"/>
          <w:lang w:val="ro-RO"/>
        </w:rPr>
        <w:t xml:space="preserve">Împrejmuirile vor fi realizate prin dispunerea perimetrală a unor garduri vii; </w:t>
      </w:r>
    </w:p>
    <w:p w:rsidR="00C8756C" w:rsidRPr="00847838" w:rsidRDefault="00C8756C" w:rsidP="00D33FC2">
      <w:pPr>
        <w:pStyle w:val="ListParagraph"/>
        <w:numPr>
          <w:ilvl w:val="1"/>
          <w:numId w:val="23"/>
        </w:numPr>
        <w:tabs>
          <w:tab w:val="left" w:pos="1985"/>
          <w:tab w:val="left" w:pos="10490"/>
        </w:tabs>
        <w:ind w:right="424"/>
        <w:jc w:val="both"/>
        <w:rPr>
          <w:rFonts w:ascii="Times New Roman" w:hAnsi="Times New Roman" w:cs="Times New Roman"/>
          <w:sz w:val="20"/>
          <w:lang w:val="ro-RO"/>
        </w:rPr>
      </w:pPr>
      <w:r w:rsidRPr="00847838">
        <w:rPr>
          <w:rFonts w:ascii="Times New Roman" w:hAnsi="Times New Roman" w:cs="Times New Roman"/>
          <w:sz w:val="20"/>
          <w:lang w:val="ro-RO"/>
        </w:rPr>
        <w:t xml:space="preserve">Împrejmuirile pe zonele învecinate cu proprietăți private vor fi de tip opac, cu înălțimea maximă de 2,20m, de regulă din zidărie de cărămidă aaparentă sau tencuială. </w:t>
      </w:r>
    </w:p>
    <w:p w:rsidR="00C8756C" w:rsidRPr="00847838" w:rsidRDefault="00C8756C" w:rsidP="00C8756C">
      <w:pPr>
        <w:ind w:left="1560"/>
        <w:jc w:val="both"/>
        <w:rPr>
          <w:rFonts w:ascii="Times New Roman" w:hAnsi="Times New Roman" w:cs="Times New Roman"/>
          <w:sz w:val="20"/>
          <w:lang w:val="ro-RO"/>
        </w:rPr>
      </w:pPr>
    </w:p>
    <w:p w:rsidR="00C8756C" w:rsidRPr="00847838" w:rsidRDefault="00C8756C" w:rsidP="00C8756C">
      <w:pPr>
        <w:ind w:left="1560"/>
        <w:jc w:val="both"/>
        <w:rPr>
          <w:rFonts w:ascii="Times New Roman" w:hAnsi="Times New Roman" w:cs="Times New Roman"/>
          <w:b/>
          <w:sz w:val="20"/>
          <w:lang w:val="ro-RO"/>
        </w:rPr>
      </w:pPr>
      <w:r w:rsidRPr="00847838">
        <w:rPr>
          <w:rFonts w:ascii="Times New Roman" w:hAnsi="Times New Roman" w:cs="Times New Roman"/>
          <w:b/>
          <w:sz w:val="20"/>
          <w:lang w:val="ro-RO"/>
        </w:rPr>
        <w:t>POSIBILITĂȚI MAXIME DE OCUPARE ȘI UTILIZARE A TERENULUI:</w:t>
      </w:r>
    </w:p>
    <w:p w:rsidR="00C8756C" w:rsidRPr="00847838" w:rsidRDefault="00C8756C" w:rsidP="00D33FC2">
      <w:pPr>
        <w:pStyle w:val="ListParagraph"/>
        <w:numPr>
          <w:ilvl w:val="0"/>
          <w:numId w:val="23"/>
        </w:numPr>
        <w:tabs>
          <w:tab w:val="left" w:pos="10065"/>
        </w:tabs>
        <w:ind w:left="1843"/>
        <w:jc w:val="both"/>
        <w:rPr>
          <w:rFonts w:ascii="Times New Roman" w:hAnsi="Times New Roman" w:cs="Times New Roman"/>
          <w:sz w:val="20"/>
          <w:lang w:val="ro-RO"/>
        </w:rPr>
      </w:pPr>
      <w:r w:rsidRPr="00847838">
        <w:rPr>
          <w:rFonts w:ascii="Times New Roman" w:hAnsi="Times New Roman" w:cs="Times New Roman"/>
          <w:sz w:val="20"/>
          <w:lang w:val="ro-RO"/>
        </w:rPr>
        <w:t>PROCENT MAXIM DE OCUPARE A TERENULUI:</w:t>
      </w:r>
    </w:p>
    <w:p w:rsidR="00C8756C" w:rsidRPr="00847838" w:rsidRDefault="00871BDB" w:rsidP="00871BDB">
      <w:pPr>
        <w:pStyle w:val="ListParagraph"/>
        <w:tabs>
          <w:tab w:val="left" w:pos="10065"/>
        </w:tabs>
        <w:ind w:left="1843"/>
        <w:jc w:val="both"/>
        <w:rPr>
          <w:rFonts w:ascii="Times New Roman" w:hAnsi="Times New Roman" w:cs="Times New Roman"/>
          <w:sz w:val="20"/>
          <w:lang w:val="ro-RO"/>
        </w:rPr>
      </w:pPr>
      <w:r>
        <w:rPr>
          <w:rFonts w:ascii="Times New Roman" w:hAnsi="Times New Roman" w:cs="Times New Roman"/>
          <w:sz w:val="20"/>
          <w:lang w:val="ro-RO"/>
        </w:rPr>
        <w:t>P.O.T maxim = 5 %</w:t>
      </w:r>
    </w:p>
    <w:p w:rsidR="00C8756C" w:rsidRPr="00847838" w:rsidRDefault="00C8756C" w:rsidP="00D33FC2">
      <w:pPr>
        <w:pStyle w:val="ListParagraph"/>
        <w:numPr>
          <w:ilvl w:val="0"/>
          <w:numId w:val="23"/>
        </w:numPr>
        <w:tabs>
          <w:tab w:val="left" w:pos="10065"/>
        </w:tabs>
        <w:ind w:left="1843"/>
        <w:jc w:val="both"/>
        <w:rPr>
          <w:rFonts w:ascii="Times New Roman" w:hAnsi="Times New Roman" w:cs="Times New Roman"/>
          <w:sz w:val="20"/>
          <w:lang w:val="ro-RO"/>
        </w:rPr>
      </w:pPr>
      <w:r w:rsidRPr="00847838">
        <w:rPr>
          <w:rFonts w:ascii="Times New Roman" w:hAnsi="Times New Roman" w:cs="Times New Roman"/>
          <w:sz w:val="20"/>
          <w:lang w:val="ro-RO"/>
        </w:rPr>
        <w:t xml:space="preserve">COEFICIENT DE UTILIZARE A TERENULUI </w:t>
      </w:r>
    </w:p>
    <w:p w:rsidR="00C8756C" w:rsidRPr="00847838" w:rsidRDefault="00C8756C" w:rsidP="00C8756C">
      <w:pPr>
        <w:pStyle w:val="ListParagraph"/>
        <w:tabs>
          <w:tab w:val="left" w:pos="10065"/>
        </w:tabs>
        <w:ind w:left="1843"/>
        <w:jc w:val="both"/>
        <w:rPr>
          <w:rFonts w:ascii="Times New Roman" w:hAnsi="Times New Roman" w:cs="Times New Roman"/>
          <w:sz w:val="20"/>
          <w:lang w:val="ro-RO"/>
        </w:rPr>
      </w:pPr>
      <w:r w:rsidRPr="00847838">
        <w:rPr>
          <w:rFonts w:ascii="Times New Roman" w:hAnsi="Times New Roman" w:cs="Times New Roman"/>
          <w:sz w:val="20"/>
          <w:lang w:val="ro-RO"/>
        </w:rPr>
        <w:t>C.U.T maxim = 0.1 %;</w:t>
      </w:r>
    </w:p>
    <w:p w:rsidR="00C8756C" w:rsidRDefault="00C8756C" w:rsidP="00871BDB">
      <w:pPr>
        <w:tabs>
          <w:tab w:val="left" w:pos="10490"/>
        </w:tabs>
        <w:ind w:right="425"/>
        <w:jc w:val="both"/>
        <w:rPr>
          <w:rFonts w:ascii="Times New Roman" w:hAnsi="Times New Roman" w:cs="Times New Roman"/>
          <w:b/>
          <w:sz w:val="20"/>
          <w:lang w:val="ro-RO"/>
        </w:rPr>
      </w:pPr>
    </w:p>
    <w:p w:rsidR="00BD361A" w:rsidRDefault="00BD361A" w:rsidP="00871BDB">
      <w:pPr>
        <w:tabs>
          <w:tab w:val="left" w:pos="10490"/>
        </w:tabs>
        <w:ind w:right="425"/>
        <w:jc w:val="both"/>
        <w:rPr>
          <w:rFonts w:ascii="Times New Roman" w:hAnsi="Times New Roman" w:cs="Times New Roman"/>
          <w:b/>
          <w:sz w:val="20"/>
          <w:lang w:val="ro-RO"/>
        </w:rPr>
      </w:pPr>
    </w:p>
    <w:p w:rsidR="00BD361A" w:rsidRDefault="00BD361A" w:rsidP="00871BDB">
      <w:pPr>
        <w:tabs>
          <w:tab w:val="left" w:pos="10490"/>
        </w:tabs>
        <w:ind w:right="425"/>
        <w:jc w:val="both"/>
        <w:rPr>
          <w:rFonts w:ascii="Times New Roman" w:hAnsi="Times New Roman" w:cs="Times New Roman"/>
          <w:b/>
          <w:sz w:val="20"/>
          <w:lang w:val="ro-RO"/>
        </w:rPr>
      </w:pPr>
    </w:p>
    <w:p w:rsidR="00871BDB" w:rsidRPr="00871BDB" w:rsidRDefault="00871BDB" w:rsidP="00871BDB">
      <w:pPr>
        <w:tabs>
          <w:tab w:val="left" w:pos="10490"/>
        </w:tabs>
        <w:ind w:right="425"/>
        <w:jc w:val="both"/>
        <w:rPr>
          <w:rFonts w:ascii="Times New Roman" w:hAnsi="Times New Roman" w:cs="Times New Roman"/>
          <w:b/>
          <w:sz w:val="20"/>
          <w:lang w:val="ro-RO"/>
        </w:rPr>
      </w:pPr>
    </w:p>
    <w:p w:rsidR="00C8756C" w:rsidRPr="00847838" w:rsidRDefault="00C8756C" w:rsidP="00C8756C">
      <w:pPr>
        <w:shd w:val="clear" w:color="auto" w:fill="000000" w:themeFill="text1"/>
        <w:ind w:left="1134"/>
        <w:jc w:val="both"/>
        <w:rPr>
          <w:rFonts w:ascii="Times New Roman" w:hAnsi="Times New Roman" w:cs="Times New Roman"/>
          <w:b/>
          <w:sz w:val="20"/>
          <w:lang w:val="ro-RO"/>
        </w:rPr>
      </w:pPr>
      <w:r w:rsidRPr="00847838">
        <w:rPr>
          <w:rFonts w:ascii="Times New Roman" w:hAnsi="Times New Roman" w:cs="Times New Roman"/>
          <w:b/>
          <w:sz w:val="20"/>
          <w:lang w:val="ro-RO"/>
        </w:rPr>
        <w:t>SPp  -  ZONA VERDE DE PROTECȚIE FAȚĂ DE INFRASTRUCTURA MAJORĂ, DE PROTECȚIE SANITARĂ, PLANTAȚII CU ROL RECONCTRUCȚIE ECOLOGICĂ</w:t>
      </w:r>
    </w:p>
    <w:p w:rsidR="00C8756C" w:rsidRPr="00847838" w:rsidRDefault="00C8756C" w:rsidP="00C8756C">
      <w:pPr>
        <w:ind w:left="1134"/>
        <w:rPr>
          <w:rFonts w:ascii="Times New Roman" w:hAnsi="Times New Roman" w:cs="Times New Roman"/>
          <w:sz w:val="20"/>
          <w:lang w:val="ro-RO"/>
        </w:rPr>
      </w:pPr>
    </w:p>
    <w:p w:rsidR="00C8756C" w:rsidRPr="00847838" w:rsidRDefault="00C8756C" w:rsidP="00C8756C">
      <w:pPr>
        <w:ind w:left="1134"/>
        <w:rPr>
          <w:rFonts w:ascii="Times New Roman" w:hAnsi="Times New Roman" w:cs="Times New Roman"/>
          <w:sz w:val="20"/>
          <w:lang w:val="ro-RO"/>
        </w:rPr>
      </w:pPr>
      <w:r w:rsidRPr="00847838">
        <w:rPr>
          <w:rFonts w:ascii="Times New Roman" w:hAnsi="Times New Roman" w:cs="Times New Roman"/>
          <w:sz w:val="20"/>
          <w:lang w:val="ro-RO"/>
        </w:rPr>
        <w:t>GENERALITĂȚI: CARACTERUL ZONEI</w:t>
      </w:r>
    </w:p>
    <w:p w:rsidR="00C8756C" w:rsidRPr="00847838" w:rsidRDefault="00C8756C" w:rsidP="00C8756C">
      <w:pPr>
        <w:ind w:left="1134" w:right="-1"/>
        <w:jc w:val="both"/>
        <w:rPr>
          <w:rFonts w:ascii="Times New Roman" w:hAnsi="Times New Roman" w:cs="Times New Roman"/>
          <w:sz w:val="20"/>
          <w:lang w:val="ro-RO"/>
        </w:rPr>
      </w:pPr>
      <w:r w:rsidRPr="00847838">
        <w:rPr>
          <w:rFonts w:ascii="Times New Roman" w:hAnsi="Times New Roman" w:cs="Times New Roman"/>
          <w:sz w:val="20"/>
          <w:lang w:val="ro-RO"/>
        </w:rPr>
        <w:t>Spații verzi – fâșii de protecție sanitară, zona tampon între funcțiuni ce se contrazic, scuaruri de tip liniar, grădini mici, plantații de înălțime medie și înaltă.</w:t>
      </w:r>
    </w:p>
    <w:p w:rsidR="00C8756C" w:rsidRPr="00847838" w:rsidRDefault="00C8756C" w:rsidP="00C8756C">
      <w:pPr>
        <w:ind w:left="1134" w:right="-1"/>
        <w:jc w:val="both"/>
        <w:rPr>
          <w:rFonts w:ascii="Times New Roman" w:hAnsi="Times New Roman" w:cs="Times New Roman"/>
          <w:sz w:val="20"/>
          <w:lang w:val="ro-RO"/>
        </w:rPr>
      </w:pPr>
      <w:r w:rsidRPr="00847838">
        <w:rPr>
          <w:rFonts w:ascii="Times New Roman" w:hAnsi="Times New Roman" w:cs="Times New Roman"/>
          <w:sz w:val="20"/>
          <w:lang w:val="ro-RO"/>
        </w:rPr>
        <w:t>Zona cuprinde:</w:t>
      </w:r>
    </w:p>
    <w:p w:rsidR="00C8756C" w:rsidRPr="00847838" w:rsidRDefault="00C8756C" w:rsidP="00D33FC2">
      <w:pPr>
        <w:pStyle w:val="ListParagraph"/>
        <w:numPr>
          <w:ilvl w:val="0"/>
          <w:numId w:val="47"/>
        </w:numPr>
        <w:ind w:right="-1"/>
        <w:jc w:val="both"/>
        <w:rPr>
          <w:rFonts w:ascii="Times New Roman" w:hAnsi="Times New Roman" w:cs="Times New Roman"/>
          <w:sz w:val="20"/>
          <w:lang w:val="ro-RO"/>
        </w:rPr>
      </w:pPr>
      <w:r w:rsidRPr="00847838">
        <w:rPr>
          <w:rFonts w:ascii="Times New Roman" w:hAnsi="Times New Roman" w:cs="Times New Roman"/>
          <w:sz w:val="20"/>
          <w:lang w:val="ro-RO"/>
        </w:rPr>
        <w:t>Spații cu rol de protecție față de infrastructura majoră – rețele magistrale de transport a energiei electrice, a gazului metan, căi rutiere;</w:t>
      </w:r>
    </w:p>
    <w:p w:rsidR="00C8756C" w:rsidRPr="00847838" w:rsidRDefault="00C8756C" w:rsidP="00D33FC2">
      <w:pPr>
        <w:pStyle w:val="ListParagraph"/>
        <w:numPr>
          <w:ilvl w:val="0"/>
          <w:numId w:val="47"/>
        </w:numPr>
        <w:ind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Spații verzi cu rol de protecție sanitară față de gropi de gunoi active sau în conservare stații de epurare a apelor uzate etc. </w:t>
      </w:r>
    </w:p>
    <w:p w:rsidR="00C8756C" w:rsidRPr="00847838" w:rsidRDefault="00C8756C" w:rsidP="00D33FC2">
      <w:pPr>
        <w:pStyle w:val="ListParagraph"/>
        <w:numPr>
          <w:ilvl w:val="0"/>
          <w:numId w:val="47"/>
        </w:numPr>
        <w:ind w:right="-1"/>
        <w:jc w:val="both"/>
        <w:rPr>
          <w:rFonts w:ascii="Times New Roman" w:hAnsi="Times New Roman" w:cs="Times New Roman"/>
          <w:sz w:val="20"/>
          <w:lang w:val="ro-RO"/>
        </w:rPr>
      </w:pPr>
      <w:r w:rsidRPr="00847838">
        <w:rPr>
          <w:rFonts w:ascii="Times New Roman" w:hAnsi="Times New Roman" w:cs="Times New Roman"/>
          <w:sz w:val="20"/>
          <w:lang w:val="ro-RO"/>
        </w:rPr>
        <w:t>Zone verzi pentru reconstrucția ecologică a unor terenuri degradate;</w:t>
      </w:r>
    </w:p>
    <w:p w:rsidR="00C8756C" w:rsidRPr="00847838" w:rsidRDefault="00C8756C" w:rsidP="00D33FC2">
      <w:pPr>
        <w:pStyle w:val="ListParagraph"/>
        <w:numPr>
          <w:ilvl w:val="0"/>
          <w:numId w:val="47"/>
        </w:numPr>
        <w:ind w:right="-1"/>
        <w:jc w:val="both"/>
        <w:rPr>
          <w:rFonts w:ascii="Times New Roman" w:hAnsi="Times New Roman" w:cs="Times New Roman"/>
          <w:sz w:val="20"/>
          <w:lang w:val="ro-RO"/>
        </w:rPr>
      </w:pPr>
      <w:r w:rsidRPr="00847838">
        <w:rPr>
          <w:rFonts w:ascii="Times New Roman" w:hAnsi="Times New Roman" w:cs="Times New Roman"/>
          <w:sz w:val="20"/>
          <w:lang w:val="ro-RO"/>
        </w:rPr>
        <w:t>Spații verzi cu rol de protecție între zonele a căror funcțiuni se contrazic;</w:t>
      </w:r>
    </w:p>
    <w:p w:rsidR="00C8756C" w:rsidRPr="00847838" w:rsidRDefault="00C8756C" w:rsidP="00D33FC2">
      <w:pPr>
        <w:pStyle w:val="ListParagraph"/>
        <w:numPr>
          <w:ilvl w:val="0"/>
          <w:numId w:val="47"/>
        </w:numPr>
        <w:ind w:right="-1"/>
        <w:jc w:val="both"/>
        <w:rPr>
          <w:rFonts w:ascii="Times New Roman" w:hAnsi="Times New Roman" w:cs="Times New Roman"/>
          <w:sz w:val="20"/>
          <w:lang w:val="ro-RO"/>
        </w:rPr>
      </w:pPr>
      <w:r w:rsidRPr="00847838">
        <w:rPr>
          <w:rFonts w:ascii="Times New Roman" w:hAnsi="Times New Roman" w:cs="Times New Roman"/>
          <w:sz w:val="20"/>
          <w:lang w:val="ro-RO"/>
        </w:rPr>
        <w:t>Spații verzi cu rol de protecție sanitară față de cimitire;</w:t>
      </w:r>
    </w:p>
    <w:p w:rsidR="00C8756C" w:rsidRPr="00847838" w:rsidRDefault="00C8756C" w:rsidP="00C8756C">
      <w:pPr>
        <w:pStyle w:val="ListParagraph"/>
        <w:ind w:left="1494" w:right="-1"/>
        <w:jc w:val="both"/>
        <w:rPr>
          <w:rFonts w:ascii="Times New Roman" w:hAnsi="Times New Roman" w:cs="Times New Roman"/>
          <w:sz w:val="20"/>
          <w:lang w:val="ro-RO"/>
        </w:rPr>
      </w:pPr>
    </w:p>
    <w:p w:rsidR="00C8756C" w:rsidRPr="00847838" w:rsidRDefault="00C8756C" w:rsidP="00C8756C">
      <w:pPr>
        <w:ind w:left="1134"/>
        <w:rPr>
          <w:rFonts w:ascii="Times New Roman" w:hAnsi="Times New Roman" w:cs="Times New Roman"/>
          <w:b/>
          <w:sz w:val="20"/>
          <w:lang w:val="ro-RO"/>
        </w:rPr>
      </w:pPr>
      <w:r w:rsidRPr="00847838">
        <w:rPr>
          <w:rFonts w:ascii="Times New Roman" w:hAnsi="Times New Roman" w:cs="Times New Roman"/>
          <w:b/>
          <w:sz w:val="20"/>
          <w:lang w:val="ro-RO"/>
        </w:rPr>
        <w:t>CONDIȚIONĂRI PRIMARE</w:t>
      </w:r>
    </w:p>
    <w:p w:rsidR="00C8756C" w:rsidRPr="00847838" w:rsidRDefault="00C8756C" w:rsidP="00C8756C">
      <w:pPr>
        <w:pStyle w:val="ListParagraph"/>
        <w:tabs>
          <w:tab w:val="left" w:pos="10489"/>
        </w:tabs>
        <w:ind w:left="1134"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Este interzisă schimbarea destinației acestei categorii de spații. Pentru organizaarea urbanistică a acestor zone se va elabora PUD. Reabilitarea și modernizarea spațiilor date va fi abordată de o manieră integrată, având în vedere că aceste spații sunt o componentă a sistemului, și se va desfășura numai pe bază de proiecte complexe de specialitate ce vor viza ameliorarea imaginii urbane. </w:t>
      </w:r>
    </w:p>
    <w:p w:rsidR="00C8756C" w:rsidRPr="00847838" w:rsidRDefault="00C8756C" w:rsidP="00C8756C">
      <w:pPr>
        <w:pStyle w:val="ListParagraph"/>
        <w:tabs>
          <w:tab w:val="left" w:pos="10489"/>
        </w:tabs>
        <w:ind w:left="1134" w:right="-1"/>
        <w:jc w:val="both"/>
        <w:rPr>
          <w:rFonts w:ascii="Times New Roman" w:hAnsi="Times New Roman" w:cs="Times New Roman"/>
          <w:sz w:val="20"/>
          <w:lang w:val="ro-RO"/>
        </w:rPr>
      </w:pPr>
    </w:p>
    <w:p w:rsidR="00C8756C" w:rsidRPr="00BD361A" w:rsidRDefault="00BD361A" w:rsidP="00BD361A">
      <w:pPr>
        <w:ind w:left="1134"/>
        <w:rPr>
          <w:rFonts w:ascii="Times New Roman" w:hAnsi="Times New Roman" w:cs="Times New Roman"/>
          <w:b/>
          <w:sz w:val="20"/>
          <w:lang w:val="ro-RO"/>
        </w:rPr>
      </w:pPr>
      <w:r>
        <w:rPr>
          <w:rFonts w:ascii="Times New Roman" w:hAnsi="Times New Roman" w:cs="Times New Roman"/>
          <w:b/>
          <w:sz w:val="20"/>
          <w:lang w:val="ro-RO"/>
        </w:rPr>
        <w:t>UTILIZARE FUNCȚIONALĂ</w:t>
      </w:r>
    </w:p>
    <w:p w:rsidR="00C8756C" w:rsidRPr="00847838" w:rsidRDefault="00C8756C" w:rsidP="00D33FC2">
      <w:pPr>
        <w:pStyle w:val="ListParagraph"/>
        <w:numPr>
          <w:ilvl w:val="0"/>
          <w:numId w:val="70"/>
        </w:numPr>
        <w:tabs>
          <w:tab w:val="left" w:pos="10489"/>
        </w:tabs>
        <w:ind w:left="1843" w:right="-1"/>
        <w:jc w:val="both"/>
        <w:rPr>
          <w:rFonts w:ascii="Times New Roman" w:hAnsi="Times New Roman" w:cs="Times New Roman"/>
          <w:b/>
          <w:sz w:val="20"/>
          <w:lang w:val="ro-RO"/>
        </w:rPr>
      </w:pPr>
      <w:r w:rsidRPr="00847838">
        <w:rPr>
          <w:rFonts w:ascii="Times New Roman" w:hAnsi="Times New Roman" w:cs="Times New Roman"/>
          <w:b/>
          <w:sz w:val="20"/>
          <w:lang w:val="ro-RO"/>
        </w:rPr>
        <w:t>Utilizări permise</w:t>
      </w:r>
    </w:p>
    <w:p w:rsidR="00C8756C" w:rsidRPr="00847838" w:rsidRDefault="00C8756C" w:rsidP="00D33FC2">
      <w:pPr>
        <w:pStyle w:val="ListParagraph"/>
        <w:numPr>
          <w:ilvl w:val="1"/>
          <w:numId w:val="48"/>
        </w:numPr>
        <w:tabs>
          <w:tab w:val="left" w:pos="10489"/>
        </w:tabs>
        <w:ind w:right="-1"/>
        <w:jc w:val="both"/>
        <w:rPr>
          <w:rFonts w:ascii="Times New Roman" w:hAnsi="Times New Roman" w:cs="Times New Roman"/>
          <w:sz w:val="20"/>
          <w:lang w:val="ro-RO"/>
        </w:rPr>
      </w:pPr>
      <w:r w:rsidRPr="00847838">
        <w:rPr>
          <w:rFonts w:ascii="Times New Roman" w:hAnsi="Times New Roman" w:cs="Times New Roman"/>
          <w:sz w:val="20"/>
          <w:lang w:val="ro-RO"/>
        </w:rPr>
        <w:t>plantații înalte, medii și joase;</w:t>
      </w:r>
    </w:p>
    <w:p w:rsidR="00C8756C" w:rsidRPr="00847838" w:rsidRDefault="00C8756C" w:rsidP="00D33FC2">
      <w:pPr>
        <w:pStyle w:val="ListParagraph"/>
        <w:numPr>
          <w:ilvl w:val="1"/>
          <w:numId w:val="48"/>
        </w:numPr>
        <w:tabs>
          <w:tab w:val="left" w:pos="10489"/>
        </w:tabs>
        <w:ind w:right="-1"/>
        <w:jc w:val="both"/>
        <w:rPr>
          <w:rFonts w:ascii="Times New Roman" w:hAnsi="Times New Roman" w:cs="Times New Roman"/>
          <w:sz w:val="20"/>
          <w:lang w:val="ro-RO"/>
        </w:rPr>
      </w:pPr>
      <w:r w:rsidRPr="00847838">
        <w:rPr>
          <w:rFonts w:ascii="Times New Roman" w:hAnsi="Times New Roman" w:cs="Times New Roman"/>
          <w:sz w:val="20"/>
          <w:lang w:val="ro-RO"/>
        </w:rPr>
        <w:t>amenajarea peisagistică a teritoriilor;</w:t>
      </w:r>
    </w:p>
    <w:p w:rsidR="00C8756C" w:rsidRPr="00847838" w:rsidRDefault="00C8756C" w:rsidP="00D33FC2">
      <w:pPr>
        <w:pStyle w:val="ListParagraph"/>
        <w:numPr>
          <w:ilvl w:val="1"/>
          <w:numId w:val="48"/>
        </w:numPr>
        <w:tabs>
          <w:tab w:val="left" w:pos="10489"/>
        </w:tabs>
        <w:ind w:right="-1"/>
        <w:jc w:val="both"/>
        <w:rPr>
          <w:rFonts w:ascii="Times New Roman" w:hAnsi="Times New Roman" w:cs="Times New Roman"/>
          <w:sz w:val="20"/>
          <w:lang w:val="ro-RO"/>
        </w:rPr>
      </w:pPr>
      <w:r w:rsidRPr="00847838">
        <w:rPr>
          <w:rFonts w:ascii="Times New Roman" w:hAnsi="Times New Roman" w:cs="Times New Roman"/>
          <w:sz w:val="20"/>
          <w:lang w:val="ro-RO"/>
        </w:rPr>
        <w:t>mobilier urban, amenajări pentru activități în aer liber;</w:t>
      </w:r>
    </w:p>
    <w:p w:rsidR="00C8756C" w:rsidRPr="00847838" w:rsidRDefault="00C8756C" w:rsidP="00D33FC2">
      <w:pPr>
        <w:pStyle w:val="ListParagraph"/>
        <w:numPr>
          <w:ilvl w:val="1"/>
          <w:numId w:val="48"/>
        </w:numPr>
        <w:tabs>
          <w:tab w:val="left" w:pos="10489"/>
        </w:tabs>
        <w:ind w:right="-1"/>
        <w:jc w:val="both"/>
        <w:rPr>
          <w:rFonts w:ascii="Times New Roman" w:hAnsi="Times New Roman" w:cs="Times New Roman"/>
          <w:sz w:val="20"/>
          <w:lang w:val="ro-RO"/>
        </w:rPr>
      </w:pPr>
      <w:r w:rsidRPr="00847838">
        <w:rPr>
          <w:rFonts w:ascii="Times New Roman" w:hAnsi="Times New Roman" w:cs="Times New Roman"/>
          <w:sz w:val="20"/>
          <w:lang w:val="ro-RO"/>
        </w:rPr>
        <w:t>edicule, componente ale amenajării peisagere;</w:t>
      </w:r>
    </w:p>
    <w:p w:rsidR="00C8756C" w:rsidRPr="00847838" w:rsidRDefault="00C8756C" w:rsidP="00D33FC2">
      <w:pPr>
        <w:pStyle w:val="ListParagraph"/>
        <w:numPr>
          <w:ilvl w:val="1"/>
          <w:numId w:val="48"/>
        </w:numPr>
        <w:tabs>
          <w:tab w:val="left" w:pos="10490"/>
        </w:tabs>
        <w:ind w:right="425"/>
        <w:jc w:val="both"/>
        <w:rPr>
          <w:rFonts w:ascii="Times New Roman" w:hAnsi="Times New Roman" w:cs="Times New Roman"/>
          <w:sz w:val="20"/>
          <w:lang w:val="ro-RO"/>
        </w:rPr>
      </w:pPr>
      <w:r w:rsidRPr="00847838">
        <w:rPr>
          <w:rFonts w:ascii="Times New Roman" w:hAnsi="Times New Roman" w:cs="Times New Roman"/>
          <w:sz w:val="20"/>
          <w:lang w:val="ro-RO"/>
        </w:rPr>
        <w:t>organizarea aleelor pietonale și velo.</w:t>
      </w:r>
    </w:p>
    <w:p w:rsidR="00C8756C" w:rsidRPr="00847838" w:rsidRDefault="00C8756C" w:rsidP="00C8756C">
      <w:pPr>
        <w:pStyle w:val="ListParagraph"/>
        <w:tabs>
          <w:tab w:val="left" w:pos="10489"/>
        </w:tabs>
        <w:ind w:left="1843" w:right="-1"/>
        <w:jc w:val="both"/>
        <w:rPr>
          <w:rFonts w:ascii="Times New Roman" w:hAnsi="Times New Roman" w:cs="Times New Roman"/>
          <w:sz w:val="20"/>
          <w:lang w:val="ro-RO"/>
        </w:rPr>
      </w:pPr>
    </w:p>
    <w:p w:rsidR="00C8756C" w:rsidRPr="00847838" w:rsidRDefault="00C8756C" w:rsidP="00D33FC2">
      <w:pPr>
        <w:pStyle w:val="ListParagraph"/>
        <w:numPr>
          <w:ilvl w:val="0"/>
          <w:numId w:val="48"/>
        </w:numPr>
        <w:tabs>
          <w:tab w:val="left" w:pos="1701"/>
          <w:tab w:val="left" w:pos="10489"/>
        </w:tabs>
        <w:ind w:left="1843" w:right="-1"/>
        <w:jc w:val="both"/>
        <w:rPr>
          <w:rFonts w:ascii="Times New Roman" w:hAnsi="Times New Roman" w:cs="Times New Roman"/>
          <w:b/>
          <w:sz w:val="20"/>
          <w:lang w:val="ro-RO"/>
        </w:rPr>
      </w:pPr>
      <w:r w:rsidRPr="00847838">
        <w:rPr>
          <w:rFonts w:ascii="Times New Roman" w:hAnsi="Times New Roman" w:cs="Times New Roman"/>
          <w:b/>
          <w:sz w:val="20"/>
          <w:lang w:val="ro-RO"/>
        </w:rPr>
        <w:t>Utilizări permise cu condiționări</w:t>
      </w:r>
    </w:p>
    <w:p w:rsidR="00C8756C" w:rsidRPr="00847838" w:rsidRDefault="00C8756C" w:rsidP="00D33FC2">
      <w:pPr>
        <w:pStyle w:val="ListParagraph"/>
        <w:numPr>
          <w:ilvl w:val="1"/>
          <w:numId w:val="48"/>
        </w:numPr>
        <w:tabs>
          <w:tab w:val="left" w:pos="10489"/>
        </w:tabs>
        <w:ind w:right="-1"/>
        <w:jc w:val="both"/>
        <w:rPr>
          <w:rFonts w:ascii="Times New Roman" w:hAnsi="Times New Roman" w:cs="Times New Roman"/>
          <w:sz w:val="20"/>
          <w:lang w:val="ro-RO"/>
        </w:rPr>
      </w:pPr>
      <w:r w:rsidRPr="00847838">
        <w:rPr>
          <w:rFonts w:ascii="Times New Roman" w:hAnsi="Times New Roman" w:cs="Times New Roman"/>
          <w:sz w:val="20"/>
          <w:lang w:val="ro-RO"/>
        </w:rPr>
        <w:t>Amplasarea elementelor aferente altor tipuri de infrastructuri tehnico-edilitare, cu condiția compatibilității;</w:t>
      </w:r>
    </w:p>
    <w:p w:rsidR="00C8756C" w:rsidRPr="00847838" w:rsidRDefault="00C8756C" w:rsidP="00C8756C">
      <w:pPr>
        <w:pStyle w:val="ListParagraph"/>
        <w:tabs>
          <w:tab w:val="left" w:pos="10489"/>
        </w:tabs>
        <w:ind w:left="2345" w:right="-1"/>
        <w:jc w:val="both"/>
        <w:rPr>
          <w:rFonts w:ascii="Times New Roman" w:hAnsi="Times New Roman" w:cs="Times New Roman"/>
          <w:b/>
          <w:sz w:val="20"/>
          <w:lang w:val="ro-RO"/>
        </w:rPr>
      </w:pPr>
    </w:p>
    <w:p w:rsidR="00C8756C" w:rsidRPr="00847838" w:rsidRDefault="00C8756C" w:rsidP="00D33FC2">
      <w:pPr>
        <w:pStyle w:val="ListParagraph"/>
        <w:numPr>
          <w:ilvl w:val="0"/>
          <w:numId w:val="24"/>
        </w:numPr>
        <w:tabs>
          <w:tab w:val="left" w:pos="10489"/>
        </w:tabs>
        <w:ind w:right="-1"/>
        <w:jc w:val="both"/>
        <w:rPr>
          <w:rFonts w:ascii="Times New Roman" w:hAnsi="Times New Roman" w:cs="Times New Roman"/>
          <w:b/>
          <w:sz w:val="20"/>
          <w:lang w:val="ro-RO"/>
        </w:rPr>
      </w:pPr>
      <w:r w:rsidRPr="00847838">
        <w:rPr>
          <w:rFonts w:ascii="Times New Roman" w:hAnsi="Times New Roman" w:cs="Times New Roman"/>
          <w:b/>
          <w:sz w:val="20"/>
          <w:lang w:val="ro-RO"/>
        </w:rPr>
        <w:t>Utilizări interzise</w:t>
      </w:r>
    </w:p>
    <w:p w:rsidR="00C8756C" w:rsidRPr="00847838" w:rsidRDefault="00C8756C" w:rsidP="00D33FC2">
      <w:pPr>
        <w:pStyle w:val="ListParagraph"/>
        <w:numPr>
          <w:ilvl w:val="1"/>
          <w:numId w:val="24"/>
        </w:numPr>
        <w:tabs>
          <w:tab w:val="left" w:pos="10490"/>
        </w:tabs>
        <w:ind w:right="425"/>
        <w:jc w:val="both"/>
        <w:rPr>
          <w:rFonts w:ascii="Times New Roman" w:hAnsi="Times New Roman" w:cs="Times New Roman"/>
          <w:sz w:val="20"/>
          <w:lang w:val="ro-RO"/>
        </w:rPr>
      </w:pPr>
      <w:r w:rsidRPr="00847838">
        <w:rPr>
          <w:rFonts w:ascii="Times New Roman" w:hAnsi="Times New Roman" w:cs="Times New Roman"/>
          <w:sz w:val="20"/>
          <w:lang w:val="ro-RO"/>
        </w:rPr>
        <w:t>Orice utilizări, altele decât cele admise la punctul 1 și 2;</w:t>
      </w:r>
    </w:p>
    <w:p w:rsidR="00C8756C" w:rsidRPr="00847838" w:rsidRDefault="00C8756C" w:rsidP="00D33FC2">
      <w:pPr>
        <w:pStyle w:val="ListParagraph"/>
        <w:numPr>
          <w:ilvl w:val="1"/>
          <w:numId w:val="24"/>
        </w:numPr>
        <w:tabs>
          <w:tab w:val="left" w:pos="10490"/>
        </w:tabs>
        <w:ind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Sunt interzise lucrări de terasamente și sistematizare verticală. </w:t>
      </w:r>
    </w:p>
    <w:p w:rsidR="00C8756C" w:rsidRPr="00847838" w:rsidRDefault="00C8756C" w:rsidP="00C8756C">
      <w:pPr>
        <w:ind w:left="1134"/>
        <w:rPr>
          <w:rFonts w:ascii="Times New Roman" w:hAnsi="Times New Roman" w:cs="Times New Roman"/>
          <w:b/>
          <w:sz w:val="20"/>
          <w:lang w:val="ro-RO"/>
        </w:rPr>
      </w:pPr>
      <w:r w:rsidRPr="00847838">
        <w:rPr>
          <w:rFonts w:ascii="Times New Roman" w:hAnsi="Times New Roman" w:cs="Times New Roman"/>
          <w:b/>
          <w:sz w:val="20"/>
          <w:lang w:val="ro-RO"/>
        </w:rPr>
        <w:t>CONDIȚII DE AMPLASARE / ECHIPARE / CONFIGURARE A CLĂDIRILOR LOCATIVE</w:t>
      </w:r>
    </w:p>
    <w:p w:rsidR="00C8756C" w:rsidRPr="00847838" w:rsidRDefault="00C8756C" w:rsidP="00D33FC2">
      <w:pPr>
        <w:pStyle w:val="ListParagraph"/>
        <w:numPr>
          <w:ilvl w:val="0"/>
          <w:numId w:val="24"/>
        </w:numPr>
        <w:tabs>
          <w:tab w:val="left" w:pos="10490"/>
        </w:tabs>
        <w:ind w:left="1843" w:right="425"/>
        <w:jc w:val="both"/>
        <w:rPr>
          <w:rFonts w:ascii="Times New Roman" w:hAnsi="Times New Roman" w:cs="Times New Roman"/>
          <w:b/>
          <w:sz w:val="20"/>
          <w:lang w:val="ro-RO"/>
        </w:rPr>
      </w:pPr>
      <w:r w:rsidRPr="00847838">
        <w:rPr>
          <w:rFonts w:ascii="Times New Roman" w:hAnsi="Times New Roman" w:cs="Times New Roman"/>
          <w:b/>
          <w:sz w:val="20"/>
          <w:lang w:val="ro-RO"/>
        </w:rPr>
        <w:t>Caracteristicile parcelelor – suprafețe / forme / dimensiuni:</w:t>
      </w:r>
    </w:p>
    <w:p w:rsidR="00C8756C" w:rsidRPr="00847838" w:rsidRDefault="00C8756C" w:rsidP="00C8756C">
      <w:pPr>
        <w:pStyle w:val="ListParagraph"/>
        <w:tabs>
          <w:tab w:val="left" w:pos="10490"/>
        </w:tabs>
        <w:ind w:left="1985"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 Nu e cazul.</w:t>
      </w:r>
    </w:p>
    <w:p w:rsidR="00C8756C" w:rsidRPr="00847838" w:rsidRDefault="00C8756C" w:rsidP="00C8756C">
      <w:pPr>
        <w:pStyle w:val="ListParagraph"/>
        <w:tabs>
          <w:tab w:val="left" w:pos="10490"/>
        </w:tabs>
        <w:ind w:left="2280" w:right="425"/>
        <w:jc w:val="both"/>
        <w:rPr>
          <w:rFonts w:ascii="Times New Roman" w:hAnsi="Times New Roman" w:cs="Times New Roman"/>
          <w:sz w:val="20"/>
          <w:lang w:val="ro-RO"/>
        </w:rPr>
      </w:pPr>
    </w:p>
    <w:p w:rsidR="00C8756C" w:rsidRPr="00847838" w:rsidRDefault="00C8756C" w:rsidP="00D33FC2">
      <w:pPr>
        <w:pStyle w:val="ListParagraph"/>
        <w:numPr>
          <w:ilvl w:val="0"/>
          <w:numId w:val="24"/>
        </w:numPr>
        <w:tabs>
          <w:tab w:val="left" w:pos="10490"/>
        </w:tabs>
        <w:ind w:left="1843" w:right="425"/>
        <w:jc w:val="both"/>
        <w:rPr>
          <w:rFonts w:ascii="Times New Roman" w:hAnsi="Times New Roman" w:cs="Times New Roman"/>
          <w:b/>
          <w:sz w:val="20"/>
          <w:lang w:val="ro-RO"/>
        </w:rPr>
      </w:pPr>
      <w:r w:rsidRPr="00847838">
        <w:rPr>
          <w:rFonts w:ascii="Times New Roman" w:hAnsi="Times New Roman" w:cs="Times New Roman"/>
          <w:b/>
          <w:sz w:val="20"/>
          <w:lang w:val="ro-RO"/>
        </w:rPr>
        <w:t>Amplasarea clădirilor față de aliniament:</w:t>
      </w:r>
    </w:p>
    <w:p w:rsidR="00C8756C" w:rsidRPr="00847838" w:rsidRDefault="00C8756C" w:rsidP="00C8756C">
      <w:pPr>
        <w:pStyle w:val="ListParagraph"/>
        <w:tabs>
          <w:tab w:val="left" w:pos="10490"/>
        </w:tabs>
        <w:ind w:left="1985" w:right="425"/>
        <w:jc w:val="both"/>
        <w:rPr>
          <w:rFonts w:ascii="Times New Roman" w:hAnsi="Times New Roman" w:cs="Times New Roman"/>
          <w:sz w:val="20"/>
          <w:lang w:val="ro-RO"/>
        </w:rPr>
      </w:pPr>
      <w:r w:rsidRPr="00847838">
        <w:rPr>
          <w:rFonts w:ascii="Times New Roman" w:hAnsi="Times New Roman" w:cs="Times New Roman"/>
          <w:sz w:val="20"/>
          <w:lang w:val="ro-RO"/>
        </w:rPr>
        <w:t>Nu e cazul.</w:t>
      </w:r>
    </w:p>
    <w:p w:rsidR="00C8756C" w:rsidRPr="00847838" w:rsidRDefault="00C8756C" w:rsidP="00C8756C">
      <w:pPr>
        <w:pStyle w:val="ListParagraph"/>
        <w:tabs>
          <w:tab w:val="left" w:pos="1843"/>
          <w:tab w:val="left" w:pos="10490"/>
        </w:tabs>
        <w:ind w:left="1560" w:right="425"/>
        <w:jc w:val="both"/>
        <w:rPr>
          <w:rFonts w:ascii="Times New Roman" w:hAnsi="Times New Roman" w:cs="Times New Roman"/>
          <w:sz w:val="20"/>
          <w:lang w:val="ro-RO"/>
        </w:rPr>
      </w:pPr>
    </w:p>
    <w:p w:rsidR="00C8756C" w:rsidRPr="00847838" w:rsidRDefault="00C8756C" w:rsidP="00D33FC2">
      <w:pPr>
        <w:pStyle w:val="ListParagraph"/>
        <w:numPr>
          <w:ilvl w:val="0"/>
          <w:numId w:val="24"/>
        </w:numPr>
        <w:tabs>
          <w:tab w:val="left" w:pos="1843"/>
          <w:tab w:val="left" w:pos="10490"/>
        </w:tabs>
        <w:ind w:left="1843" w:right="425"/>
        <w:jc w:val="both"/>
        <w:rPr>
          <w:rFonts w:ascii="Times New Roman" w:hAnsi="Times New Roman" w:cs="Times New Roman"/>
          <w:b/>
          <w:sz w:val="20"/>
          <w:lang w:val="ro-RO"/>
        </w:rPr>
      </w:pPr>
      <w:r w:rsidRPr="00847838">
        <w:rPr>
          <w:rFonts w:ascii="Times New Roman" w:hAnsi="Times New Roman" w:cs="Times New Roman"/>
          <w:b/>
          <w:sz w:val="20"/>
          <w:lang w:val="ro-RO"/>
        </w:rPr>
        <w:t>Amplasarea clădirilor față de limitele laterale și posterioare ale parcelelor:</w:t>
      </w:r>
    </w:p>
    <w:p w:rsidR="00C8756C" w:rsidRPr="00847838" w:rsidRDefault="00C8756C" w:rsidP="00C8756C">
      <w:pPr>
        <w:pStyle w:val="ListParagraph"/>
        <w:tabs>
          <w:tab w:val="left" w:pos="10490"/>
        </w:tabs>
        <w:ind w:left="1985" w:right="425"/>
        <w:jc w:val="both"/>
        <w:rPr>
          <w:rFonts w:ascii="Times New Roman" w:hAnsi="Times New Roman" w:cs="Times New Roman"/>
          <w:sz w:val="20"/>
          <w:lang w:val="ro-RO"/>
        </w:rPr>
      </w:pPr>
      <w:r w:rsidRPr="00847838">
        <w:rPr>
          <w:rFonts w:ascii="Times New Roman" w:hAnsi="Times New Roman" w:cs="Times New Roman"/>
          <w:sz w:val="20"/>
          <w:lang w:val="ro-RO"/>
        </w:rPr>
        <w:t>Nu e cazul.</w:t>
      </w:r>
    </w:p>
    <w:p w:rsidR="00C8756C" w:rsidRPr="00847838" w:rsidRDefault="00C8756C" w:rsidP="00C8756C">
      <w:pPr>
        <w:pStyle w:val="ListParagraph"/>
        <w:tabs>
          <w:tab w:val="left" w:pos="1843"/>
          <w:tab w:val="left" w:pos="10490"/>
        </w:tabs>
        <w:ind w:left="2280" w:right="425"/>
        <w:jc w:val="both"/>
        <w:rPr>
          <w:rFonts w:ascii="Times New Roman" w:hAnsi="Times New Roman" w:cs="Times New Roman"/>
          <w:sz w:val="20"/>
          <w:lang w:val="ro-RO"/>
        </w:rPr>
      </w:pPr>
    </w:p>
    <w:p w:rsidR="00C8756C" w:rsidRPr="00847838" w:rsidRDefault="00C8756C" w:rsidP="00D33FC2">
      <w:pPr>
        <w:pStyle w:val="ListParagraph"/>
        <w:numPr>
          <w:ilvl w:val="0"/>
          <w:numId w:val="24"/>
        </w:numPr>
        <w:tabs>
          <w:tab w:val="left" w:pos="10490"/>
        </w:tabs>
        <w:ind w:left="1843" w:right="425"/>
        <w:jc w:val="both"/>
        <w:rPr>
          <w:rFonts w:ascii="Times New Roman" w:hAnsi="Times New Roman" w:cs="Times New Roman"/>
          <w:b/>
          <w:sz w:val="20"/>
          <w:lang w:val="ro-RO"/>
        </w:rPr>
      </w:pPr>
      <w:r w:rsidRPr="00847838">
        <w:rPr>
          <w:rFonts w:ascii="Times New Roman" w:hAnsi="Times New Roman" w:cs="Times New Roman"/>
          <w:b/>
          <w:sz w:val="20"/>
          <w:lang w:val="ro-RO"/>
        </w:rPr>
        <w:t>Amplasarea clădirilor unele față de altele pe aceeași parcelă:</w:t>
      </w:r>
    </w:p>
    <w:p w:rsidR="00C8756C" w:rsidRPr="00847838" w:rsidRDefault="00C8756C" w:rsidP="00C8756C">
      <w:pPr>
        <w:pStyle w:val="ListParagraph"/>
        <w:tabs>
          <w:tab w:val="left" w:pos="10490"/>
        </w:tabs>
        <w:ind w:left="1985" w:right="425"/>
        <w:jc w:val="both"/>
        <w:rPr>
          <w:rFonts w:ascii="Times New Roman" w:hAnsi="Times New Roman" w:cs="Times New Roman"/>
          <w:sz w:val="20"/>
          <w:lang w:val="ro-RO"/>
        </w:rPr>
      </w:pPr>
      <w:r w:rsidRPr="00847838">
        <w:rPr>
          <w:rFonts w:ascii="Times New Roman" w:hAnsi="Times New Roman" w:cs="Times New Roman"/>
          <w:sz w:val="20"/>
          <w:lang w:val="ro-RO"/>
        </w:rPr>
        <w:t>Nu e cazul.</w:t>
      </w:r>
    </w:p>
    <w:p w:rsidR="00C8756C" w:rsidRPr="00847838" w:rsidRDefault="00C8756C" w:rsidP="00C8756C">
      <w:pPr>
        <w:pStyle w:val="ListParagraph"/>
        <w:ind w:left="2280" w:right="424"/>
        <w:jc w:val="both"/>
        <w:rPr>
          <w:rFonts w:ascii="Times New Roman" w:hAnsi="Times New Roman" w:cs="Times New Roman"/>
          <w:sz w:val="20"/>
          <w:lang w:val="ro-RO"/>
        </w:rPr>
      </w:pPr>
    </w:p>
    <w:p w:rsidR="00C8756C" w:rsidRPr="00847838" w:rsidRDefault="00C8756C" w:rsidP="00D33FC2">
      <w:pPr>
        <w:pStyle w:val="ListParagraph"/>
        <w:numPr>
          <w:ilvl w:val="0"/>
          <w:numId w:val="24"/>
        </w:numPr>
        <w:tabs>
          <w:tab w:val="left" w:pos="10490"/>
        </w:tabs>
        <w:ind w:left="1843" w:right="425" w:hanging="283"/>
        <w:jc w:val="both"/>
        <w:rPr>
          <w:rFonts w:ascii="Times New Roman" w:hAnsi="Times New Roman" w:cs="Times New Roman"/>
          <w:b/>
          <w:sz w:val="20"/>
          <w:lang w:val="ro-RO"/>
        </w:rPr>
      </w:pPr>
      <w:r w:rsidRPr="00847838">
        <w:rPr>
          <w:rFonts w:ascii="Times New Roman" w:hAnsi="Times New Roman" w:cs="Times New Roman"/>
          <w:b/>
          <w:sz w:val="20"/>
          <w:lang w:val="ro-RO"/>
        </w:rPr>
        <w:t>Circulații și accese</w:t>
      </w:r>
    </w:p>
    <w:p w:rsidR="00C8756C" w:rsidRPr="00847838" w:rsidRDefault="00C8756C" w:rsidP="00D33FC2">
      <w:pPr>
        <w:pStyle w:val="ListParagraph"/>
        <w:numPr>
          <w:ilvl w:val="1"/>
          <w:numId w:val="24"/>
        </w:numPr>
        <w:tabs>
          <w:tab w:val="left" w:pos="10490"/>
        </w:tabs>
        <w:ind w:right="425"/>
        <w:jc w:val="both"/>
        <w:rPr>
          <w:rFonts w:ascii="Times New Roman" w:hAnsi="Times New Roman" w:cs="Times New Roman"/>
          <w:sz w:val="20"/>
          <w:lang w:val="ro-RO"/>
        </w:rPr>
      </w:pPr>
      <w:r w:rsidRPr="00847838">
        <w:rPr>
          <w:rFonts w:ascii="Times New Roman" w:hAnsi="Times New Roman" w:cs="Times New Roman"/>
          <w:sz w:val="20"/>
          <w:lang w:val="ro-RO"/>
        </w:rPr>
        <w:lastRenderedPageBreak/>
        <w:t>accese de serviciu, pentru colectarea deșeurilor și pentru accesul mijloacelor pentru deservirea obiectivelor aferente infrastructuri tehnico-edilitare;</w:t>
      </w:r>
    </w:p>
    <w:p w:rsidR="00C8756C" w:rsidRPr="00847838" w:rsidRDefault="00C8756C" w:rsidP="00D33FC2">
      <w:pPr>
        <w:pStyle w:val="ListParagraph"/>
        <w:numPr>
          <w:ilvl w:val="1"/>
          <w:numId w:val="24"/>
        </w:numPr>
        <w:tabs>
          <w:tab w:val="left" w:pos="10490"/>
        </w:tabs>
        <w:ind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pentru aleile pietonale și velo din interiorul spațiilor verzi se vor utiliza sisteme rutiere specifice – agregate compactate, pavaje din piatră naturală. </w:t>
      </w:r>
    </w:p>
    <w:p w:rsidR="00C8756C" w:rsidRPr="00847838" w:rsidRDefault="00C8756C" w:rsidP="00C8756C">
      <w:pPr>
        <w:pStyle w:val="ListParagraph"/>
        <w:tabs>
          <w:tab w:val="left" w:pos="10490"/>
        </w:tabs>
        <w:ind w:left="2280" w:right="425"/>
        <w:jc w:val="both"/>
        <w:rPr>
          <w:rFonts w:ascii="Times New Roman" w:hAnsi="Times New Roman" w:cs="Times New Roman"/>
          <w:sz w:val="20"/>
          <w:lang w:val="ro-RO"/>
        </w:rPr>
      </w:pPr>
    </w:p>
    <w:p w:rsidR="00C8756C" w:rsidRPr="00847838" w:rsidRDefault="00C8756C" w:rsidP="00D33FC2">
      <w:pPr>
        <w:pStyle w:val="ListParagraph"/>
        <w:numPr>
          <w:ilvl w:val="0"/>
          <w:numId w:val="24"/>
        </w:numPr>
        <w:tabs>
          <w:tab w:val="left" w:pos="10490"/>
        </w:tabs>
        <w:ind w:left="1701" w:right="425"/>
        <w:jc w:val="both"/>
        <w:rPr>
          <w:rFonts w:ascii="Times New Roman" w:hAnsi="Times New Roman" w:cs="Times New Roman"/>
          <w:b/>
          <w:sz w:val="20"/>
          <w:lang w:val="ro-RO"/>
        </w:rPr>
      </w:pPr>
      <w:r w:rsidRPr="00847838">
        <w:rPr>
          <w:rFonts w:ascii="Times New Roman" w:hAnsi="Times New Roman" w:cs="Times New Roman"/>
          <w:b/>
          <w:sz w:val="20"/>
          <w:lang w:val="ro-RO"/>
        </w:rPr>
        <w:t>Staționarea autovehicolelor:</w:t>
      </w:r>
    </w:p>
    <w:p w:rsidR="00C8756C" w:rsidRPr="00847838" w:rsidRDefault="00C8756C" w:rsidP="00C8756C">
      <w:pPr>
        <w:pStyle w:val="ListParagraph"/>
        <w:ind w:left="1843" w:right="424"/>
        <w:jc w:val="both"/>
        <w:rPr>
          <w:rFonts w:ascii="Times New Roman" w:hAnsi="Times New Roman" w:cs="Times New Roman"/>
          <w:sz w:val="20"/>
          <w:lang w:val="ro-RO"/>
        </w:rPr>
      </w:pPr>
      <w:r w:rsidRPr="00847838">
        <w:rPr>
          <w:rFonts w:ascii="Times New Roman" w:hAnsi="Times New Roman" w:cs="Times New Roman"/>
          <w:sz w:val="20"/>
          <w:lang w:val="ro-RO"/>
        </w:rPr>
        <w:t xml:space="preserve">Se interzice parcarea automobilelor pe teritoriul zonelor verzi (cu excepția vehiculelor utilitare care deservesc activitățile de întreținere a zonelor verzi). </w:t>
      </w:r>
    </w:p>
    <w:p w:rsidR="00C8756C" w:rsidRPr="00847838" w:rsidRDefault="00C8756C" w:rsidP="00C8756C">
      <w:pPr>
        <w:pStyle w:val="ListParagraph"/>
        <w:ind w:left="1560"/>
        <w:jc w:val="both"/>
        <w:rPr>
          <w:rFonts w:ascii="Times New Roman" w:hAnsi="Times New Roman" w:cs="Times New Roman"/>
          <w:sz w:val="20"/>
          <w:lang w:val="ro-RO"/>
        </w:rPr>
      </w:pPr>
    </w:p>
    <w:p w:rsidR="00C8756C" w:rsidRPr="00847838" w:rsidRDefault="00C8756C" w:rsidP="00D33FC2">
      <w:pPr>
        <w:pStyle w:val="ListParagraph"/>
        <w:numPr>
          <w:ilvl w:val="0"/>
          <w:numId w:val="24"/>
        </w:numPr>
        <w:tabs>
          <w:tab w:val="left" w:pos="10490"/>
        </w:tabs>
        <w:ind w:left="1701" w:right="425"/>
        <w:jc w:val="both"/>
        <w:rPr>
          <w:rFonts w:ascii="Times New Roman" w:hAnsi="Times New Roman" w:cs="Times New Roman"/>
          <w:b/>
          <w:sz w:val="20"/>
          <w:lang w:val="ro-RO"/>
        </w:rPr>
      </w:pPr>
      <w:r w:rsidRPr="00847838">
        <w:rPr>
          <w:rFonts w:ascii="Times New Roman" w:hAnsi="Times New Roman" w:cs="Times New Roman"/>
          <w:b/>
          <w:sz w:val="20"/>
          <w:lang w:val="ro-RO"/>
        </w:rPr>
        <w:t>Aspectul exterior al construcțiilor:</w:t>
      </w:r>
    </w:p>
    <w:p w:rsidR="00C8756C" w:rsidRPr="00847838" w:rsidRDefault="00C8756C" w:rsidP="00C8756C">
      <w:pPr>
        <w:pStyle w:val="ListParagraph"/>
        <w:tabs>
          <w:tab w:val="left" w:pos="10490"/>
        </w:tabs>
        <w:ind w:left="1843"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Autorizarea executării construcțiilor este permisă numai dacă aspectul lor exterior nu contravine funcțiunii acestora, caracterul zonei. </w:t>
      </w:r>
    </w:p>
    <w:p w:rsidR="00C8756C" w:rsidRPr="00847838" w:rsidRDefault="00C8756C" w:rsidP="00C8756C">
      <w:pPr>
        <w:pStyle w:val="ListParagraph"/>
        <w:tabs>
          <w:tab w:val="left" w:pos="10490"/>
        </w:tabs>
        <w:ind w:left="1134" w:right="425"/>
        <w:jc w:val="both"/>
        <w:rPr>
          <w:rFonts w:ascii="Times New Roman" w:hAnsi="Times New Roman" w:cs="Times New Roman"/>
          <w:sz w:val="20"/>
          <w:lang w:val="ro-RO"/>
        </w:rPr>
      </w:pPr>
    </w:p>
    <w:p w:rsidR="00C8756C" w:rsidRPr="00847838" w:rsidRDefault="00C8756C" w:rsidP="00D33FC2">
      <w:pPr>
        <w:pStyle w:val="ListParagraph"/>
        <w:numPr>
          <w:ilvl w:val="0"/>
          <w:numId w:val="24"/>
        </w:numPr>
        <w:tabs>
          <w:tab w:val="left" w:pos="10490"/>
        </w:tabs>
        <w:ind w:left="1701" w:right="425"/>
        <w:jc w:val="both"/>
        <w:rPr>
          <w:rFonts w:ascii="Times New Roman" w:hAnsi="Times New Roman" w:cs="Times New Roman"/>
          <w:b/>
          <w:sz w:val="20"/>
          <w:lang w:val="ro-RO"/>
        </w:rPr>
      </w:pPr>
      <w:r w:rsidRPr="00847838">
        <w:rPr>
          <w:rFonts w:ascii="Times New Roman" w:hAnsi="Times New Roman" w:cs="Times New Roman"/>
          <w:b/>
          <w:sz w:val="20"/>
          <w:lang w:val="ro-RO"/>
        </w:rPr>
        <w:t>Condiții de echipare edilitară:</w:t>
      </w:r>
    </w:p>
    <w:p w:rsidR="00C8756C" w:rsidRPr="00847838" w:rsidRDefault="00C8756C" w:rsidP="00D33FC2">
      <w:pPr>
        <w:pStyle w:val="ListParagraph"/>
        <w:numPr>
          <w:ilvl w:val="1"/>
          <w:numId w:val="24"/>
        </w:numPr>
        <w:tabs>
          <w:tab w:val="left" w:pos="10490"/>
        </w:tabs>
        <w:ind w:right="425"/>
        <w:jc w:val="both"/>
        <w:rPr>
          <w:rFonts w:ascii="Times New Roman" w:hAnsi="Times New Roman" w:cs="Times New Roman"/>
          <w:sz w:val="20"/>
          <w:lang w:val="ro-RO"/>
        </w:rPr>
      </w:pPr>
      <w:r w:rsidRPr="00847838">
        <w:rPr>
          <w:rFonts w:ascii="Times New Roman" w:hAnsi="Times New Roman" w:cs="Times New Roman"/>
          <w:sz w:val="20"/>
          <w:lang w:val="ro-RO"/>
        </w:rPr>
        <w:t>zonele vor fi echipate edilitar conform necesităților specifice;</w:t>
      </w:r>
    </w:p>
    <w:p w:rsidR="00C8756C" w:rsidRPr="00847838" w:rsidRDefault="00C8756C" w:rsidP="00D33FC2">
      <w:pPr>
        <w:pStyle w:val="ListParagraph"/>
        <w:numPr>
          <w:ilvl w:val="1"/>
          <w:numId w:val="24"/>
        </w:numPr>
        <w:tabs>
          <w:tab w:val="left" w:pos="10490"/>
        </w:tabs>
        <w:ind w:right="425"/>
        <w:jc w:val="both"/>
        <w:rPr>
          <w:rFonts w:ascii="Times New Roman" w:hAnsi="Times New Roman" w:cs="Times New Roman"/>
          <w:sz w:val="20"/>
          <w:lang w:val="ro-RO"/>
        </w:rPr>
      </w:pPr>
      <w:r w:rsidRPr="00847838">
        <w:rPr>
          <w:rFonts w:ascii="Times New Roman" w:hAnsi="Times New Roman" w:cs="Times New Roman"/>
          <w:sz w:val="20"/>
          <w:lang w:val="ro-RO"/>
        </w:rPr>
        <w:t>iluminatul public va fi organizat pentru zonele care fac parte din intravilanul orașului;</w:t>
      </w:r>
    </w:p>
    <w:p w:rsidR="00C8756C" w:rsidRPr="00847838" w:rsidRDefault="00C8756C" w:rsidP="00D33FC2">
      <w:pPr>
        <w:pStyle w:val="ListParagraph"/>
        <w:numPr>
          <w:ilvl w:val="1"/>
          <w:numId w:val="24"/>
        </w:numPr>
        <w:tabs>
          <w:tab w:val="left" w:pos="10490"/>
        </w:tabs>
        <w:ind w:right="425"/>
        <w:jc w:val="both"/>
        <w:rPr>
          <w:rFonts w:ascii="Times New Roman" w:hAnsi="Times New Roman" w:cs="Times New Roman"/>
          <w:sz w:val="20"/>
          <w:lang w:val="ro-RO"/>
        </w:rPr>
      </w:pPr>
      <w:r w:rsidRPr="00847838">
        <w:rPr>
          <w:rFonts w:ascii="Times New Roman" w:hAnsi="Times New Roman" w:cs="Times New Roman"/>
          <w:sz w:val="20"/>
          <w:lang w:val="ro-RO"/>
        </w:rPr>
        <w:t>toate rețelele de infarstructură edilitară noi vor fi montate în subteran.</w:t>
      </w:r>
    </w:p>
    <w:p w:rsidR="00C8756C" w:rsidRPr="00847838" w:rsidRDefault="00C8756C" w:rsidP="00C8756C">
      <w:pPr>
        <w:pStyle w:val="ListParagraph"/>
        <w:ind w:left="1560" w:right="424"/>
        <w:jc w:val="both"/>
        <w:rPr>
          <w:rFonts w:ascii="Times New Roman" w:hAnsi="Times New Roman" w:cs="Times New Roman"/>
          <w:sz w:val="20"/>
          <w:lang w:val="ro-RO"/>
        </w:rPr>
      </w:pPr>
    </w:p>
    <w:p w:rsidR="00C8756C" w:rsidRPr="00847838" w:rsidRDefault="00C8756C" w:rsidP="00D33FC2">
      <w:pPr>
        <w:pStyle w:val="ListParagraph"/>
        <w:numPr>
          <w:ilvl w:val="0"/>
          <w:numId w:val="24"/>
        </w:numPr>
        <w:tabs>
          <w:tab w:val="left" w:pos="1985"/>
          <w:tab w:val="left" w:pos="10490"/>
        </w:tabs>
        <w:ind w:left="1701" w:right="424"/>
        <w:jc w:val="both"/>
        <w:rPr>
          <w:rFonts w:ascii="Times New Roman" w:hAnsi="Times New Roman" w:cs="Times New Roman"/>
          <w:b/>
          <w:sz w:val="20"/>
          <w:lang w:val="ro-RO"/>
        </w:rPr>
      </w:pPr>
      <w:r w:rsidRPr="00847838">
        <w:rPr>
          <w:rFonts w:ascii="Times New Roman" w:hAnsi="Times New Roman" w:cs="Times New Roman"/>
          <w:b/>
          <w:sz w:val="20"/>
          <w:lang w:val="ro-RO"/>
        </w:rPr>
        <w:t>Spații libere și spații plantate:</w:t>
      </w:r>
    </w:p>
    <w:p w:rsidR="00C8756C" w:rsidRPr="00847838" w:rsidRDefault="00C8756C" w:rsidP="00D33FC2">
      <w:pPr>
        <w:pStyle w:val="ListParagraph"/>
        <w:numPr>
          <w:ilvl w:val="1"/>
          <w:numId w:val="24"/>
        </w:numPr>
        <w:tabs>
          <w:tab w:val="left" w:pos="10490"/>
        </w:tabs>
        <w:ind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Suprafața spațiilor verzi, organizate pe solul natural vor ocupa minim 95% din suprafața totală a zonei verzi și vor cuprinde vegetație joasă, medie și înaltă. </w:t>
      </w:r>
    </w:p>
    <w:p w:rsidR="00C8756C" w:rsidRPr="00847838" w:rsidRDefault="00C8756C" w:rsidP="00D33FC2">
      <w:pPr>
        <w:pStyle w:val="ListParagraph"/>
        <w:numPr>
          <w:ilvl w:val="1"/>
          <w:numId w:val="24"/>
        </w:numPr>
        <w:tabs>
          <w:tab w:val="left" w:pos="10490"/>
        </w:tabs>
        <w:ind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Eliminarea arborilor maturi de pe amplasament este interzisă, cu excepția situațiilor în care aceștia reprezintă un pericol iminent pentru siguranța persoanelor sau a bunurilor sau ar împiedica realizarea construcțiilor / amenajărilor. </w:t>
      </w:r>
    </w:p>
    <w:p w:rsidR="00C8756C" w:rsidRPr="00847838" w:rsidRDefault="00C8756C" w:rsidP="00C8756C">
      <w:pPr>
        <w:pStyle w:val="ListParagraph"/>
        <w:tabs>
          <w:tab w:val="left" w:pos="10490"/>
        </w:tabs>
        <w:ind w:left="2203" w:right="425"/>
        <w:jc w:val="both"/>
        <w:rPr>
          <w:rFonts w:ascii="Times New Roman" w:hAnsi="Times New Roman" w:cs="Times New Roman"/>
          <w:sz w:val="20"/>
          <w:lang w:val="ro-RO"/>
        </w:rPr>
      </w:pPr>
    </w:p>
    <w:p w:rsidR="00C8756C" w:rsidRPr="00847838" w:rsidRDefault="00C8756C" w:rsidP="00D33FC2">
      <w:pPr>
        <w:pStyle w:val="ListParagraph"/>
        <w:numPr>
          <w:ilvl w:val="0"/>
          <w:numId w:val="24"/>
        </w:numPr>
        <w:tabs>
          <w:tab w:val="left" w:pos="1985"/>
          <w:tab w:val="left" w:pos="10490"/>
        </w:tabs>
        <w:ind w:left="1701" w:right="424"/>
        <w:jc w:val="both"/>
        <w:rPr>
          <w:rFonts w:ascii="Times New Roman" w:hAnsi="Times New Roman" w:cs="Times New Roman"/>
          <w:b/>
          <w:sz w:val="20"/>
          <w:lang w:val="ro-RO"/>
        </w:rPr>
      </w:pPr>
      <w:r w:rsidRPr="00847838">
        <w:rPr>
          <w:rFonts w:ascii="Times New Roman" w:hAnsi="Times New Roman" w:cs="Times New Roman"/>
          <w:b/>
          <w:sz w:val="20"/>
          <w:lang w:val="ro-RO"/>
        </w:rPr>
        <w:t>Împrejmuiri:</w:t>
      </w:r>
    </w:p>
    <w:p w:rsidR="00C8756C" w:rsidRPr="00847838" w:rsidRDefault="00C8756C" w:rsidP="00D33FC2">
      <w:pPr>
        <w:pStyle w:val="ListParagraph"/>
        <w:numPr>
          <w:ilvl w:val="1"/>
          <w:numId w:val="24"/>
        </w:numPr>
        <w:tabs>
          <w:tab w:val="left" w:pos="1985"/>
          <w:tab w:val="left" w:pos="10490"/>
        </w:tabs>
        <w:ind w:right="424"/>
        <w:jc w:val="both"/>
        <w:rPr>
          <w:rFonts w:ascii="Times New Roman" w:hAnsi="Times New Roman" w:cs="Times New Roman"/>
          <w:sz w:val="20"/>
          <w:lang w:val="ro-RO"/>
        </w:rPr>
      </w:pPr>
      <w:r w:rsidRPr="00847838">
        <w:rPr>
          <w:rFonts w:ascii="Times New Roman" w:hAnsi="Times New Roman" w:cs="Times New Roman"/>
          <w:sz w:val="20"/>
          <w:lang w:val="ro-RO"/>
        </w:rPr>
        <w:t xml:space="preserve">Împrejmuirile vor fi realizate prin dispunerea perimetrală a unor garduri vii; </w:t>
      </w:r>
    </w:p>
    <w:p w:rsidR="00C8756C" w:rsidRPr="00BD361A" w:rsidRDefault="00C8756C" w:rsidP="00D33FC2">
      <w:pPr>
        <w:pStyle w:val="ListParagraph"/>
        <w:numPr>
          <w:ilvl w:val="1"/>
          <w:numId w:val="24"/>
        </w:numPr>
        <w:tabs>
          <w:tab w:val="left" w:pos="1985"/>
          <w:tab w:val="left" w:pos="10490"/>
        </w:tabs>
        <w:ind w:right="424"/>
        <w:jc w:val="both"/>
        <w:rPr>
          <w:rFonts w:ascii="Times New Roman" w:hAnsi="Times New Roman" w:cs="Times New Roman"/>
          <w:sz w:val="20"/>
          <w:lang w:val="ro-RO"/>
        </w:rPr>
      </w:pPr>
      <w:r w:rsidRPr="00847838">
        <w:rPr>
          <w:rFonts w:ascii="Times New Roman" w:hAnsi="Times New Roman" w:cs="Times New Roman"/>
          <w:sz w:val="20"/>
          <w:lang w:val="ro-RO"/>
        </w:rPr>
        <w:t xml:space="preserve">Împrejmuirile pe zonele învecinate cu proprietăți private vor fi de tip opac, cu înălțimea maximă de 2,20m, de regulă din zidărie de cărămidă transparentă sau tencuială. </w:t>
      </w:r>
    </w:p>
    <w:p w:rsidR="00C8756C" w:rsidRPr="00847838" w:rsidRDefault="00C8756C" w:rsidP="00C8756C">
      <w:pPr>
        <w:ind w:left="1560"/>
        <w:jc w:val="both"/>
        <w:rPr>
          <w:rFonts w:ascii="Times New Roman" w:hAnsi="Times New Roman" w:cs="Times New Roman"/>
          <w:b/>
          <w:sz w:val="20"/>
          <w:lang w:val="ro-RO"/>
        </w:rPr>
      </w:pPr>
      <w:r w:rsidRPr="00847838">
        <w:rPr>
          <w:rFonts w:ascii="Times New Roman" w:hAnsi="Times New Roman" w:cs="Times New Roman"/>
          <w:b/>
          <w:sz w:val="20"/>
          <w:lang w:val="ro-RO"/>
        </w:rPr>
        <w:t>POSIBILITĂȚI MAXIME DE OCUPARE ȘI UTILIZARE A TERENULUI:</w:t>
      </w:r>
    </w:p>
    <w:p w:rsidR="00C8756C" w:rsidRPr="00847838" w:rsidRDefault="00C8756C" w:rsidP="00D33FC2">
      <w:pPr>
        <w:pStyle w:val="ListParagraph"/>
        <w:numPr>
          <w:ilvl w:val="0"/>
          <w:numId w:val="24"/>
        </w:numPr>
        <w:tabs>
          <w:tab w:val="left" w:pos="10065"/>
        </w:tabs>
        <w:ind w:left="1843"/>
        <w:jc w:val="both"/>
        <w:rPr>
          <w:rFonts w:ascii="Times New Roman" w:hAnsi="Times New Roman" w:cs="Times New Roman"/>
          <w:sz w:val="20"/>
          <w:lang w:val="ro-RO"/>
        </w:rPr>
      </w:pPr>
      <w:r w:rsidRPr="00847838">
        <w:rPr>
          <w:rFonts w:ascii="Times New Roman" w:hAnsi="Times New Roman" w:cs="Times New Roman"/>
          <w:sz w:val="20"/>
          <w:lang w:val="ro-RO"/>
        </w:rPr>
        <w:t>PROCENT MAXIM DE OCUPARE A TERENULUI:</w:t>
      </w:r>
    </w:p>
    <w:p w:rsidR="00C8756C" w:rsidRPr="00847838" w:rsidRDefault="00BD361A" w:rsidP="00BD361A">
      <w:pPr>
        <w:pStyle w:val="ListParagraph"/>
        <w:tabs>
          <w:tab w:val="left" w:pos="10065"/>
        </w:tabs>
        <w:ind w:left="1843"/>
        <w:jc w:val="both"/>
        <w:rPr>
          <w:rFonts w:ascii="Times New Roman" w:hAnsi="Times New Roman" w:cs="Times New Roman"/>
          <w:sz w:val="20"/>
          <w:lang w:val="ro-RO"/>
        </w:rPr>
      </w:pPr>
      <w:r>
        <w:rPr>
          <w:rFonts w:ascii="Times New Roman" w:hAnsi="Times New Roman" w:cs="Times New Roman"/>
          <w:sz w:val="20"/>
          <w:lang w:val="ro-RO"/>
        </w:rPr>
        <w:t>P.O.T maxim = 5 %</w:t>
      </w:r>
    </w:p>
    <w:p w:rsidR="00C8756C" w:rsidRPr="00847838" w:rsidRDefault="00C8756C" w:rsidP="00D33FC2">
      <w:pPr>
        <w:pStyle w:val="ListParagraph"/>
        <w:numPr>
          <w:ilvl w:val="0"/>
          <w:numId w:val="24"/>
        </w:numPr>
        <w:tabs>
          <w:tab w:val="left" w:pos="10065"/>
        </w:tabs>
        <w:ind w:left="1843"/>
        <w:jc w:val="both"/>
        <w:rPr>
          <w:rFonts w:ascii="Times New Roman" w:hAnsi="Times New Roman" w:cs="Times New Roman"/>
          <w:sz w:val="20"/>
          <w:lang w:val="ro-RO"/>
        </w:rPr>
      </w:pPr>
      <w:r w:rsidRPr="00847838">
        <w:rPr>
          <w:rFonts w:ascii="Times New Roman" w:hAnsi="Times New Roman" w:cs="Times New Roman"/>
          <w:sz w:val="20"/>
          <w:lang w:val="ro-RO"/>
        </w:rPr>
        <w:t xml:space="preserve">COEFICIENT DE UTILIZARE A TERENULUI </w:t>
      </w:r>
    </w:p>
    <w:p w:rsidR="00C8756C" w:rsidRPr="00871BDB" w:rsidRDefault="00C8756C" w:rsidP="00871BDB">
      <w:pPr>
        <w:pStyle w:val="ListParagraph"/>
        <w:tabs>
          <w:tab w:val="left" w:pos="10065"/>
        </w:tabs>
        <w:ind w:left="1843"/>
        <w:jc w:val="both"/>
        <w:rPr>
          <w:rFonts w:ascii="Times New Roman" w:hAnsi="Times New Roman" w:cs="Times New Roman"/>
          <w:sz w:val="20"/>
          <w:lang w:val="ro-RO"/>
        </w:rPr>
      </w:pPr>
      <w:r w:rsidRPr="00847838">
        <w:rPr>
          <w:rFonts w:ascii="Times New Roman" w:hAnsi="Times New Roman" w:cs="Times New Roman"/>
          <w:sz w:val="20"/>
          <w:lang w:val="ro-RO"/>
        </w:rPr>
        <w:t>C.U.T maxim = 0.1 %;</w:t>
      </w:r>
    </w:p>
    <w:p w:rsidR="00C8756C" w:rsidRPr="00847838" w:rsidRDefault="00C8756C" w:rsidP="00C8756C">
      <w:pPr>
        <w:tabs>
          <w:tab w:val="left" w:pos="10490"/>
        </w:tabs>
        <w:ind w:right="425"/>
        <w:jc w:val="both"/>
        <w:rPr>
          <w:rFonts w:ascii="Times New Roman" w:hAnsi="Times New Roman" w:cs="Times New Roman"/>
          <w:b/>
          <w:sz w:val="20"/>
          <w:lang w:val="ro-RO"/>
        </w:rPr>
      </w:pPr>
    </w:p>
    <w:p w:rsidR="00C8756C" w:rsidRPr="00847838" w:rsidRDefault="00C8756C" w:rsidP="00C8756C">
      <w:pPr>
        <w:shd w:val="clear" w:color="auto" w:fill="000000" w:themeFill="text1"/>
        <w:ind w:left="1134"/>
        <w:jc w:val="center"/>
        <w:rPr>
          <w:rFonts w:ascii="Times New Roman" w:hAnsi="Times New Roman" w:cs="Times New Roman"/>
          <w:b/>
          <w:sz w:val="20"/>
          <w:lang w:val="ro-RO"/>
        </w:rPr>
      </w:pPr>
      <w:r w:rsidRPr="00847838">
        <w:rPr>
          <w:rFonts w:ascii="Times New Roman" w:hAnsi="Times New Roman" w:cs="Times New Roman"/>
          <w:b/>
          <w:sz w:val="20"/>
          <w:lang w:val="ro-RO"/>
        </w:rPr>
        <w:t>G  -  GOSPODĂRIRE COMUNALĂ</w:t>
      </w:r>
    </w:p>
    <w:p w:rsidR="00C8756C" w:rsidRPr="00847838" w:rsidRDefault="00C8756C" w:rsidP="00BD361A">
      <w:pPr>
        <w:ind w:left="1134"/>
        <w:rPr>
          <w:rFonts w:ascii="Times New Roman" w:hAnsi="Times New Roman" w:cs="Times New Roman"/>
          <w:b/>
          <w:sz w:val="20"/>
          <w:lang w:val="ro-RO"/>
        </w:rPr>
      </w:pPr>
      <w:r w:rsidRPr="00847838">
        <w:rPr>
          <w:rFonts w:ascii="Times New Roman" w:hAnsi="Times New Roman" w:cs="Times New Roman"/>
          <w:b/>
          <w:sz w:val="20"/>
          <w:lang w:val="ro-RO"/>
        </w:rPr>
        <w:t>G_c  - Gospodărire comunală. Cimitire, capele, clădiri administrative și anexe ale cimitirelor;</w:t>
      </w:r>
    </w:p>
    <w:p w:rsidR="00C8756C" w:rsidRPr="00847838" w:rsidRDefault="00C8756C" w:rsidP="00BD361A">
      <w:pPr>
        <w:spacing w:after="0"/>
        <w:ind w:left="1701"/>
        <w:rPr>
          <w:rFonts w:ascii="Times New Roman" w:hAnsi="Times New Roman" w:cs="Times New Roman"/>
          <w:sz w:val="20"/>
          <w:lang w:val="ro-RO"/>
        </w:rPr>
      </w:pPr>
      <w:r w:rsidRPr="00847838">
        <w:rPr>
          <w:rFonts w:ascii="Times New Roman" w:hAnsi="Times New Roman" w:cs="Times New Roman"/>
          <w:sz w:val="20"/>
          <w:lang w:val="ro-RO"/>
        </w:rPr>
        <w:t>Condiționări primare</w:t>
      </w:r>
    </w:p>
    <w:p w:rsidR="00C8756C" w:rsidRPr="00847838" w:rsidRDefault="00C8756C" w:rsidP="00BD361A">
      <w:pPr>
        <w:spacing w:after="0"/>
        <w:ind w:left="1701"/>
        <w:jc w:val="both"/>
        <w:rPr>
          <w:rFonts w:ascii="Times New Roman" w:hAnsi="Times New Roman" w:cs="Times New Roman"/>
          <w:sz w:val="20"/>
          <w:lang w:val="ro-RO"/>
        </w:rPr>
      </w:pPr>
      <w:r w:rsidRPr="00847838">
        <w:rPr>
          <w:rFonts w:ascii="Times New Roman" w:hAnsi="Times New Roman" w:cs="Times New Roman"/>
          <w:sz w:val="20"/>
          <w:lang w:val="ro-RO"/>
        </w:rPr>
        <w:t>Funcționarea cimitirelor e reglementată prin cadrul legal existent. În plus, pentru buna funcționare a acestora, se instituie următoarele reglementări:</w:t>
      </w:r>
    </w:p>
    <w:p w:rsidR="00C8756C" w:rsidRPr="00847838" w:rsidRDefault="00C8756C" w:rsidP="00D33FC2">
      <w:pPr>
        <w:pStyle w:val="ListParagraph"/>
        <w:numPr>
          <w:ilvl w:val="0"/>
          <w:numId w:val="49"/>
        </w:numPr>
        <w:ind w:left="1701"/>
        <w:jc w:val="both"/>
        <w:rPr>
          <w:rFonts w:ascii="Times New Roman" w:hAnsi="Times New Roman" w:cs="Times New Roman"/>
          <w:sz w:val="20"/>
          <w:lang w:val="ro-RO"/>
        </w:rPr>
      </w:pPr>
      <w:r w:rsidRPr="00847838">
        <w:rPr>
          <w:rFonts w:ascii="Times New Roman" w:hAnsi="Times New Roman" w:cs="Times New Roman"/>
          <w:sz w:val="20"/>
          <w:lang w:val="ro-RO"/>
        </w:rPr>
        <w:t>Se interzice densificarea cimitirelor prin ocuparea aleilor, distrugerea / eliminarea vegetației, eliminarea spațiilor verzi, ocuparea spațiilor dintre morminte;</w:t>
      </w:r>
    </w:p>
    <w:p w:rsidR="00C8756C" w:rsidRPr="00847838" w:rsidRDefault="00C8756C" w:rsidP="00D33FC2">
      <w:pPr>
        <w:pStyle w:val="ListParagraph"/>
        <w:numPr>
          <w:ilvl w:val="0"/>
          <w:numId w:val="49"/>
        </w:numPr>
        <w:ind w:left="1701"/>
        <w:jc w:val="both"/>
        <w:rPr>
          <w:rFonts w:ascii="Times New Roman" w:hAnsi="Times New Roman" w:cs="Times New Roman"/>
          <w:sz w:val="20"/>
          <w:lang w:val="ro-RO"/>
        </w:rPr>
      </w:pPr>
      <w:r w:rsidRPr="00847838">
        <w:rPr>
          <w:rFonts w:ascii="Times New Roman" w:hAnsi="Times New Roman" w:cs="Times New Roman"/>
          <w:sz w:val="20"/>
          <w:lang w:val="ro-RO"/>
        </w:rPr>
        <w:t>Pentru extinderea cimitirelor existente pe suprafețe de teren învecinate se vor întocmi PUZ și planuri generale  de organizare și parcelare, prin care se vor asigura în mod obligatoriu și zonele de protecție sanitară spre noile vecinătăți, în conformitate cu normele în vigoare;</w:t>
      </w:r>
    </w:p>
    <w:p w:rsidR="00C8756C" w:rsidRPr="00847838" w:rsidRDefault="00C8756C" w:rsidP="00C8756C">
      <w:pPr>
        <w:ind w:left="1134"/>
        <w:rPr>
          <w:rFonts w:ascii="Times New Roman" w:hAnsi="Times New Roman" w:cs="Times New Roman"/>
          <w:b/>
          <w:sz w:val="20"/>
          <w:lang w:val="ro-RO"/>
        </w:rPr>
      </w:pPr>
      <w:r w:rsidRPr="00847838">
        <w:rPr>
          <w:rFonts w:ascii="Times New Roman" w:hAnsi="Times New Roman" w:cs="Times New Roman"/>
          <w:b/>
          <w:sz w:val="20"/>
          <w:lang w:val="ro-RO"/>
        </w:rPr>
        <w:t>G_p - Gospodărir</w:t>
      </w:r>
      <w:r w:rsidR="00B52CE0">
        <w:rPr>
          <w:rFonts w:ascii="Times New Roman" w:hAnsi="Times New Roman" w:cs="Times New Roman"/>
          <w:b/>
          <w:sz w:val="20"/>
          <w:lang w:val="ro-RO"/>
        </w:rPr>
        <w:t>e comunală. P</w:t>
      </w:r>
      <w:r w:rsidR="00C13941">
        <w:rPr>
          <w:rFonts w:ascii="Times New Roman" w:hAnsi="Times New Roman" w:cs="Times New Roman"/>
          <w:b/>
          <w:sz w:val="20"/>
          <w:lang w:val="ro-RO"/>
        </w:rPr>
        <w:t>arcare auto</w:t>
      </w:r>
      <w:r w:rsidRPr="00847838">
        <w:rPr>
          <w:rFonts w:ascii="Times New Roman" w:hAnsi="Times New Roman" w:cs="Times New Roman"/>
          <w:b/>
          <w:sz w:val="20"/>
          <w:lang w:val="ro-RO"/>
        </w:rPr>
        <w:t>;</w:t>
      </w:r>
    </w:p>
    <w:p w:rsidR="00C8756C" w:rsidRPr="00847838" w:rsidRDefault="00C8756C" w:rsidP="00D33FC2">
      <w:pPr>
        <w:pStyle w:val="ListParagraph"/>
        <w:numPr>
          <w:ilvl w:val="0"/>
          <w:numId w:val="50"/>
        </w:numPr>
        <w:ind w:left="1701"/>
        <w:rPr>
          <w:rFonts w:ascii="Times New Roman" w:hAnsi="Times New Roman" w:cs="Times New Roman"/>
          <w:sz w:val="20"/>
          <w:lang w:val="ro-RO"/>
        </w:rPr>
      </w:pPr>
      <w:r w:rsidRPr="00847838">
        <w:rPr>
          <w:rFonts w:ascii="Times New Roman" w:hAnsi="Times New Roman" w:cs="Times New Roman"/>
          <w:sz w:val="20"/>
          <w:lang w:val="ro-RO"/>
        </w:rPr>
        <w:t>Zon</w:t>
      </w:r>
      <w:r w:rsidR="00C13941">
        <w:rPr>
          <w:rFonts w:ascii="Times New Roman" w:hAnsi="Times New Roman" w:cs="Times New Roman"/>
          <w:sz w:val="20"/>
          <w:lang w:val="ro-RO"/>
        </w:rPr>
        <w:t>e dedicate acestui tip de funcțiune</w:t>
      </w:r>
      <w:r w:rsidRPr="00847838">
        <w:rPr>
          <w:rFonts w:ascii="Times New Roman" w:hAnsi="Times New Roman" w:cs="Times New Roman"/>
          <w:sz w:val="20"/>
          <w:lang w:val="ro-RO"/>
        </w:rPr>
        <w:t>, ce se identifică în structura urbană prin organizarea specifică. Calitatea organizării e inegală, în general, remarcându-se disfucnționalități în ceea ce privește accesibilitatea, spațiile p</w:t>
      </w:r>
      <w:r w:rsidR="00C13941">
        <w:rPr>
          <w:rFonts w:ascii="Times New Roman" w:hAnsi="Times New Roman" w:cs="Times New Roman"/>
          <w:sz w:val="20"/>
          <w:lang w:val="ro-RO"/>
        </w:rPr>
        <w:t>entru parcare, fluxul suto</w:t>
      </w:r>
      <w:r w:rsidRPr="00847838">
        <w:rPr>
          <w:rFonts w:ascii="Times New Roman" w:hAnsi="Times New Roman" w:cs="Times New Roman"/>
          <w:sz w:val="20"/>
          <w:lang w:val="ro-RO"/>
        </w:rPr>
        <w:t>.</w:t>
      </w:r>
    </w:p>
    <w:p w:rsidR="00C8756C" w:rsidRPr="00847838" w:rsidRDefault="00C8756C" w:rsidP="00C8756C">
      <w:pPr>
        <w:ind w:left="1134"/>
        <w:rPr>
          <w:rFonts w:ascii="Times New Roman" w:hAnsi="Times New Roman" w:cs="Times New Roman"/>
          <w:b/>
          <w:sz w:val="20"/>
          <w:lang w:val="ro-RO"/>
        </w:rPr>
      </w:pPr>
      <w:r w:rsidRPr="00847838">
        <w:rPr>
          <w:rFonts w:ascii="Times New Roman" w:hAnsi="Times New Roman" w:cs="Times New Roman"/>
          <w:b/>
          <w:sz w:val="20"/>
          <w:lang w:val="ro-RO"/>
        </w:rPr>
        <w:t>G_d - Gospodărire comunală. Rampă de depozitare a deșeurilor;</w:t>
      </w:r>
    </w:p>
    <w:p w:rsidR="00C8756C" w:rsidRPr="00847838" w:rsidRDefault="00C8756C" w:rsidP="00D33FC2">
      <w:pPr>
        <w:pStyle w:val="ListParagraph"/>
        <w:numPr>
          <w:ilvl w:val="0"/>
          <w:numId w:val="51"/>
        </w:numPr>
        <w:ind w:left="1701"/>
        <w:rPr>
          <w:rFonts w:ascii="Times New Roman" w:hAnsi="Times New Roman" w:cs="Times New Roman"/>
          <w:sz w:val="20"/>
          <w:lang w:val="ro-RO"/>
        </w:rPr>
      </w:pPr>
      <w:r w:rsidRPr="00847838">
        <w:rPr>
          <w:rFonts w:ascii="Times New Roman" w:hAnsi="Times New Roman" w:cs="Times New Roman"/>
          <w:sz w:val="20"/>
          <w:lang w:val="ro-RO"/>
        </w:rPr>
        <w:t>Zona dedicată depozitării deșeurilor urbane, depășită din punctul de vedere al normelor de mediu actuale, cu un grad ridicat de poluare a solului, aerului și apelor sub/ supraterane.</w:t>
      </w:r>
    </w:p>
    <w:p w:rsidR="00C8756C" w:rsidRPr="00847838" w:rsidRDefault="00C8756C" w:rsidP="00D33FC2">
      <w:pPr>
        <w:pStyle w:val="ListParagraph"/>
        <w:numPr>
          <w:ilvl w:val="0"/>
          <w:numId w:val="51"/>
        </w:numPr>
        <w:ind w:left="1701"/>
        <w:rPr>
          <w:rFonts w:ascii="Times New Roman" w:hAnsi="Times New Roman" w:cs="Times New Roman"/>
          <w:sz w:val="20"/>
          <w:lang w:val="ro-RO"/>
        </w:rPr>
      </w:pPr>
      <w:r w:rsidRPr="00847838">
        <w:rPr>
          <w:rFonts w:ascii="Times New Roman" w:hAnsi="Times New Roman" w:cs="Times New Roman"/>
          <w:sz w:val="20"/>
          <w:lang w:val="ro-RO"/>
        </w:rPr>
        <w:lastRenderedPageBreak/>
        <w:t xml:space="preserve">Activitatea de depozitare a deșeurilor urmează să înceteze odată cu realizarea pe alt amplasament a unui sistem adecvat de prelucrare și stocare a acestora. </w:t>
      </w:r>
    </w:p>
    <w:p w:rsidR="00C8756C" w:rsidRPr="00847838" w:rsidRDefault="00C8756C" w:rsidP="00D33FC2">
      <w:pPr>
        <w:pStyle w:val="ListParagraph"/>
        <w:numPr>
          <w:ilvl w:val="0"/>
          <w:numId w:val="51"/>
        </w:numPr>
        <w:ind w:left="1701"/>
        <w:rPr>
          <w:rFonts w:ascii="Times New Roman" w:hAnsi="Times New Roman" w:cs="Times New Roman"/>
          <w:sz w:val="20"/>
          <w:lang w:val="ro-RO"/>
        </w:rPr>
      </w:pPr>
      <w:r w:rsidRPr="00847838">
        <w:rPr>
          <w:rFonts w:ascii="Times New Roman" w:hAnsi="Times New Roman" w:cs="Times New Roman"/>
          <w:sz w:val="20"/>
          <w:lang w:val="ro-RO"/>
        </w:rPr>
        <w:t>Procedurile de închidere a activității vor include în mod obligatoriu un proces complex de reconstrucție ecologică a teritoriului afectat, în conformitate cu normele în vigoare privind protecția mediului.</w:t>
      </w:r>
    </w:p>
    <w:p w:rsidR="00C8756C" w:rsidRPr="00847838" w:rsidRDefault="00C8756C" w:rsidP="00D33FC2">
      <w:pPr>
        <w:pStyle w:val="ListParagraph"/>
        <w:numPr>
          <w:ilvl w:val="0"/>
          <w:numId w:val="51"/>
        </w:numPr>
        <w:ind w:left="1701"/>
        <w:rPr>
          <w:rFonts w:ascii="Times New Roman" w:hAnsi="Times New Roman" w:cs="Times New Roman"/>
          <w:sz w:val="20"/>
          <w:lang w:val="ro-RO"/>
        </w:rPr>
      </w:pPr>
      <w:r w:rsidRPr="00847838">
        <w:rPr>
          <w:rFonts w:ascii="Times New Roman" w:hAnsi="Times New Roman" w:cs="Times New Roman"/>
          <w:sz w:val="20"/>
          <w:lang w:val="ro-RO"/>
        </w:rPr>
        <w:t xml:space="preserve">Zona de protecție sanitară de 1000 m în jurul incintei rampei de depozitare poate fi restrânsă / eliminată numai după finalizarea lucrărilor de reconstrucție ecologică și reducerea în limite normate a emisiilor poluante, pe baza unui studiu de impact asupra mediului în conformitate cu dispozițiile legale în vigoare. </w:t>
      </w:r>
    </w:p>
    <w:p w:rsidR="00C8756C" w:rsidRPr="00847838" w:rsidRDefault="00C8756C" w:rsidP="00C8756C">
      <w:pPr>
        <w:ind w:left="1134"/>
        <w:rPr>
          <w:rFonts w:ascii="Times New Roman" w:hAnsi="Times New Roman" w:cs="Times New Roman"/>
          <w:b/>
          <w:sz w:val="20"/>
          <w:lang w:val="ro-RO"/>
        </w:rPr>
      </w:pPr>
      <w:r w:rsidRPr="00847838">
        <w:rPr>
          <w:rFonts w:ascii="Times New Roman" w:hAnsi="Times New Roman" w:cs="Times New Roman"/>
          <w:b/>
          <w:sz w:val="20"/>
          <w:lang w:val="ro-RO"/>
        </w:rPr>
        <w:t>G_et - Gospodărire comunală. Echipări tehnico-edilitare;</w:t>
      </w:r>
    </w:p>
    <w:p w:rsidR="00C8756C" w:rsidRPr="00847838" w:rsidRDefault="00C8756C" w:rsidP="00D33FC2">
      <w:pPr>
        <w:pStyle w:val="ListParagraph"/>
        <w:numPr>
          <w:ilvl w:val="0"/>
          <w:numId w:val="64"/>
        </w:numPr>
        <w:ind w:left="1701"/>
        <w:rPr>
          <w:rFonts w:ascii="Times New Roman" w:hAnsi="Times New Roman" w:cs="Times New Roman"/>
          <w:sz w:val="20"/>
          <w:lang w:val="ro-RO"/>
        </w:rPr>
      </w:pPr>
      <w:r w:rsidRPr="00847838">
        <w:rPr>
          <w:rFonts w:ascii="Times New Roman" w:hAnsi="Times New Roman" w:cs="Times New Roman"/>
          <w:sz w:val="20"/>
          <w:lang w:val="ro-RO"/>
        </w:rPr>
        <w:t>Zona dedicată construcțiilor și instalațiilor aferente echipării tehnico-edilitare.</w:t>
      </w:r>
    </w:p>
    <w:p w:rsidR="00C8756C" w:rsidRPr="00847838" w:rsidRDefault="00C8756C" w:rsidP="00D33FC2">
      <w:pPr>
        <w:pStyle w:val="ListParagraph"/>
        <w:numPr>
          <w:ilvl w:val="0"/>
          <w:numId w:val="64"/>
        </w:numPr>
        <w:ind w:left="1701"/>
        <w:rPr>
          <w:rFonts w:ascii="Times New Roman" w:hAnsi="Times New Roman" w:cs="Times New Roman"/>
          <w:sz w:val="20"/>
          <w:lang w:val="ro-RO"/>
        </w:rPr>
      </w:pPr>
      <w:r w:rsidRPr="00847838">
        <w:rPr>
          <w:rFonts w:ascii="Times New Roman" w:hAnsi="Times New Roman" w:cs="Times New Roman"/>
          <w:sz w:val="20"/>
          <w:lang w:val="ro-RO"/>
        </w:rPr>
        <w:t xml:space="preserve">Activități complementare: administrative, de depozitare, sociale. </w:t>
      </w:r>
    </w:p>
    <w:p w:rsidR="00C8756C" w:rsidRPr="00847838" w:rsidRDefault="00C8756C" w:rsidP="00C8756C">
      <w:pPr>
        <w:pStyle w:val="ListParagraph"/>
        <w:ind w:left="2421"/>
        <w:rPr>
          <w:rFonts w:ascii="Times New Roman" w:hAnsi="Times New Roman" w:cs="Times New Roman"/>
          <w:sz w:val="20"/>
          <w:lang w:val="ro-RO"/>
        </w:rPr>
      </w:pPr>
    </w:p>
    <w:p w:rsidR="00C8756C" w:rsidRPr="00847838" w:rsidRDefault="00C8756C" w:rsidP="00C8756C">
      <w:pPr>
        <w:ind w:left="1134"/>
        <w:rPr>
          <w:rFonts w:ascii="Times New Roman" w:hAnsi="Times New Roman" w:cs="Times New Roman"/>
          <w:b/>
          <w:sz w:val="20"/>
          <w:lang w:val="ro-RO"/>
        </w:rPr>
      </w:pPr>
      <w:r w:rsidRPr="00847838">
        <w:rPr>
          <w:rFonts w:ascii="Times New Roman" w:hAnsi="Times New Roman" w:cs="Times New Roman"/>
          <w:b/>
          <w:sz w:val="20"/>
          <w:lang w:val="ro-RO"/>
        </w:rPr>
        <w:t>CONDIȚIONĂRI PRIMARE</w:t>
      </w:r>
    </w:p>
    <w:p w:rsidR="00C8756C" w:rsidRPr="00BD361A" w:rsidRDefault="00C8756C" w:rsidP="00BD361A">
      <w:pPr>
        <w:pStyle w:val="ListParagraph"/>
        <w:tabs>
          <w:tab w:val="left" w:pos="10489"/>
        </w:tabs>
        <w:ind w:left="1134" w:right="-1"/>
        <w:jc w:val="both"/>
        <w:rPr>
          <w:rFonts w:ascii="Times New Roman" w:hAnsi="Times New Roman" w:cs="Times New Roman"/>
          <w:sz w:val="20"/>
          <w:lang w:val="ro-RO"/>
        </w:rPr>
      </w:pPr>
      <w:r w:rsidRPr="00847838">
        <w:rPr>
          <w:rFonts w:ascii="Times New Roman" w:hAnsi="Times New Roman" w:cs="Times New Roman"/>
          <w:sz w:val="20"/>
          <w:lang w:val="ro-RO"/>
        </w:rPr>
        <w:t>Este interzisă schimbarea destinației acestei categorii de spații. Pentru organizarea urbanistică a acestor zone se va elabora PUD. Reabilitarea și modernizarea spațiilor date va fi abordată de o manieră integrată, având în vedere că aceste spații sunt o componentă a sistemului, și se va desfășura numai pe bază de proiecte complexe de specialitate ce vor viz</w:t>
      </w:r>
      <w:r w:rsidR="00BD361A">
        <w:rPr>
          <w:rFonts w:ascii="Times New Roman" w:hAnsi="Times New Roman" w:cs="Times New Roman"/>
          <w:sz w:val="20"/>
          <w:lang w:val="ro-RO"/>
        </w:rPr>
        <w:t xml:space="preserve">a ameliorarea imaginii urbane. </w:t>
      </w:r>
    </w:p>
    <w:p w:rsidR="00C8756C" w:rsidRPr="00BD361A" w:rsidRDefault="00BD361A" w:rsidP="00BD361A">
      <w:pPr>
        <w:ind w:left="1134"/>
        <w:rPr>
          <w:rFonts w:ascii="Times New Roman" w:hAnsi="Times New Roman" w:cs="Times New Roman"/>
          <w:b/>
          <w:sz w:val="20"/>
          <w:lang w:val="ro-RO"/>
        </w:rPr>
      </w:pPr>
      <w:r>
        <w:rPr>
          <w:rFonts w:ascii="Times New Roman" w:hAnsi="Times New Roman" w:cs="Times New Roman"/>
          <w:b/>
          <w:sz w:val="20"/>
          <w:lang w:val="ro-RO"/>
        </w:rPr>
        <w:t>UTILIZARE FUNCȚIONALĂ</w:t>
      </w:r>
    </w:p>
    <w:p w:rsidR="00C8756C" w:rsidRPr="00847838" w:rsidRDefault="00C8756C" w:rsidP="00D33FC2">
      <w:pPr>
        <w:pStyle w:val="ListParagraph"/>
        <w:numPr>
          <w:ilvl w:val="0"/>
          <w:numId w:val="52"/>
        </w:numPr>
        <w:tabs>
          <w:tab w:val="left" w:pos="10489"/>
        </w:tabs>
        <w:ind w:right="-1"/>
        <w:jc w:val="both"/>
        <w:rPr>
          <w:rFonts w:ascii="Times New Roman" w:hAnsi="Times New Roman" w:cs="Times New Roman"/>
          <w:b/>
          <w:sz w:val="20"/>
          <w:lang w:val="ro-RO"/>
        </w:rPr>
      </w:pPr>
      <w:r w:rsidRPr="00847838">
        <w:rPr>
          <w:rFonts w:ascii="Times New Roman" w:hAnsi="Times New Roman" w:cs="Times New Roman"/>
          <w:b/>
          <w:sz w:val="20"/>
          <w:lang w:val="ro-RO"/>
        </w:rPr>
        <w:t>Utilizări permise</w:t>
      </w:r>
    </w:p>
    <w:p w:rsidR="00C8756C" w:rsidRPr="00847838" w:rsidRDefault="00C8756C" w:rsidP="00C8756C">
      <w:pPr>
        <w:pStyle w:val="ListParagraph"/>
        <w:tabs>
          <w:tab w:val="left" w:pos="10489"/>
        </w:tabs>
        <w:ind w:left="2214" w:right="-1"/>
        <w:jc w:val="both"/>
        <w:rPr>
          <w:rFonts w:ascii="Times New Roman" w:hAnsi="Times New Roman" w:cs="Times New Roman"/>
          <w:b/>
          <w:sz w:val="20"/>
          <w:lang w:val="ro-RO"/>
        </w:rPr>
      </w:pPr>
      <w:r w:rsidRPr="00847838">
        <w:rPr>
          <w:rFonts w:ascii="Times New Roman" w:hAnsi="Times New Roman" w:cs="Times New Roman"/>
          <w:b/>
          <w:sz w:val="20"/>
          <w:lang w:val="ro-RO"/>
        </w:rPr>
        <w:t xml:space="preserve">G_c  </w:t>
      </w:r>
    </w:p>
    <w:p w:rsidR="00C8756C" w:rsidRPr="00847838" w:rsidRDefault="00C8756C" w:rsidP="00D33FC2">
      <w:pPr>
        <w:pStyle w:val="ListParagraph"/>
        <w:numPr>
          <w:ilvl w:val="1"/>
          <w:numId w:val="52"/>
        </w:numPr>
        <w:tabs>
          <w:tab w:val="left" w:pos="10489"/>
        </w:tabs>
        <w:ind w:right="-1"/>
        <w:jc w:val="both"/>
        <w:rPr>
          <w:rFonts w:ascii="Times New Roman" w:hAnsi="Times New Roman" w:cs="Times New Roman"/>
          <w:sz w:val="20"/>
          <w:lang w:val="ro-RO"/>
        </w:rPr>
      </w:pPr>
      <w:r w:rsidRPr="00847838">
        <w:rPr>
          <w:rFonts w:ascii="Times New Roman" w:hAnsi="Times New Roman" w:cs="Times New Roman"/>
          <w:sz w:val="20"/>
          <w:lang w:val="ro-RO"/>
        </w:rPr>
        <w:t>lucrări funerare sub și supraterane;</w:t>
      </w:r>
    </w:p>
    <w:p w:rsidR="00C8756C" w:rsidRPr="00847838" w:rsidRDefault="00C8756C" w:rsidP="00D33FC2">
      <w:pPr>
        <w:pStyle w:val="ListParagraph"/>
        <w:numPr>
          <w:ilvl w:val="1"/>
          <w:numId w:val="52"/>
        </w:numPr>
        <w:tabs>
          <w:tab w:val="left" w:pos="10489"/>
        </w:tabs>
        <w:ind w:right="-1"/>
        <w:jc w:val="both"/>
        <w:rPr>
          <w:rFonts w:ascii="Times New Roman" w:hAnsi="Times New Roman" w:cs="Times New Roman"/>
          <w:sz w:val="20"/>
          <w:lang w:val="ro-RO"/>
        </w:rPr>
      </w:pPr>
      <w:r w:rsidRPr="00847838">
        <w:rPr>
          <w:rFonts w:ascii="Times New Roman" w:hAnsi="Times New Roman" w:cs="Times New Roman"/>
          <w:sz w:val="20"/>
          <w:lang w:val="ro-RO"/>
        </w:rPr>
        <w:t>spații pentru ceremonii funerare – capele, platforme în aer liber;</w:t>
      </w:r>
    </w:p>
    <w:p w:rsidR="00C8756C" w:rsidRPr="00847838" w:rsidRDefault="00C8756C" w:rsidP="00D33FC2">
      <w:pPr>
        <w:pStyle w:val="ListParagraph"/>
        <w:numPr>
          <w:ilvl w:val="1"/>
          <w:numId w:val="52"/>
        </w:numPr>
        <w:tabs>
          <w:tab w:val="left" w:pos="10489"/>
        </w:tabs>
        <w:ind w:right="-1"/>
        <w:jc w:val="both"/>
        <w:rPr>
          <w:rFonts w:ascii="Times New Roman" w:hAnsi="Times New Roman" w:cs="Times New Roman"/>
          <w:sz w:val="20"/>
          <w:lang w:val="ro-RO"/>
        </w:rPr>
      </w:pPr>
      <w:r w:rsidRPr="00847838">
        <w:rPr>
          <w:rFonts w:ascii="Times New Roman" w:hAnsi="Times New Roman" w:cs="Times New Roman"/>
          <w:sz w:val="20"/>
          <w:lang w:val="ro-RO"/>
        </w:rPr>
        <w:t>spații tehnice aferente funcțiunii de bază;</w:t>
      </w:r>
    </w:p>
    <w:p w:rsidR="00C8756C" w:rsidRPr="00847838" w:rsidRDefault="00C8756C" w:rsidP="00D33FC2">
      <w:pPr>
        <w:pStyle w:val="ListParagraph"/>
        <w:numPr>
          <w:ilvl w:val="1"/>
          <w:numId w:val="52"/>
        </w:numPr>
        <w:tabs>
          <w:tab w:val="left" w:pos="10489"/>
        </w:tabs>
        <w:ind w:right="-1"/>
        <w:jc w:val="both"/>
        <w:rPr>
          <w:rFonts w:ascii="Times New Roman" w:hAnsi="Times New Roman" w:cs="Times New Roman"/>
          <w:sz w:val="20"/>
          <w:lang w:val="ro-RO"/>
        </w:rPr>
      </w:pPr>
      <w:r w:rsidRPr="00847838">
        <w:rPr>
          <w:rFonts w:ascii="Times New Roman" w:hAnsi="Times New Roman" w:cs="Times New Roman"/>
          <w:sz w:val="20"/>
          <w:lang w:val="ro-RO"/>
        </w:rPr>
        <w:t>clădiri / pavilioane administrative și de serviciu / întreținere, anexe sanitare;</w:t>
      </w:r>
    </w:p>
    <w:p w:rsidR="00C8756C" w:rsidRPr="00847838" w:rsidRDefault="00C8756C" w:rsidP="00D33FC2">
      <w:pPr>
        <w:pStyle w:val="ListParagraph"/>
        <w:numPr>
          <w:ilvl w:val="1"/>
          <w:numId w:val="52"/>
        </w:numPr>
        <w:tabs>
          <w:tab w:val="left" w:pos="10489"/>
        </w:tabs>
        <w:ind w:right="-1"/>
        <w:jc w:val="both"/>
        <w:rPr>
          <w:rFonts w:ascii="Times New Roman" w:hAnsi="Times New Roman" w:cs="Times New Roman"/>
          <w:sz w:val="20"/>
          <w:lang w:val="ro-RO"/>
        </w:rPr>
      </w:pPr>
      <w:r w:rsidRPr="00847838">
        <w:rPr>
          <w:rFonts w:ascii="Times New Roman" w:hAnsi="Times New Roman" w:cs="Times New Roman"/>
          <w:sz w:val="20"/>
          <w:lang w:val="ro-RO"/>
        </w:rPr>
        <w:t>circulații – alei carosabile, semicarosabile și pietonale;</w:t>
      </w:r>
    </w:p>
    <w:p w:rsidR="00C8756C" w:rsidRPr="00847838" w:rsidRDefault="00C8756C" w:rsidP="00C8756C">
      <w:pPr>
        <w:pStyle w:val="ListParagraph"/>
        <w:tabs>
          <w:tab w:val="left" w:pos="10489"/>
        </w:tabs>
        <w:ind w:left="2214" w:right="-1"/>
        <w:jc w:val="both"/>
        <w:rPr>
          <w:rFonts w:ascii="Times New Roman" w:hAnsi="Times New Roman" w:cs="Times New Roman"/>
          <w:b/>
          <w:sz w:val="20"/>
          <w:lang w:val="ro-RO"/>
        </w:rPr>
      </w:pPr>
    </w:p>
    <w:p w:rsidR="00C8756C" w:rsidRPr="00847838" w:rsidRDefault="00910764" w:rsidP="00C8756C">
      <w:pPr>
        <w:pStyle w:val="ListParagraph"/>
        <w:tabs>
          <w:tab w:val="left" w:pos="10489"/>
        </w:tabs>
        <w:ind w:left="2214" w:right="-1"/>
        <w:jc w:val="both"/>
        <w:rPr>
          <w:rFonts w:ascii="Times New Roman" w:hAnsi="Times New Roman" w:cs="Times New Roman"/>
          <w:b/>
          <w:sz w:val="20"/>
          <w:lang w:val="ro-RO"/>
        </w:rPr>
      </w:pPr>
      <w:r>
        <w:rPr>
          <w:rFonts w:ascii="Times New Roman" w:hAnsi="Times New Roman" w:cs="Times New Roman"/>
          <w:b/>
          <w:sz w:val="20"/>
          <w:lang w:val="ro-RO"/>
        </w:rPr>
        <w:t>G_et</w:t>
      </w:r>
    </w:p>
    <w:p w:rsidR="00C8756C" w:rsidRPr="00847838" w:rsidRDefault="00910764" w:rsidP="00D33FC2">
      <w:pPr>
        <w:pStyle w:val="ListParagraph"/>
        <w:numPr>
          <w:ilvl w:val="1"/>
          <w:numId w:val="53"/>
        </w:numPr>
        <w:tabs>
          <w:tab w:val="left" w:pos="10489"/>
        </w:tabs>
        <w:ind w:right="-1"/>
        <w:jc w:val="both"/>
        <w:rPr>
          <w:rFonts w:ascii="Times New Roman" w:hAnsi="Times New Roman" w:cs="Times New Roman"/>
          <w:sz w:val="20"/>
          <w:lang w:val="ro-RO"/>
        </w:rPr>
      </w:pPr>
      <w:r>
        <w:rPr>
          <w:rFonts w:ascii="Times New Roman" w:hAnsi="Times New Roman" w:cs="Times New Roman"/>
          <w:sz w:val="20"/>
          <w:lang w:val="ro-RO"/>
        </w:rPr>
        <w:t>funcțiuni aferente echipării tehnico-edilitare</w:t>
      </w:r>
    </w:p>
    <w:p w:rsidR="00C8756C" w:rsidRDefault="00C8756C" w:rsidP="00D33FC2">
      <w:pPr>
        <w:pStyle w:val="ListParagraph"/>
        <w:numPr>
          <w:ilvl w:val="1"/>
          <w:numId w:val="53"/>
        </w:numPr>
        <w:tabs>
          <w:tab w:val="left" w:pos="10489"/>
        </w:tabs>
        <w:ind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utilizările se conservă și se permite dezvoltarea, reorganizarea sau modernizarea acestora în conformitate cu necesitățile actuale. </w:t>
      </w:r>
    </w:p>
    <w:p w:rsidR="00C13941" w:rsidRDefault="00C13941" w:rsidP="00C13941">
      <w:pPr>
        <w:pStyle w:val="ListParagraph"/>
        <w:tabs>
          <w:tab w:val="left" w:pos="10489"/>
        </w:tabs>
        <w:ind w:left="2268" w:right="-1"/>
        <w:jc w:val="both"/>
        <w:rPr>
          <w:rFonts w:ascii="Times New Roman" w:hAnsi="Times New Roman" w:cs="Times New Roman"/>
          <w:b/>
          <w:sz w:val="20"/>
          <w:lang w:val="ro-RO"/>
        </w:rPr>
      </w:pPr>
    </w:p>
    <w:p w:rsidR="00C13941" w:rsidRPr="00847838" w:rsidRDefault="00B52CE0" w:rsidP="00C13941">
      <w:pPr>
        <w:pStyle w:val="ListParagraph"/>
        <w:tabs>
          <w:tab w:val="left" w:pos="10489"/>
        </w:tabs>
        <w:ind w:left="2268" w:right="-1"/>
        <w:jc w:val="both"/>
        <w:rPr>
          <w:rFonts w:ascii="Times New Roman" w:hAnsi="Times New Roman" w:cs="Times New Roman"/>
          <w:b/>
          <w:sz w:val="20"/>
          <w:lang w:val="ro-RO"/>
        </w:rPr>
      </w:pPr>
      <w:r>
        <w:rPr>
          <w:rFonts w:ascii="Times New Roman" w:hAnsi="Times New Roman" w:cs="Times New Roman"/>
          <w:b/>
          <w:sz w:val="20"/>
          <w:lang w:val="ro-RO"/>
        </w:rPr>
        <w:t>G_p</w:t>
      </w:r>
    </w:p>
    <w:p w:rsidR="00C8756C" w:rsidRDefault="00C13941" w:rsidP="00C13941">
      <w:pPr>
        <w:pStyle w:val="ListParagraph"/>
        <w:numPr>
          <w:ilvl w:val="1"/>
          <w:numId w:val="53"/>
        </w:numPr>
        <w:tabs>
          <w:tab w:val="left" w:pos="10489"/>
        </w:tabs>
        <w:spacing w:before="240"/>
        <w:ind w:right="-1"/>
        <w:jc w:val="both"/>
        <w:rPr>
          <w:rFonts w:ascii="Times New Roman" w:hAnsi="Times New Roman" w:cs="Times New Roman"/>
          <w:sz w:val="20"/>
          <w:lang w:val="ro-RO"/>
        </w:rPr>
      </w:pPr>
      <w:r>
        <w:rPr>
          <w:rFonts w:ascii="Times New Roman" w:hAnsi="Times New Roman" w:cs="Times New Roman"/>
          <w:sz w:val="20"/>
          <w:lang w:val="ro-RO"/>
        </w:rPr>
        <w:t>spații verzi amenajate perimetral, zonă intermediară între funcțiunile aferente parcării auto;</w:t>
      </w:r>
    </w:p>
    <w:p w:rsidR="00C13941" w:rsidRPr="00C13941" w:rsidRDefault="00C13941" w:rsidP="00C13941">
      <w:pPr>
        <w:pStyle w:val="ListParagraph"/>
        <w:tabs>
          <w:tab w:val="left" w:pos="10489"/>
        </w:tabs>
        <w:spacing w:before="240"/>
        <w:ind w:left="2574" w:right="-1"/>
        <w:jc w:val="both"/>
        <w:rPr>
          <w:rFonts w:ascii="Times New Roman" w:hAnsi="Times New Roman" w:cs="Times New Roman"/>
          <w:sz w:val="20"/>
          <w:lang w:val="ro-RO"/>
        </w:rPr>
      </w:pPr>
    </w:p>
    <w:p w:rsidR="00C8756C" w:rsidRPr="00847838" w:rsidRDefault="00C8756C" w:rsidP="00C8756C">
      <w:pPr>
        <w:pStyle w:val="ListParagraph"/>
        <w:tabs>
          <w:tab w:val="left" w:pos="10489"/>
        </w:tabs>
        <w:ind w:left="2268" w:right="-1"/>
        <w:jc w:val="both"/>
        <w:rPr>
          <w:rFonts w:ascii="Times New Roman" w:hAnsi="Times New Roman" w:cs="Times New Roman"/>
          <w:b/>
          <w:sz w:val="20"/>
          <w:lang w:val="ro-RO"/>
        </w:rPr>
      </w:pPr>
      <w:r w:rsidRPr="00847838">
        <w:rPr>
          <w:rFonts w:ascii="Times New Roman" w:hAnsi="Times New Roman" w:cs="Times New Roman"/>
          <w:b/>
          <w:sz w:val="20"/>
          <w:lang w:val="ro-RO"/>
        </w:rPr>
        <w:t>G_d</w:t>
      </w:r>
    </w:p>
    <w:p w:rsidR="00C8756C" w:rsidRPr="00847838" w:rsidRDefault="00C8756C" w:rsidP="00D33FC2">
      <w:pPr>
        <w:pStyle w:val="ListParagraph"/>
        <w:numPr>
          <w:ilvl w:val="1"/>
          <w:numId w:val="54"/>
        </w:numPr>
        <w:tabs>
          <w:tab w:val="left" w:pos="10489"/>
        </w:tabs>
        <w:ind w:right="-1"/>
        <w:jc w:val="both"/>
        <w:rPr>
          <w:rFonts w:ascii="Times New Roman" w:hAnsi="Times New Roman" w:cs="Times New Roman"/>
          <w:sz w:val="20"/>
          <w:lang w:val="ro-RO"/>
        </w:rPr>
      </w:pPr>
      <w:r w:rsidRPr="00847838">
        <w:rPr>
          <w:rFonts w:ascii="Times New Roman" w:hAnsi="Times New Roman" w:cs="Times New Roman"/>
          <w:sz w:val="20"/>
          <w:lang w:val="ro-RO"/>
        </w:rPr>
        <w:t>plantații, rezultat al implementării unui program de reconstrucție ecologică a zonei;</w:t>
      </w:r>
    </w:p>
    <w:p w:rsidR="00C8756C" w:rsidRPr="00847838" w:rsidRDefault="00C8756C" w:rsidP="00C8756C">
      <w:pPr>
        <w:pStyle w:val="ListParagraph"/>
        <w:tabs>
          <w:tab w:val="left" w:pos="10489"/>
        </w:tabs>
        <w:ind w:left="2214" w:right="-1"/>
        <w:jc w:val="both"/>
        <w:rPr>
          <w:rFonts w:ascii="Times New Roman" w:hAnsi="Times New Roman" w:cs="Times New Roman"/>
          <w:b/>
          <w:sz w:val="20"/>
          <w:lang w:val="ro-RO"/>
        </w:rPr>
      </w:pPr>
    </w:p>
    <w:p w:rsidR="00C8756C" w:rsidRPr="00847838" w:rsidRDefault="00C8756C" w:rsidP="00D33FC2">
      <w:pPr>
        <w:pStyle w:val="ListParagraph"/>
        <w:numPr>
          <w:ilvl w:val="0"/>
          <w:numId w:val="52"/>
        </w:numPr>
        <w:tabs>
          <w:tab w:val="left" w:pos="10489"/>
        </w:tabs>
        <w:ind w:right="-1"/>
        <w:jc w:val="both"/>
        <w:rPr>
          <w:rFonts w:ascii="Times New Roman" w:hAnsi="Times New Roman" w:cs="Times New Roman"/>
          <w:b/>
          <w:sz w:val="20"/>
          <w:lang w:val="ro-RO"/>
        </w:rPr>
      </w:pPr>
      <w:r w:rsidRPr="00847838">
        <w:rPr>
          <w:rFonts w:ascii="Times New Roman" w:hAnsi="Times New Roman" w:cs="Times New Roman"/>
          <w:b/>
          <w:sz w:val="20"/>
          <w:lang w:val="ro-RO"/>
        </w:rPr>
        <w:t>Utilizări permise cu condiționări</w:t>
      </w:r>
    </w:p>
    <w:p w:rsidR="00C8756C" w:rsidRPr="00847838" w:rsidRDefault="00C8756C" w:rsidP="00C8756C">
      <w:pPr>
        <w:pStyle w:val="ListParagraph"/>
        <w:tabs>
          <w:tab w:val="left" w:pos="10489"/>
        </w:tabs>
        <w:ind w:left="2214" w:right="-1"/>
        <w:jc w:val="both"/>
        <w:rPr>
          <w:rFonts w:ascii="Times New Roman" w:hAnsi="Times New Roman" w:cs="Times New Roman"/>
          <w:b/>
          <w:sz w:val="20"/>
          <w:lang w:val="ro-RO"/>
        </w:rPr>
      </w:pPr>
      <w:r w:rsidRPr="00847838">
        <w:rPr>
          <w:rFonts w:ascii="Times New Roman" w:hAnsi="Times New Roman" w:cs="Times New Roman"/>
          <w:b/>
          <w:sz w:val="20"/>
          <w:lang w:val="ro-RO"/>
        </w:rPr>
        <w:t xml:space="preserve">G_c  </w:t>
      </w:r>
    </w:p>
    <w:p w:rsidR="00C8756C" w:rsidRPr="00847838" w:rsidRDefault="00C8756C" w:rsidP="00C8756C">
      <w:pPr>
        <w:pStyle w:val="ListParagraph"/>
        <w:tabs>
          <w:tab w:val="left" w:pos="10489"/>
        </w:tabs>
        <w:ind w:left="2214" w:right="-1"/>
        <w:jc w:val="both"/>
        <w:rPr>
          <w:rFonts w:ascii="Times New Roman" w:hAnsi="Times New Roman" w:cs="Times New Roman"/>
          <w:sz w:val="20"/>
          <w:lang w:val="ro-RO"/>
        </w:rPr>
      </w:pPr>
      <w:r w:rsidRPr="00847838">
        <w:rPr>
          <w:rFonts w:ascii="Times New Roman" w:hAnsi="Times New Roman" w:cs="Times New Roman"/>
          <w:sz w:val="20"/>
          <w:lang w:val="ro-RO"/>
        </w:rPr>
        <w:t>Nu e cazul.</w:t>
      </w:r>
    </w:p>
    <w:p w:rsidR="00C8756C" w:rsidRPr="00847838" w:rsidRDefault="00C8756C" w:rsidP="00C8756C">
      <w:pPr>
        <w:pStyle w:val="ListParagraph"/>
        <w:tabs>
          <w:tab w:val="left" w:pos="10489"/>
        </w:tabs>
        <w:ind w:left="2214" w:right="-1"/>
        <w:jc w:val="both"/>
        <w:rPr>
          <w:rFonts w:ascii="Times New Roman" w:hAnsi="Times New Roman" w:cs="Times New Roman"/>
          <w:sz w:val="20"/>
          <w:lang w:val="ro-RO"/>
        </w:rPr>
      </w:pPr>
    </w:p>
    <w:p w:rsidR="00C8756C" w:rsidRPr="00847838" w:rsidRDefault="00910764" w:rsidP="00C8756C">
      <w:pPr>
        <w:pStyle w:val="ListParagraph"/>
        <w:tabs>
          <w:tab w:val="left" w:pos="10489"/>
        </w:tabs>
        <w:ind w:left="2214" w:right="-1"/>
        <w:jc w:val="both"/>
        <w:rPr>
          <w:rFonts w:ascii="Times New Roman" w:hAnsi="Times New Roman" w:cs="Times New Roman"/>
          <w:b/>
          <w:sz w:val="20"/>
          <w:lang w:val="ro-RO"/>
        </w:rPr>
      </w:pPr>
      <w:r>
        <w:rPr>
          <w:rFonts w:ascii="Times New Roman" w:hAnsi="Times New Roman" w:cs="Times New Roman"/>
          <w:b/>
          <w:sz w:val="20"/>
          <w:lang w:val="ro-RO"/>
        </w:rPr>
        <w:t>G_et</w:t>
      </w:r>
    </w:p>
    <w:p w:rsidR="00C8756C" w:rsidRPr="00847838" w:rsidRDefault="00C8756C" w:rsidP="00D33FC2">
      <w:pPr>
        <w:pStyle w:val="ListParagraph"/>
        <w:numPr>
          <w:ilvl w:val="1"/>
          <w:numId w:val="52"/>
        </w:numPr>
        <w:tabs>
          <w:tab w:val="left" w:pos="10489"/>
        </w:tabs>
        <w:ind w:right="-1"/>
        <w:jc w:val="both"/>
        <w:rPr>
          <w:rFonts w:ascii="Times New Roman" w:hAnsi="Times New Roman" w:cs="Times New Roman"/>
          <w:sz w:val="20"/>
          <w:lang w:val="ro-RO"/>
        </w:rPr>
      </w:pPr>
      <w:r w:rsidRPr="00847838">
        <w:rPr>
          <w:rFonts w:ascii="Times New Roman" w:hAnsi="Times New Roman" w:cs="Times New Roman"/>
          <w:sz w:val="20"/>
          <w:lang w:val="ro-RO"/>
        </w:rPr>
        <w:t>Activități complementare, cu condiția să fie direct legate de funcționarea de bază: administrație, servicii, depozitare;</w:t>
      </w:r>
    </w:p>
    <w:p w:rsidR="00C8756C" w:rsidRPr="00847838" w:rsidRDefault="00C8756C" w:rsidP="00C8756C">
      <w:pPr>
        <w:pStyle w:val="ListParagraph"/>
        <w:tabs>
          <w:tab w:val="left" w:pos="10489"/>
        </w:tabs>
        <w:ind w:left="2574" w:right="-1"/>
        <w:jc w:val="both"/>
        <w:rPr>
          <w:rFonts w:ascii="Times New Roman" w:hAnsi="Times New Roman" w:cs="Times New Roman"/>
          <w:sz w:val="20"/>
          <w:lang w:val="ro-RO"/>
        </w:rPr>
      </w:pPr>
    </w:p>
    <w:p w:rsidR="00C8756C" w:rsidRPr="00847838" w:rsidRDefault="00C8756C" w:rsidP="00C8756C">
      <w:pPr>
        <w:pStyle w:val="ListParagraph"/>
        <w:tabs>
          <w:tab w:val="left" w:pos="10489"/>
        </w:tabs>
        <w:ind w:left="2214" w:right="-1"/>
        <w:jc w:val="both"/>
        <w:rPr>
          <w:rFonts w:ascii="Times New Roman" w:hAnsi="Times New Roman" w:cs="Times New Roman"/>
          <w:b/>
          <w:sz w:val="20"/>
          <w:lang w:val="ro-RO"/>
        </w:rPr>
      </w:pPr>
      <w:r w:rsidRPr="00847838">
        <w:rPr>
          <w:rFonts w:ascii="Times New Roman" w:hAnsi="Times New Roman" w:cs="Times New Roman"/>
          <w:b/>
          <w:sz w:val="20"/>
          <w:lang w:val="ro-RO"/>
        </w:rPr>
        <w:t>G_d</w:t>
      </w:r>
    </w:p>
    <w:p w:rsidR="00C8756C" w:rsidRPr="00847838" w:rsidRDefault="00C8756C" w:rsidP="00C8756C">
      <w:pPr>
        <w:pStyle w:val="ListParagraph"/>
        <w:tabs>
          <w:tab w:val="left" w:pos="10489"/>
        </w:tabs>
        <w:ind w:left="2214"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2.1 Actuala utilizare se va conserva pe o perioadă limitată de timp, până la realizarea Proiectului de         </w:t>
      </w:r>
    </w:p>
    <w:p w:rsidR="00C8756C" w:rsidRPr="00847838" w:rsidRDefault="00C8756C" w:rsidP="00C8756C">
      <w:pPr>
        <w:pStyle w:val="ListParagraph"/>
        <w:tabs>
          <w:tab w:val="left" w:pos="10489"/>
        </w:tabs>
        <w:ind w:left="2214"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      management integrat al deșeurilor pentru municipiul Chișinău;</w:t>
      </w:r>
    </w:p>
    <w:p w:rsidR="00C8756C" w:rsidRPr="00847838" w:rsidRDefault="00C8756C" w:rsidP="00C8756C">
      <w:pPr>
        <w:pStyle w:val="ListParagraph"/>
        <w:tabs>
          <w:tab w:val="left" w:pos="10489"/>
        </w:tabs>
        <w:ind w:left="2345" w:right="-1"/>
        <w:jc w:val="both"/>
        <w:rPr>
          <w:rFonts w:ascii="Times New Roman" w:hAnsi="Times New Roman" w:cs="Times New Roman"/>
          <w:b/>
          <w:sz w:val="20"/>
          <w:lang w:val="ro-RO"/>
        </w:rPr>
      </w:pPr>
    </w:p>
    <w:p w:rsidR="00C8756C" w:rsidRPr="00847838" w:rsidRDefault="00C8756C" w:rsidP="00D33FC2">
      <w:pPr>
        <w:pStyle w:val="ListParagraph"/>
        <w:numPr>
          <w:ilvl w:val="0"/>
          <w:numId w:val="52"/>
        </w:numPr>
        <w:tabs>
          <w:tab w:val="left" w:pos="10489"/>
        </w:tabs>
        <w:ind w:right="-1"/>
        <w:jc w:val="both"/>
        <w:rPr>
          <w:rFonts w:ascii="Times New Roman" w:hAnsi="Times New Roman" w:cs="Times New Roman"/>
          <w:b/>
          <w:sz w:val="20"/>
          <w:lang w:val="ro-RO"/>
        </w:rPr>
      </w:pPr>
      <w:r w:rsidRPr="00847838">
        <w:rPr>
          <w:rFonts w:ascii="Times New Roman" w:hAnsi="Times New Roman" w:cs="Times New Roman"/>
          <w:b/>
          <w:sz w:val="20"/>
          <w:lang w:val="ro-RO"/>
        </w:rPr>
        <w:t>Utilizări interzise</w:t>
      </w:r>
    </w:p>
    <w:p w:rsidR="00C8756C" w:rsidRPr="00847838" w:rsidRDefault="00C8756C" w:rsidP="00C8756C">
      <w:pPr>
        <w:pStyle w:val="ListParagraph"/>
        <w:tabs>
          <w:tab w:val="left" w:pos="10489"/>
        </w:tabs>
        <w:ind w:left="2214" w:right="-1"/>
        <w:jc w:val="both"/>
        <w:rPr>
          <w:rFonts w:ascii="Times New Roman" w:hAnsi="Times New Roman" w:cs="Times New Roman"/>
          <w:b/>
          <w:sz w:val="20"/>
          <w:lang w:val="ro-RO"/>
        </w:rPr>
      </w:pPr>
      <w:r w:rsidRPr="00847838">
        <w:rPr>
          <w:rFonts w:ascii="Times New Roman" w:hAnsi="Times New Roman" w:cs="Times New Roman"/>
          <w:b/>
          <w:sz w:val="20"/>
          <w:lang w:val="ro-RO"/>
        </w:rPr>
        <w:t xml:space="preserve">G_c  </w:t>
      </w:r>
    </w:p>
    <w:p w:rsidR="00C8756C" w:rsidRPr="00847838" w:rsidRDefault="00C8756C" w:rsidP="00D33FC2">
      <w:pPr>
        <w:pStyle w:val="ListParagraph"/>
        <w:numPr>
          <w:ilvl w:val="1"/>
          <w:numId w:val="52"/>
        </w:numPr>
        <w:tabs>
          <w:tab w:val="left" w:pos="10489"/>
        </w:tabs>
        <w:ind w:right="-1"/>
        <w:jc w:val="both"/>
        <w:rPr>
          <w:rFonts w:ascii="Times New Roman" w:hAnsi="Times New Roman" w:cs="Times New Roman"/>
          <w:sz w:val="20"/>
          <w:lang w:val="ro-RO"/>
        </w:rPr>
      </w:pPr>
      <w:r w:rsidRPr="00847838">
        <w:rPr>
          <w:rFonts w:ascii="Times New Roman" w:hAnsi="Times New Roman" w:cs="Times New Roman"/>
          <w:sz w:val="20"/>
          <w:lang w:val="ro-RO"/>
        </w:rPr>
        <w:t>orice utilizări decât cele admise în punctul 1;</w:t>
      </w:r>
    </w:p>
    <w:p w:rsidR="00C8756C" w:rsidRPr="00847838" w:rsidRDefault="00C8756C" w:rsidP="00C8756C">
      <w:pPr>
        <w:pStyle w:val="ListParagraph"/>
        <w:tabs>
          <w:tab w:val="left" w:pos="10489"/>
        </w:tabs>
        <w:ind w:left="2574" w:right="-1"/>
        <w:jc w:val="both"/>
        <w:rPr>
          <w:rFonts w:ascii="Times New Roman" w:hAnsi="Times New Roman" w:cs="Times New Roman"/>
          <w:sz w:val="20"/>
          <w:lang w:val="ro-RO"/>
        </w:rPr>
      </w:pPr>
    </w:p>
    <w:p w:rsidR="00C8756C" w:rsidRPr="00847838" w:rsidRDefault="00910764" w:rsidP="00C8756C">
      <w:pPr>
        <w:pStyle w:val="ListParagraph"/>
        <w:tabs>
          <w:tab w:val="left" w:pos="10489"/>
        </w:tabs>
        <w:ind w:left="2268" w:right="-1"/>
        <w:jc w:val="both"/>
        <w:rPr>
          <w:rFonts w:ascii="Times New Roman" w:hAnsi="Times New Roman" w:cs="Times New Roman"/>
          <w:b/>
          <w:sz w:val="20"/>
          <w:lang w:val="ro-RO"/>
        </w:rPr>
      </w:pPr>
      <w:r>
        <w:rPr>
          <w:rFonts w:ascii="Times New Roman" w:hAnsi="Times New Roman" w:cs="Times New Roman"/>
          <w:b/>
          <w:sz w:val="20"/>
          <w:lang w:val="ro-RO"/>
        </w:rPr>
        <w:t>G_et</w:t>
      </w:r>
    </w:p>
    <w:p w:rsidR="00C8756C" w:rsidRPr="00847838" w:rsidRDefault="00C8756C" w:rsidP="00D33FC2">
      <w:pPr>
        <w:pStyle w:val="ListParagraph"/>
        <w:numPr>
          <w:ilvl w:val="1"/>
          <w:numId w:val="24"/>
        </w:numPr>
        <w:tabs>
          <w:tab w:val="left" w:pos="10489"/>
        </w:tabs>
        <w:ind w:left="2694" w:right="-1"/>
        <w:jc w:val="both"/>
        <w:rPr>
          <w:rFonts w:ascii="Times New Roman" w:hAnsi="Times New Roman" w:cs="Times New Roman"/>
          <w:sz w:val="20"/>
          <w:lang w:val="ro-RO"/>
        </w:rPr>
      </w:pPr>
      <w:r w:rsidRPr="00847838">
        <w:rPr>
          <w:rFonts w:ascii="Times New Roman" w:hAnsi="Times New Roman" w:cs="Times New Roman"/>
          <w:sz w:val="20"/>
          <w:lang w:val="ro-RO"/>
        </w:rPr>
        <w:t>orice utilizări decât cele admise în punctul 1 și 2;</w:t>
      </w:r>
    </w:p>
    <w:p w:rsidR="00C8756C" w:rsidRPr="00847838" w:rsidRDefault="00C8756C" w:rsidP="00C8756C">
      <w:pPr>
        <w:pStyle w:val="ListParagraph"/>
        <w:tabs>
          <w:tab w:val="left" w:pos="10489"/>
        </w:tabs>
        <w:ind w:left="2694" w:right="-1"/>
        <w:jc w:val="both"/>
        <w:rPr>
          <w:rFonts w:ascii="Times New Roman" w:hAnsi="Times New Roman" w:cs="Times New Roman"/>
          <w:sz w:val="20"/>
          <w:lang w:val="ro-RO"/>
        </w:rPr>
      </w:pPr>
    </w:p>
    <w:p w:rsidR="00C8756C" w:rsidRPr="00847838" w:rsidRDefault="00C8756C" w:rsidP="00C8756C">
      <w:pPr>
        <w:pStyle w:val="ListParagraph"/>
        <w:tabs>
          <w:tab w:val="left" w:pos="10489"/>
        </w:tabs>
        <w:ind w:left="2214" w:right="-1"/>
        <w:jc w:val="both"/>
        <w:rPr>
          <w:rFonts w:ascii="Times New Roman" w:hAnsi="Times New Roman" w:cs="Times New Roman"/>
          <w:b/>
          <w:sz w:val="20"/>
          <w:lang w:val="ro-RO"/>
        </w:rPr>
      </w:pPr>
      <w:r w:rsidRPr="00847838">
        <w:rPr>
          <w:rFonts w:ascii="Times New Roman" w:hAnsi="Times New Roman" w:cs="Times New Roman"/>
          <w:b/>
          <w:sz w:val="20"/>
          <w:lang w:val="ro-RO"/>
        </w:rPr>
        <w:t>G_p</w:t>
      </w:r>
    </w:p>
    <w:p w:rsidR="00C8756C" w:rsidRPr="00847838" w:rsidRDefault="00C8756C" w:rsidP="00D33FC2">
      <w:pPr>
        <w:pStyle w:val="ListParagraph"/>
        <w:numPr>
          <w:ilvl w:val="1"/>
          <w:numId w:val="52"/>
        </w:numPr>
        <w:tabs>
          <w:tab w:val="left" w:pos="10489"/>
        </w:tabs>
        <w:ind w:right="-1"/>
        <w:jc w:val="both"/>
        <w:rPr>
          <w:rFonts w:ascii="Times New Roman" w:hAnsi="Times New Roman" w:cs="Times New Roman"/>
          <w:sz w:val="20"/>
          <w:lang w:val="ro-RO"/>
        </w:rPr>
      </w:pPr>
      <w:r w:rsidRPr="00847838">
        <w:rPr>
          <w:rFonts w:ascii="Times New Roman" w:hAnsi="Times New Roman" w:cs="Times New Roman"/>
          <w:sz w:val="20"/>
          <w:lang w:val="ro-RO"/>
        </w:rPr>
        <w:lastRenderedPageBreak/>
        <w:t>Construcții provizorii de orice natură;</w:t>
      </w:r>
    </w:p>
    <w:p w:rsidR="00C8756C" w:rsidRPr="00847838" w:rsidRDefault="00C8756C" w:rsidP="00D33FC2">
      <w:pPr>
        <w:pStyle w:val="ListParagraph"/>
        <w:numPr>
          <w:ilvl w:val="1"/>
          <w:numId w:val="52"/>
        </w:numPr>
        <w:tabs>
          <w:tab w:val="left" w:pos="10489"/>
        </w:tabs>
        <w:ind w:right="-1"/>
        <w:jc w:val="both"/>
        <w:rPr>
          <w:rFonts w:ascii="Times New Roman" w:hAnsi="Times New Roman" w:cs="Times New Roman"/>
          <w:sz w:val="20"/>
          <w:lang w:val="ro-RO"/>
        </w:rPr>
      </w:pPr>
      <w:r w:rsidRPr="00847838">
        <w:rPr>
          <w:rFonts w:ascii="Times New Roman" w:hAnsi="Times New Roman" w:cs="Times New Roman"/>
          <w:sz w:val="20"/>
          <w:lang w:val="ro-RO"/>
        </w:rPr>
        <w:t>Orice utilizări, altele decât cele admise la punctul 1 și 2;</w:t>
      </w:r>
    </w:p>
    <w:p w:rsidR="00C8756C" w:rsidRPr="00847838" w:rsidRDefault="00C8756C" w:rsidP="00C8756C">
      <w:pPr>
        <w:pStyle w:val="ListParagraph"/>
        <w:tabs>
          <w:tab w:val="left" w:pos="10489"/>
        </w:tabs>
        <w:ind w:left="2574" w:right="-1"/>
        <w:jc w:val="both"/>
        <w:rPr>
          <w:rFonts w:ascii="Times New Roman" w:hAnsi="Times New Roman" w:cs="Times New Roman"/>
          <w:sz w:val="20"/>
          <w:lang w:val="ro-RO"/>
        </w:rPr>
      </w:pPr>
    </w:p>
    <w:p w:rsidR="00C8756C" w:rsidRPr="00847838" w:rsidRDefault="00C8756C" w:rsidP="00C8756C">
      <w:pPr>
        <w:ind w:left="1134"/>
        <w:rPr>
          <w:rFonts w:ascii="Times New Roman" w:hAnsi="Times New Roman" w:cs="Times New Roman"/>
          <w:b/>
          <w:sz w:val="20"/>
          <w:lang w:val="ro-RO"/>
        </w:rPr>
      </w:pPr>
      <w:r w:rsidRPr="00847838">
        <w:rPr>
          <w:rFonts w:ascii="Times New Roman" w:hAnsi="Times New Roman" w:cs="Times New Roman"/>
          <w:b/>
          <w:sz w:val="20"/>
          <w:lang w:val="ro-RO"/>
        </w:rPr>
        <w:t>CONDIȚII DE AMPLASARE / ECHIPARE / CONFIGURARE A CLĂDIRILOR LOCATIVE</w:t>
      </w:r>
    </w:p>
    <w:p w:rsidR="00C8756C" w:rsidRPr="00847838" w:rsidRDefault="00C8756C" w:rsidP="00D33FC2">
      <w:pPr>
        <w:pStyle w:val="ListParagraph"/>
        <w:numPr>
          <w:ilvl w:val="0"/>
          <w:numId w:val="52"/>
        </w:numPr>
        <w:tabs>
          <w:tab w:val="left" w:pos="10490"/>
        </w:tabs>
        <w:ind w:left="1843" w:right="425"/>
        <w:jc w:val="both"/>
        <w:rPr>
          <w:rFonts w:ascii="Times New Roman" w:hAnsi="Times New Roman" w:cs="Times New Roman"/>
          <w:b/>
          <w:sz w:val="20"/>
          <w:lang w:val="ro-RO"/>
        </w:rPr>
      </w:pPr>
      <w:r w:rsidRPr="00847838">
        <w:rPr>
          <w:rFonts w:ascii="Times New Roman" w:hAnsi="Times New Roman" w:cs="Times New Roman"/>
          <w:b/>
          <w:sz w:val="20"/>
          <w:lang w:val="ro-RO"/>
        </w:rPr>
        <w:t>Caracteristicile parcelelor – suprafețe / forme / dimensiuni:</w:t>
      </w:r>
    </w:p>
    <w:p w:rsidR="00C8756C" w:rsidRPr="00847838" w:rsidRDefault="00C8756C" w:rsidP="00C8756C">
      <w:pPr>
        <w:tabs>
          <w:tab w:val="left" w:pos="10490"/>
        </w:tabs>
        <w:spacing w:after="0"/>
        <w:ind w:left="2268" w:right="425"/>
        <w:jc w:val="both"/>
        <w:rPr>
          <w:rFonts w:ascii="Times New Roman" w:hAnsi="Times New Roman" w:cs="Times New Roman"/>
          <w:b/>
          <w:sz w:val="20"/>
          <w:lang w:val="ro-RO"/>
        </w:rPr>
      </w:pPr>
      <w:r w:rsidRPr="00847838">
        <w:rPr>
          <w:rFonts w:ascii="Times New Roman" w:hAnsi="Times New Roman" w:cs="Times New Roman"/>
          <w:b/>
          <w:sz w:val="20"/>
          <w:lang w:val="ro-RO"/>
        </w:rPr>
        <w:t>G_c</w:t>
      </w:r>
    </w:p>
    <w:p w:rsidR="00C8756C" w:rsidRPr="00847838" w:rsidRDefault="00C8756C" w:rsidP="00D33FC2">
      <w:pPr>
        <w:pStyle w:val="ListParagraph"/>
        <w:numPr>
          <w:ilvl w:val="1"/>
          <w:numId w:val="52"/>
        </w:numPr>
        <w:tabs>
          <w:tab w:val="left" w:pos="10490"/>
        </w:tabs>
        <w:ind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Parcelarea internă se conservă. </w:t>
      </w:r>
    </w:p>
    <w:p w:rsidR="00C8756C" w:rsidRPr="00847838" w:rsidRDefault="00C8756C" w:rsidP="00D33FC2">
      <w:pPr>
        <w:pStyle w:val="ListParagraph"/>
        <w:numPr>
          <w:ilvl w:val="1"/>
          <w:numId w:val="52"/>
        </w:numPr>
        <w:tabs>
          <w:tab w:val="left" w:pos="10490"/>
        </w:tabs>
        <w:ind w:right="425"/>
        <w:jc w:val="both"/>
        <w:rPr>
          <w:rFonts w:ascii="Times New Roman" w:hAnsi="Times New Roman" w:cs="Times New Roman"/>
          <w:sz w:val="20"/>
          <w:lang w:val="ro-RO"/>
        </w:rPr>
      </w:pPr>
      <w:r w:rsidRPr="00847838">
        <w:rPr>
          <w:rFonts w:ascii="Times New Roman" w:hAnsi="Times New Roman" w:cs="Times New Roman"/>
          <w:sz w:val="20"/>
          <w:lang w:val="ro-RO"/>
        </w:rPr>
        <w:t>Pentru zone de extindere parcelarea se va conforma normelor în vigoare, asigurându-se o densitate brută de 7,5 – 10 mp/loc.</w:t>
      </w:r>
    </w:p>
    <w:p w:rsidR="00C8756C" w:rsidRPr="00847838" w:rsidRDefault="00C8756C" w:rsidP="00C8756C">
      <w:pPr>
        <w:pStyle w:val="ListParagraph"/>
        <w:tabs>
          <w:tab w:val="left" w:pos="10490"/>
        </w:tabs>
        <w:ind w:left="2574" w:right="425"/>
        <w:jc w:val="both"/>
        <w:rPr>
          <w:rFonts w:ascii="Times New Roman" w:hAnsi="Times New Roman" w:cs="Times New Roman"/>
          <w:sz w:val="20"/>
          <w:lang w:val="ro-RO"/>
        </w:rPr>
      </w:pPr>
    </w:p>
    <w:p w:rsidR="00C8756C" w:rsidRPr="00847838" w:rsidRDefault="00910764" w:rsidP="00C8756C">
      <w:pPr>
        <w:pStyle w:val="ListParagraph"/>
        <w:tabs>
          <w:tab w:val="left" w:pos="10490"/>
        </w:tabs>
        <w:ind w:left="2268" w:right="425"/>
        <w:jc w:val="both"/>
        <w:rPr>
          <w:rFonts w:ascii="Times New Roman" w:hAnsi="Times New Roman" w:cs="Times New Roman"/>
          <w:b/>
          <w:sz w:val="20"/>
          <w:lang w:val="ro-RO"/>
        </w:rPr>
      </w:pPr>
      <w:r>
        <w:rPr>
          <w:rFonts w:ascii="Times New Roman" w:hAnsi="Times New Roman" w:cs="Times New Roman"/>
          <w:b/>
          <w:sz w:val="20"/>
          <w:lang w:val="ro-RO"/>
        </w:rPr>
        <w:t>G_et</w:t>
      </w:r>
    </w:p>
    <w:p w:rsidR="00C8756C" w:rsidRPr="00847838" w:rsidRDefault="00910764" w:rsidP="00C8756C">
      <w:pPr>
        <w:pStyle w:val="ListParagraph"/>
        <w:tabs>
          <w:tab w:val="left" w:pos="10490"/>
        </w:tabs>
        <w:ind w:left="2268" w:right="425"/>
        <w:jc w:val="both"/>
        <w:rPr>
          <w:rFonts w:ascii="Times New Roman" w:hAnsi="Times New Roman" w:cs="Times New Roman"/>
          <w:sz w:val="20"/>
          <w:lang w:val="ro-RO"/>
        </w:rPr>
      </w:pPr>
      <w:r>
        <w:rPr>
          <w:rFonts w:ascii="Times New Roman" w:hAnsi="Times New Roman" w:cs="Times New Roman"/>
          <w:sz w:val="20"/>
          <w:lang w:val="ro-RO"/>
        </w:rPr>
        <w:t xml:space="preserve">4.1 se conservă </w:t>
      </w:r>
      <w:r w:rsidR="00C8756C" w:rsidRPr="00847838">
        <w:rPr>
          <w:rFonts w:ascii="Times New Roman" w:hAnsi="Times New Roman" w:cs="Times New Roman"/>
          <w:sz w:val="20"/>
          <w:lang w:val="ro-RO"/>
        </w:rPr>
        <w:t>structura parcelară existentă;</w:t>
      </w:r>
    </w:p>
    <w:p w:rsidR="00C8756C" w:rsidRPr="00847838" w:rsidRDefault="00C8756C" w:rsidP="00C8756C">
      <w:pPr>
        <w:pStyle w:val="ListParagraph"/>
        <w:tabs>
          <w:tab w:val="left" w:pos="10490"/>
        </w:tabs>
        <w:ind w:left="2268" w:right="425"/>
        <w:jc w:val="both"/>
        <w:rPr>
          <w:rFonts w:ascii="Times New Roman" w:hAnsi="Times New Roman" w:cs="Times New Roman"/>
          <w:sz w:val="20"/>
          <w:lang w:val="ro-RO"/>
        </w:rPr>
      </w:pPr>
    </w:p>
    <w:p w:rsidR="00C8756C" w:rsidRPr="00847838" w:rsidRDefault="00C8756C" w:rsidP="00C8756C">
      <w:pPr>
        <w:pStyle w:val="ListParagraph"/>
        <w:tabs>
          <w:tab w:val="left" w:pos="10490"/>
        </w:tabs>
        <w:ind w:left="2268" w:right="425"/>
        <w:jc w:val="both"/>
        <w:rPr>
          <w:rFonts w:ascii="Times New Roman" w:hAnsi="Times New Roman" w:cs="Times New Roman"/>
          <w:b/>
          <w:sz w:val="20"/>
          <w:lang w:val="ro-RO"/>
        </w:rPr>
      </w:pPr>
      <w:r w:rsidRPr="00847838">
        <w:rPr>
          <w:rFonts w:ascii="Times New Roman" w:hAnsi="Times New Roman" w:cs="Times New Roman"/>
          <w:b/>
          <w:sz w:val="20"/>
          <w:lang w:val="ro-RO"/>
        </w:rPr>
        <w:t>G_d</w:t>
      </w:r>
    </w:p>
    <w:p w:rsidR="00C8756C" w:rsidRDefault="00C8756C" w:rsidP="00C8756C">
      <w:pPr>
        <w:pStyle w:val="ListParagraph"/>
        <w:tabs>
          <w:tab w:val="left" w:pos="10490"/>
        </w:tabs>
        <w:ind w:left="2268" w:right="425"/>
        <w:jc w:val="both"/>
        <w:rPr>
          <w:rFonts w:ascii="Times New Roman" w:hAnsi="Times New Roman" w:cs="Times New Roman"/>
          <w:sz w:val="20"/>
          <w:lang w:val="ro-RO"/>
        </w:rPr>
      </w:pPr>
      <w:r w:rsidRPr="00847838">
        <w:rPr>
          <w:rFonts w:ascii="Times New Roman" w:hAnsi="Times New Roman" w:cs="Times New Roman"/>
          <w:sz w:val="20"/>
          <w:lang w:val="ro-RO"/>
        </w:rPr>
        <w:t>Nu e cazul.</w:t>
      </w:r>
    </w:p>
    <w:p w:rsidR="00B52CE0" w:rsidRDefault="00B52CE0" w:rsidP="00C8756C">
      <w:pPr>
        <w:pStyle w:val="ListParagraph"/>
        <w:tabs>
          <w:tab w:val="left" w:pos="10490"/>
        </w:tabs>
        <w:ind w:left="2268" w:right="425"/>
        <w:jc w:val="both"/>
        <w:rPr>
          <w:rFonts w:ascii="Times New Roman" w:hAnsi="Times New Roman" w:cs="Times New Roman"/>
          <w:sz w:val="20"/>
          <w:lang w:val="ro-RO"/>
        </w:rPr>
      </w:pPr>
    </w:p>
    <w:p w:rsidR="00B52CE0" w:rsidRPr="00847838" w:rsidRDefault="00B52CE0" w:rsidP="00B52CE0">
      <w:pPr>
        <w:pStyle w:val="ListParagraph"/>
        <w:tabs>
          <w:tab w:val="left" w:pos="10490"/>
        </w:tabs>
        <w:ind w:left="2268" w:right="425"/>
        <w:jc w:val="both"/>
        <w:rPr>
          <w:rFonts w:ascii="Times New Roman" w:hAnsi="Times New Roman" w:cs="Times New Roman"/>
          <w:b/>
          <w:sz w:val="20"/>
          <w:lang w:val="ro-RO"/>
        </w:rPr>
      </w:pPr>
      <w:r>
        <w:rPr>
          <w:rFonts w:ascii="Times New Roman" w:hAnsi="Times New Roman" w:cs="Times New Roman"/>
          <w:b/>
          <w:sz w:val="20"/>
          <w:lang w:val="ro-RO"/>
        </w:rPr>
        <w:t>G_p</w:t>
      </w:r>
    </w:p>
    <w:p w:rsidR="00B52CE0" w:rsidRPr="00B52CE0" w:rsidRDefault="00B52CE0" w:rsidP="00B52CE0">
      <w:pPr>
        <w:pStyle w:val="ListParagraph"/>
        <w:tabs>
          <w:tab w:val="left" w:pos="10490"/>
        </w:tabs>
        <w:ind w:left="2268" w:right="425"/>
        <w:jc w:val="both"/>
        <w:rPr>
          <w:rFonts w:ascii="Times New Roman" w:hAnsi="Times New Roman" w:cs="Times New Roman"/>
          <w:sz w:val="20"/>
          <w:lang w:val="ro-RO"/>
        </w:rPr>
      </w:pPr>
      <w:r w:rsidRPr="00847838">
        <w:rPr>
          <w:rFonts w:ascii="Times New Roman" w:hAnsi="Times New Roman" w:cs="Times New Roman"/>
          <w:sz w:val="20"/>
          <w:lang w:val="ro-RO"/>
        </w:rPr>
        <w:t>Nu e cazul.</w:t>
      </w:r>
    </w:p>
    <w:p w:rsidR="00C8756C" w:rsidRPr="00847838" w:rsidRDefault="00C8756C" w:rsidP="00C8756C">
      <w:pPr>
        <w:pStyle w:val="ListParagraph"/>
        <w:tabs>
          <w:tab w:val="left" w:pos="10490"/>
        </w:tabs>
        <w:ind w:left="2280" w:right="425"/>
        <w:jc w:val="both"/>
        <w:rPr>
          <w:rFonts w:ascii="Times New Roman" w:hAnsi="Times New Roman" w:cs="Times New Roman"/>
          <w:sz w:val="20"/>
          <w:lang w:val="ro-RO"/>
        </w:rPr>
      </w:pPr>
    </w:p>
    <w:p w:rsidR="00C8756C" w:rsidRPr="00847838" w:rsidRDefault="00C8756C" w:rsidP="00D33FC2">
      <w:pPr>
        <w:pStyle w:val="ListParagraph"/>
        <w:numPr>
          <w:ilvl w:val="0"/>
          <w:numId w:val="52"/>
        </w:numPr>
        <w:tabs>
          <w:tab w:val="left" w:pos="10490"/>
        </w:tabs>
        <w:ind w:left="1843" w:right="425"/>
        <w:jc w:val="both"/>
        <w:rPr>
          <w:rFonts w:ascii="Times New Roman" w:hAnsi="Times New Roman" w:cs="Times New Roman"/>
          <w:b/>
          <w:sz w:val="20"/>
          <w:lang w:val="ro-RO"/>
        </w:rPr>
      </w:pPr>
      <w:r w:rsidRPr="00847838">
        <w:rPr>
          <w:rFonts w:ascii="Times New Roman" w:hAnsi="Times New Roman" w:cs="Times New Roman"/>
          <w:b/>
          <w:sz w:val="20"/>
          <w:lang w:val="ro-RO"/>
        </w:rPr>
        <w:t>Amplasarea clădirilor față de aliniament:</w:t>
      </w:r>
    </w:p>
    <w:p w:rsidR="00C8756C" w:rsidRPr="00847838" w:rsidRDefault="00C8756C" w:rsidP="00C8756C">
      <w:pPr>
        <w:pStyle w:val="ListParagraph"/>
        <w:tabs>
          <w:tab w:val="left" w:pos="10490"/>
        </w:tabs>
        <w:ind w:left="1985" w:right="425"/>
        <w:jc w:val="both"/>
        <w:rPr>
          <w:rFonts w:ascii="Times New Roman" w:hAnsi="Times New Roman" w:cs="Times New Roman"/>
          <w:b/>
          <w:sz w:val="20"/>
          <w:lang w:val="ro-RO"/>
        </w:rPr>
      </w:pPr>
      <w:r w:rsidRPr="00847838">
        <w:rPr>
          <w:rFonts w:ascii="Times New Roman" w:hAnsi="Times New Roman" w:cs="Times New Roman"/>
          <w:b/>
          <w:sz w:val="20"/>
          <w:lang w:val="ro-RO"/>
        </w:rPr>
        <w:t>G_c</w:t>
      </w:r>
    </w:p>
    <w:p w:rsidR="00C8756C" w:rsidRPr="00910764" w:rsidRDefault="00C8756C" w:rsidP="00D33FC2">
      <w:pPr>
        <w:pStyle w:val="ListParagraph"/>
        <w:numPr>
          <w:ilvl w:val="1"/>
          <w:numId w:val="52"/>
        </w:numPr>
        <w:tabs>
          <w:tab w:val="left" w:pos="10490"/>
        </w:tabs>
        <w:ind w:right="425"/>
        <w:jc w:val="both"/>
        <w:rPr>
          <w:rFonts w:ascii="Times New Roman" w:hAnsi="Times New Roman" w:cs="Times New Roman"/>
          <w:sz w:val="20"/>
          <w:lang w:val="ro-RO"/>
        </w:rPr>
      </w:pPr>
      <w:r w:rsidRPr="00847838">
        <w:rPr>
          <w:rFonts w:ascii="Times New Roman" w:hAnsi="Times New Roman" w:cs="Times New Roman"/>
          <w:sz w:val="20"/>
          <w:lang w:val="ro-RO"/>
        </w:rPr>
        <w:t>Se va stabili, după caz, prin PUD sau PUZ.</w:t>
      </w:r>
    </w:p>
    <w:p w:rsidR="00C8756C" w:rsidRPr="00847838" w:rsidRDefault="00C8756C" w:rsidP="00C8756C">
      <w:pPr>
        <w:pStyle w:val="ListParagraph"/>
        <w:tabs>
          <w:tab w:val="left" w:pos="10490"/>
        </w:tabs>
        <w:ind w:left="1985" w:right="425"/>
        <w:jc w:val="both"/>
        <w:rPr>
          <w:rFonts w:ascii="Times New Roman" w:hAnsi="Times New Roman" w:cs="Times New Roman"/>
          <w:b/>
          <w:sz w:val="20"/>
          <w:lang w:val="ro-RO"/>
        </w:rPr>
      </w:pPr>
      <w:r w:rsidRPr="00847838">
        <w:rPr>
          <w:rFonts w:ascii="Times New Roman" w:hAnsi="Times New Roman" w:cs="Times New Roman"/>
          <w:b/>
          <w:sz w:val="20"/>
          <w:lang w:val="ro-RO"/>
        </w:rPr>
        <w:t>G_d</w:t>
      </w:r>
    </w:p>
    <w:p w:rsidR="00C8756C" w:rsidRPr="00847838" w:rsidRDefault="00C8756C" w:rsidP="00C8756C">
      <w:pPr>
        <w:pStyle w:val="ListParagraph"/>
        <w:tabs>
          <w:tab w:val="left" w:pos="10490"/>
        </w:tabs>
        <w:ind w:left="2268" w:right="425"/>
        <w:jc w:val="both"/>
        <w:rPr>
          <w:rFonts w:ascii="Times New Roman" w:hAnsi="Times New Roman" w:cs="Times New Roman"/>
          <w:sz w:val="20"/>
          <w:lang w:val="ro-RO"/>
        </w:rPr>
      </w:pPr>
      <w:r w:rsidRPr="00847838">
        <w:rPr>
          <w:rFonts w:ascii="Times New Roman" w:hAnsi="Times New Roman" w:cs="Times New Roman"/>
          <w:sz w:val="20"/>
          <w:lang w:val="ro-RO"/>
        </w:rPr>
        <w:t>Nu e cazul.</w:t>
      </w:r>
    </w:p>
    <w:p w:rsidR="00B52CE0" w:rsidRPr="00847838" w:rsidRDefault="00B52CE0" w:rsidP="00B52CE0">
      <w:pPr>
        <w:pStyle w:val="ListParagraph"/>
        <w:tabs>
          <w:tab w:val="left" w:pos="10490"/>
        </w:tabs>
        <w:ind w:left="1985" w:right="425"/>
        <w:jc w:val="both"/>
        <w:rPr>
          <w:rFonts w:ascii="Times New Roman" w:hAnsi="Times New Roman" w:cs="Times New Roman"/>
          <w:b/>
          <w:sz w:val="20"/>
          <w:lang w:val="ro-RO"/>
        </w:rPr>
      </w:pPr>
      <w:r>
        <w:rPr>
          <w:rFonts w:ascii="Times New Roman" w:hAnsi="Times New Roman" w:cs="Times New Roman"/>
          <w:b/>
          <w:sz w:val="20"/>
          <w:lang w:val="ro-RO"/>
        </w:rPr>
        <w:t>G_p</w:t>
      </w:r>
    </w:p>
    <w:p w:rsidR="00B52CE0" w:rsidRDefault="00B52CE0" w:rsidP="00B52CE0">
      <w:pPr>
        <w:pStyle w:val="ListParagraph"/>
        <w:tabs>
          <w:tab w:val="left" w:pos="10490"/>
        </w:tabs>
        <w:ind w:left="2268" w:right="425"/>
        <w:jc w:val="both"/>
        <w:rPr>
          <w:rFonts w:ascii="Times New Roman" w:hAnsi="Times New Roman" w:cs="Times New Roman"/>
          <w:sz w:val="20"/>
          <w:lang w:val="ro-RO"/>
        </w:rPr>
      </w:pPr>
      <w:r w:rsidRPr="00847838">
        <w:rPr>
          <w:rFonts w:ascii="Times New Roman" w:hAnsi="Times New Roman" w:cs="Times New Roman"/>
          <w:sz w:val="20"/>
          <w:lang w:val="ro-RO"/>
        </w:rPr>
        <w:t>Nu e cazul.</w:t>
      </w:r>
    </w:p>
    <w:p w:rsidR="00B52CE0" w:rsidRPr="00847838" w:rsidRDefault="00B52CE0" w:rsidP="00B52CE0">
      <w:pPr>
        <w:pStyle w:val="ListParagraph"/>
        <w:tabs>
          <w:tab w:val="left" w:pos="10490"/>
        </w:tabs>
        <w:ind w:left="1985" w:right="425"/>
        <w:jc w:val="both"/>
        <w:rPr>
          <w:rFonts w:ascii="Times New Roman" w:hAnsi="Times New Roman" w:cs="Times New Roman"/>
          <w:b/>
          <w:sz w:val="20"/>
          <w:lang w:val="ro-RO"/>
        </w:rPr>
      </w:pPr>
      <w:r>
        <w:rPr>
          <w:rFonts w:ascii="Times New Roman" w:hAnsi="Times New Roman" w:cs="Times New Roman"/>
          <w:b/>
          <w:sz w:val="20"/>
          <w:lang w:val="ro-RO"/>
        </w:rPr>
        <w:t>G_et</w:t>
      </w:r>
    </w:p>
    <w:p w:rsidR="00C8756C" w:rsidRDefault="00B52CE0" w:rsidP="00B52CE0">
      <w:pPr>
        <w:pStyle w:val="ListParagraph"/>
        <w:tabs>
          <w:tab w:val="left" w:pos="10490"/>
        </w:tabs>
        <w:ind w:left="2268" w:right="425"/>
        <w:jc w:val="both"/>
        <w:rPr>
          <w:rFonts w:ascii="Times New Roman" w:hAnsi="Times New Roman" w:cs="Times New Roman"/>
          <w:sz w:val="20"/>
          <w:lang w:val="ro-RO"/>
        </w:rPr>
      </w:pPr>
      <w:r w:rsidRPr="00847838">
        <w:rPr>
          <w:rFonts w:ascii="Times New Roman" w:hAnsi="Times New Roman" w:cs="Times New Roman"/>
          <w:sz w:val="20"/>
          <w:lang w:val="ro-RO"/>
        </w:rPr>
        <w:t>Nu e cazul.</w:t>
      </w:r>
    </w:p>
    <w:p w:rsidR="00B52CE0" w:rsidRPr="00B52CE0" w:rsidRDefault="00B52CE0" w:rsidP="00B52CE0">
      <w:pPr>
        <w:pStyle w:val="ListParagraph"/>
        <w:tabs>
          <w:tab w:val="left" w:pos="10490"/>
        </w:tabs>
        <w:ind w:left="2268" w:right="425"/>
        <w:jc w:val="both"/>
        <w:rPr>
          <w:rFonts w:ascii="Times New Roman" w:hAnsi="Times New Roman" w:cs="Times New Roman"/>
          <w:sz w:val="20"/>
          <w:lang w:val="ro-RO"/>
        </w:rPr>
      </w:pPr>
    </w:p>
    <w:p w:rsidR="00C8756C" w:rsidRPr="00847838" w:rsidRDefault="00C8756C" w:rsidP="00D33FC2">
      <w:pPr>
        <w:pStyle w:val="ListParagraph"/>
        <w:numPr>
          <w:ilvl w:val="0"/>
          <w:numId w:val="52"/>
        </w:numPr>
        <w:tabs>
          <w:tab w:val="left" w:pos="1843"/>
          <w:tab w:val="left" w:pos="10490"/>
        </w:tabs>
        <w:ind w:left="1843" w:right="425"/>
        <w:jc w:val="both"/>
        <w:rPr>
          <w:rFonts w:ascii="Times New Roman" w:hAnsi="Times New Roman" w:cs="Times New Roman"/>
          <w:b/>
          <w:sz w:val="20"/>
          <w:lang w:val="ro-RO"/>
        </w:rPr>
      </w:pPr>
      <w:r w:rsidRPr="00847838">
        <w:rPr>
          <w:rFonts w:ascii="Times New Roman" w:hAnsi="Times New Roman" w:cs="Times New Roman"/>
          <w:b/>
          <w:sz w:val="20"/>
          <w:lang w:val="ro-RO"/>
        </w:rPr>
        <w:t>Amplasarea clădirilor față de limitele laterale și posterioare ale parcelelor:</w:t>
      </w:r>
    </w:p>
    <w:p w:rsidR="00C8756C" w:rsidRPr="00847838" w:rsidRDefault="00C8756C" w:rsidP="00B52CE0">
      <w:pPr>
        <w:pStyle w:val="ListParagraph"/>
        <w:tabs>
          <w:tab w:val="left" w:pos="10490"/>
        </w:tabs>
        <w:ind w:left="1985" w:right="425"/>
        <w:jc w:val="both"/>
        <w:rPr>
          <w:rFonts w:ascii="Times New Roman" w:hAnsi="Times New Roman" w:cs="Times New Roman"/>
          <w:b/>
          <w:sz w:val="20"/>
          <w:lang w:val="ro-RO"/>
        </w:rPr>
      </w:pPr>
      <w:r w:rsidRPr="00847838">
        <w:rPr>
          <w:rFonts w:ascii="Times New Roman" w:hAnsi="Times New Roman" w:cs="Times New Roman"/>
          <w:b/>
          <w:sz w:val="20"/>
          <w:lang w:val="ro-RO"/>
        </w:rPr>
        <w:t>G_c</w:t>
      </w:r>
    </w:p>
    <w:p w:rsidR="00C8756C" w:rsidRPr="00470921" w:rsidRDefault="00C8756C" w:rsidP="00470921">
      <w:pPr>
        <w:pStyle w:val="ListParagraph"/>
        <w:tabs>
          <w:tab w:val="left" w:pos="10490"/>
        </w:tabs>
        <w:ind w:left="2268" w:right="425"/>
        <w:jc w:val="both"/>
        <w:rPr>
          <w:rFonts w:ascii="Times New Roman" w:hAnsi="Times New Roman" w:cs="Times New Roman"/>
          <w:sz w:val="20"/>
          <w:lang w:val="ro-RO"/>
        </w:rPr>
      </w:pPr>
      <w:r w:rsidRPr="00847838">
        <w:rPr>
          <w:rFonts w:ascii="Times New Roman" w:hAnsi="Times New Roman" w:cs="Times New Roman"/>
          <w:sz w:val="20"/>
          <w:lang w:val="ro-RO"/>
        </w:rPr>
        <w:t>Clădirile se vor retrage de la limitele laterale / posterioare a parcelei cu o distanță minim egală cu jumătatea din înălțimea clădirii mai înalte, măsurată la cornișă sau atic în punctul cel mai înalt, dar nu mai puțin de 3 m.</w:t>
      </w:r>
    </w:p>
    <w:p w:rsidR="00C8756C" w:rsidRPr="00847838" w:rsidRDefault="00C8756C" w:rsidP="00B52CE0">
      <w:pPr>
        <w:pStyle w:val="ListParagraph"/>
        <w:tabs>
          <w:tab w:val="left" w:pos="10490"/>
        </w:tabs>
        <w:ind w:left="1985" w:right="425"/>
        <w:jc w:val="both"/>
        <w:rPr>
          <w:rFonts w:ascii="Times New Roman" w:hAnsi="Times New Roman" w:cs="Times New Roman"/>
          <w:b/>
          <w:sz w:val="20"/>
          <w:lang w:val="ro-RO"/>
        </w:rPr>
      </w:pPr>
      <w:r w:rsidRPr="00847838">
        <w:rPr>
          <w:rFonts w:ascii="Times New Roman" w:hAnsi="Times New Roman" w:cs="Times New Roman"/>
          <w:b/>
          <w:sz w:val="20"/>
          <w:lang w:val="ro-RO"/>
        </w:rPr>
        <w:t>G_d</w:t>
      </w:r>
    </w:p>
    <w:p w:rsidR="00C8756C" w:rsidRPr="00847838" w:rsidRDefault="00C8756C" w:rsidP="00C8756C">
      <w:pPr>
        <w:pStyle w:val="ListParagraph"/>
        <w:tabs>
          <w:tab w:val="left" w:pos="10490"/>
        </w:tabs>
        <w:ind w:left="2214" w:right="425"/>
        <w:jc w:val="both"/>
        <w:rPr>
          <w:rFonts w:ascii="Times New Roman" w:hAnsi="Times New Roman" w:cs="Times New Roman"/>
          <w:sz w:val="20"/>
          <w:lang w:val="ro-RO"/>
        </w:rPr>
      </w:pPr>
      <w:r w:rsidRPr="00847838">
        <w:rPr>
          <w:rFonts w:ascii="Times New Roman" w:hAnsi="Times New Roman" w:cs="Times New Roman"/>
          <w:sz w:val="20"/>
          <w:lang w:val="ro-RO"/>
        </w:rPr>
        <w:t>Nu e cazul.</w:t>
      </w:r>
    </w:p>
    <w:p w:rsidR="00B52CE0" w:rsidRPr="00847838" w:rsidRDefault="00B52CE0" w:rsidP="00B52CE0">
      <w:pPr>
        <w:pStyle w:val="ListParagraph"/>
        <w:tabs>
          <w:tab w:val="left" w:pos="10490"/>
        </w:tabs>
        <w:ind w:left="1985" w:right="425"/>
        <w:jc w:val="both"/>
        <w:rPr>
          <w:rFonts w:ascii="Times New Roman" w:hAnsi="Times New Roman" w:cs="Times New Roman"/>
          <w:b/>
          <w:sz w:val="20"/>
          <w:lang w:val="ro-RO"/>
        </w:rPr>
      </w:pPr>
      <w:r>
        <w:rPr>
          <w:rFonts w:ascii="Times New Roman" w:hAnsi="Times New Roman" w:cs="Times New Roman"/>
          <w:b/>
          <w:sz w:val="20"/>
          <w:lang w:val="ro-RO"/>
        </w:rPr>
        <w:t>G_p</w:t>
      </w:r>
    </w:p>
    <w:p w:rsidR="00B52CE0" w:rsidRDefault="00B52CE0" w:rsidP="00B52CE0">
      <w:pPr>
        <w:pStyle w:val="ListParagraph"/>
        <w:tabs>
          <w:tab w:val="left" w:pos="10490"/>
        </w:tabs>
        <w:ind w:left="2268" w:right="425"/>
        <w:jc w:val="both"/>
        <w:rPr>
          <w:rFonts w:ascii="Times New Roman" w:hAnsi="Times New Roman" w:cs="Times New Roman"/>
          <w:sz w:val="20"/>
          <w:lang w:val="ro-RO"/>
        </w:rPr>
      </w:pPr>
      <w:r w:rsidRPr="00847838">
        <w:rPr>
          <w:rFonts w:ascii="Times New Roman" w:hAnsi="Times New Roman" w:cs="Times New Roman"/>
          <w:sz w:val="20"/>
          <w:lang w:val="ro-RO"/>
        </w:rPr>
        <w:t>Nu e cazul.</w:t>
      </w:r>
    </w:p>
    <w:p w:rsidR="00B52CE0" w:rsidRPr="00847838" w:rsidRDefault="00B52CE0" w:rsidP="00B52CE0">
      <w:pPr>
        <w:pStyle w:val="ListParagraph"/>
        <w:tabs>
          <w:tab w:val="left" w:pos="10490"/>
        </w:tabs>
        <w:ind w:left="1985" w:right="425"/>
        <w:jc w:val="both"/>
        <w:rPr>
          <w:rFonts w:ascii="Times New Roman" w:hAnsi="Times New Roman" w:cs="Times New Roman"/>
          <w:b/>
          <w:sz w:val="20"/>
          <w:lang w:val="ro-RO"/>
        </w:rPr>
      </w:pPr>
      <w:r>
        <w:rPr>
          <w:rFonts w:ascii="Times New Roman" w:hAnsi="Times New Roman" w:cs="Times New Roman"/>
          <w:b/>
          <w:sz w:val="20"/>
          <w:lang w:val="ro-RO"/>
        </w:rPr>
        <w:t>G_et</w:t>
      </w:r>
    </w:p>
    <w:p w:rsidR="00B52CE0" w:rsidRDefault="00B52CE0" w:rsidP="00B52CE0">
      <w:pPr>
        <w:pStyle w:val="ListParagraph"/>
        <w:tabs>
          <w:tab w:val="left" w:pos="10490"/>
        </w:tabs>
        <w:ind w:left="2268" w:right="425"/>
        <w:jc w:val="both"/>
        <w:rPr>
          <w:rFonts w:ascii="Times New Roman" w:hAnsi="Times New Roman" w:cs="Times New Roman"/>
          <w:sz w:val="20"/>
          <w:lang w:val="ro-RO"/>
        </w:rPr>
      </w:pPr>
      <w:r w:rsidRPr="00847838">
        <w:rPr>
          <w:rFonts w:ascii="Times New Roman" w:hAnsi="Times New Roman" w:cs="Times New Roman"/>
          <w:sz w:val="20"/>
          <w:lang w:val="ro-RO"/>
        </w:rPr>
        <w:t>Nu e cazul.</w:t>
      </w:r>
    </w:p>
    <w:p w:rsidR="00C8756C" w:rsidRPr="00847838" w:rsidRDefault="00C8756C" w:rsidP="00C8756C">
      <w:pPr>
        <w:pStyle w:val="ListParagraph"/>
        <w:tabs>
          <w:tab w:val="left" w:pos="1843"/>
          <w:tab w:val="left" w:pos="10490"/>
        </w:tabs>
        <w:ind w:left="2280" w:right="425"/>
        <w:jc w:val="both"/>
        <w:rPr>
          <w:rFonts w:ascii="Times New Roman" w:hAnsi="Times New Roman" w:cs="Times New Roman"/>
          <w:sz w:val="20"/>
          <w:lang w:val="ro-RO"/>
        </w:rPr>
      </w:pPr>
    </w:p>
    <w:p w:rsidR="00C8756C" w:rsidRPr="00847838" w:rsidRDefault="00C8756C" w:rsidP="00D33FC2">
      <w:pPr>
        <w:pStyle w:val="ListParagraph"/>
        <w:numPr>
          <w:ilvl w:val="0"/>
          <w:numId w:val="52"/>
        </w:numPr>
        <w:tabs>
          <w:tab w:val="left" w:pos="10490"/>
        </w:tabs>
        <w:ind w:left="1843" w:right="425"/>
        <w:jc w:val="both"/>
        <w:rPr>
          <w:rFonts w:ascii="Times New Roman" w:hAnsi="Times New Roman" w:cs="Times New Roman"/>
          <w:b/>
          <w:sz w:val="20"/>
          <w:lang w:val="ro-RO"/>
        </w:rPr>
      </w:pPr>
      <w:r w:rsidRPr="00847838">
        <w:rPr>
          <w:rFonts w:ascii="Times New Roman" w:hAnsi="Times New Roman" w:cs="Times New Roman"/>
          <w:b/>
          <w:sz w:val="20"/>
          <w:lang w:val="ro-RO"/>
        </w:rPr>
        <w:t>Amplasarea clădirilor unele față de altele pe aceeași parcelă:</w:t>
      </w:r>
    </w:p>
    <w:p w:rsidR="00C8756C" w:rsidRPr="00847838" w:rsidRDefault="00C8756C" w:rsidP="00B52CE0">
      <w:pPr>
        <w:pStyle w:val="ListParagraph"/>
        <w:tabs>
          <w:tab w:val="left" w:pos="10490"/>
        </w:tabs>
        <w:ind w:left="1985" w:right="425"/>
        <w:jc w:val="both"/>
        <w:rPr>
          <w:rFonts w:ascii="Times New Roman" w:hAnsi="Times New Roman" w:cs="Times New Roman"/>
          <w:sz w:val="20"/>
          <w:lang w:val="ro-RO"/>
        </w:rPr>
      </w:pPr>
      <w:r w:rsidRPr="00847838">
        <w:rPr>
          <w:rFonts w:ascii="Times New Roman" w:hAnsi="Times New Roman" w:cs="Times New Roman"/>
          <w:b/>
          <w:sz w:val="20"/>
          <w:lang w:val="ro-RO"/>
        </w:rPr>
        <w:t>G_p</w:t>
      </w:r>
    </w:p>
    <w:p w:rsidR="00C8756C" w:rsidRPr="00B52CE0" w:rsidRDefault="00470921" w:rsidP="00B52CE0">
      <w:pPr>
        <w:pStyle w:val="ListParagraph"/>
        <w:tabs>
          <w:tab w:val="left" w:pos="10490"/>
        </w:tabs>
        <w:ind w:left="2214" w:right="425"/>
        <w:jc w:val="both"/>
        <w:rPr>
          <w:rFonts w:ascii="Times New Roman" w:hAnsi="Times New Roman" w:cs="Times New Roman"/>
          <w:sz w:val="20"/>
          <w:lang w:val="ro-RO"/>
        </w:rPr>
      </w:pPr>
      <w:r w:rsidRPr="00847838">
        <w:rPr>
          <w:rFonts w:ascii="Times New Roman" w:hAnsi="Times New Roman" w:cs="Times New Roman"/>
          <w:sz w:val="20"/>
          <w:lang w:val="ro-RO"/>
        </w:rPr>
        <w:t>Nu e cazul.</w:t>
      </w:r>
    </w:p>
    <w:p w:rsidR="00C8756C" w:rsidRPr="00847838" w:rsidRDefault="00C8756C" w:rsidP="00B52CE0">
      <w:pPr>
        <w:pStyle w:val="ListParagraph"/>
        <w:tabs>
          <w:tab w:val="left" w:pos="10490"/>
        </w:tabs>
        <w:ind w:left="1985" w:right="425"/>
        <w:jc w:val="both"/>
        <w:rPr>
          <w:rFonts w:ascii="Times New Roman" w:hAnsi="Times New Roman" w:cs="Times New Roman"/>
          <w:b/>
          <w:sz w:val="20"/>
          <w:lang w:val="ro-RO"/>
        </w:rPr>
      </w:pPr>
      <w:r w:rsidRPr="00847838">
        <w:rPr>
          <w:rFonts w:ascii="Times New Roman" w:hAnsi="Times New Roman" w:cs="Times New Roman"/>
          <w:b/>
          <w:sz w:val="20"/>
          <w:lang w:val="ro-RO"/>
        </w:rPr>
        <w:t>G_d</w:t>
      </w:r>
    </w:p>
    <w:p w:rsidR="00C8756C" w:rsidRDefault="00C8756C" w:rsidP="00C8756C">
      <w:pPr>
        <w:pStyle w:val="ListParagraph"/>
        <w:tabs>
          <w:tab w:val="left" w:pos="10490"/>
        </w:tabs>
        <w:ind w:left="2214" w:right="425"/>
        <w:jc w:val="both"/>
        <w:rPr>
          <w:rFonts w:ascii="Times New Roman" w:hAnsi="Times New Roman" w:cs="Times New Roman"/>
          <w:sz w:val="20"/>
          <w:lang w:val="ro-RO"/>
        </w:rPr>
      </w:pPr>
      <w:r w:rsidRPr="00847838">
        <w:rPr>
          <w:rFonts w:ascii="Times New Roman" w:hAnsi="Times New Roman" w:cs="Times New Roman"/>
          <w:sz w:val="20"/>
          <w:lang w:val="ro-RO"/>
        </w:rPr>
        <w:t>Nu e cazul.</w:t>
      </w:r>
    </w:p>
    <w:p w:rsidR="00B52CE0" w:rsidRPr="00847838" w:rsidRDefault="00B52CE0" w:rsidP="00B52CE0">
      <w:pPr>
        <w:pStyle w:val="ListParagraph"/>
        <w:tabs>
          <w:tab w:val="left" w:pos="10490"/>
        </w:tabs>
        <w:ind w:left="1985" w:right="425"/>
        <w:jc w:val="both"/>
        <w:rPr>
          <w:rFonts w:ascii="Times New Roman" w:hAnsi="Times New Roman" w:cs="Times New Roman"/>
          <w:b/>
          <w:sz w:val="20"/>
          <w:lang w:val="ro-RO"/>
        </w:rPr>
      </w:pPr>
      <w:r>
        <w:rPr>
          <w:rFonts w:ascii="Times New Roman" w:hAnsi="Times New Roman" w:cs="Times New Roman"/>
          <w:b/>
          <w:sz w:val="20"/>
          <w:lang w:val="ro-RO"/>
        </w:rPr>
        <w:t>G_p</w:t>
      </w:r>
    </w:p>
    <w:p w:rsidR="00B52CE0" w:rsidRDefault="00B52CE0" w:rsidP="00B52CE0">
      <w:pPr>
        <w:pStyle w:val="ListParagraph"/>
        <w:tabs>
          <w:tab w:val="left" w:pos="10490"/>
        </w:tabs>
        <w:ind w:left="2268" w:right="425"/>
        <w:jc w:val="both"/>
        <w:rPr>
          <w:rFonts w:ascii="Times New Roman" w:hAnsi="Times New Roman" w:cs="Times New Roman"/>
          <w:sz w:val="20"/>
          <w:lang w:val="ro-RO"/>
        </w:rPr>
      </w:pPr>
      <w:r w:rsidRPr="00847838">
        <w:rPr>
          <w:rFonts w:ascii="Times New Roman" w:hAnsi="Times New Roman" w:cs="Times New Roman"/>
          <w:sz w:val="20"/>
          <w:lang w:val="ro-RO"/>
        </w:rPr>
        <w:t>Nu e cazul.</w:t>
      </w:r>
    </w:p>
    <w:p w:rsidR="00B52CE0" w:rsidRPr="00847838" w:rsidRDefault="00B52CE0" w:rsidP="00B52CE0">
      <w:pPr>
        <w:pStyle w:val="ListParagraph"/>
        <w:tabs>
          <w:tab w:val="left" w:pos="10490"/>
        </w:tabs>
        <w:ind w:left="1985" w:right="425"/>
        <w:jc w:val="both"/>
        <w:rPr>
          <w:rFonts w:ascii="Times New Roman" w:hAnsi="Times New Roman" w:cs="Times New Roman"/>
          <w:b/>
          <w:sz w:val="20"/>
          <w:lang w:val="ro-RO"/>
        </w:rPr>
      </w:pPr>
      <w:r>
        <w:rPr>
          <w:rFonts w:ascii="Times New Roman" w:hAnsi="Times New Roman" w:cs="Times New Roman"/>
          <w:b/>
          <w:sz w:val="20"/>
          <w:lang w:val="ro-RO"/>
        </w:rPr>
        <w:t>G_et</w:t>
      </w:r>
    </w:p>
    <w:p w:rsidR="00B52CE0" w:rsidRDefault="00B52CE0" w:rsidP="00B52CE0">
      <w:pPr>
        <w:pStyle w:val="ListParagraph"/>
        <w:tabs>
          <w:tab w:val="left" w:pos="10490"/>
        </w:tabs>
        <w:ind w:left="2268" w:right="425"/>
        <w:jc w:val="both"/>
        <w:rPr>
          <w:rFonts w:ascii="Times New Roman" w:hAnsi="Times New Roman" w:cs="Times New Roman"/>
          <w:sz w:val="20"/>
          <w:lang w:val="ro-RO"/>
        </w:rPr>
      </w:pPr>
      <w:r w:rsidRPr="00847838">
        <w:rPr>
          <w:rFonts w:ascii="Times New Roman" w:hAnsi="Times New Roman" w:cs="Times New Roman"/>
          <w:sz w:val="20"/>
          <w:lang w:val="ro-RO"/>
        </w:rPr>
        <w:t>Nu e cazul.</w:t>
      </w:r>
    </w:p>
    <w:p w:rsidR="00B52CE0" w:rsidRPr="00847838" w:rsidRDefault="00B52CE0" w:rsidP="00C8756C">
      <w:pPr>
        <w:pStyle w:val="ListParagraph"/>
        <w:tabs>
          <w:tab w:val="left" w:pos="10490"/>
        </w:tabs>
        <w:ind w:left="2214" w:right="425"/>
        <w:jc w:val="both"/>
        <w:rPr>
          <w:rFonts w:ascii="Times New Roman" w:hAnsi="Times New Roman" w:cs="Times New Roman"/>
          <w:sz w:val="20"/>
          <w:lang w:val="ro-RO"/>
        </w:rPr>
      </w:pPr>
    </w:p>
    <w:p w:rsidR="00C8756C" w:rsidRPr="00847838" w:rsidRDefault="00C8756C" w:rsidP="00C8756C">
      <w:pPr>
        <w:pStyle w:val="ListParagraph"/>
        <w:ind w:left="2280" w:right="424"/>
        <w:jc w:val="both"/>
        <w:rPr>
          <w:rFonts w:ascii="Times New Roman" w:hAnsi="Times New Roman" w:cs="Times New Roman"/>
          <w:sz w:val="20"/>
          <w:lang w:val="ro-RO"/>
        </w:rPr>
      </w:pPr>
    </w:p>
    <w:p w:rsidR="00C8756C" w:rsidRPr="00847838" w:rsidRDefault="00C8756C" w:rsidP="00D33FC2">
      <w:pPr>
        <w:pStyle w:val="ListParagraph"/>
        <w:numPr>
          <w:ilvl w:val="0"/>
          <w:numId w:val="52"/>
        </w:numPr>
        <w:tabs>
          <w:tab w:val="left" w:pos="10490"/>
        </w:tabs>
        <w:ind w:left="1843" w:right="425"/>
        <w:jc w:val="both"/>
        <w:rPr>
          <w:rFonts w:ascii="Times New Roman" w:hAnsi="Times New Roman" w:cs="Times New Roman"/>
          <w:b/>
          <w:sz w:val="20"/>
          <w:lang w:val="ro-RO"/>
        </w:rPr>
      </w:pPr>
      <w:r w:rsidRPr="00847838">
        <w:rPr>
          <w:rFonts w:ascii="Times New Roman" w:hAnsi="Times New Roman" w:cs="Times New Roman"/>
          <w:b/>
          <w:sz w:val="20"/>
          <w:lang w:val="ro-RO"/>
        </w:rPr>
        <w:t>Circulații și accese</w:t>
      </w:r>
    </w:p>
    <w:p w:rsidR="00C8756C" w:rsidRPr="00847838" w:rsidRDefault="00C8756C" w:rsidP="00B52CE0">
      <w:pPr>
        <w:pStyle w:val="ListParagraph"/>
        <w:tabs>
          <w:tab w:val="left" w:pos="10490"/>
        </w:tabs>
        <w:ind w:left="1985" w:right="425"/>
        <w:jc w:val="both"/>
        <w:rPr>
          <w:rFonts w:ascii="Times New Roman" w:hAnsi="Times New Roman" w:cs="Times New Roman"/>
          <w:b/>
          <w:sz w:val="20"/>
          <w:lang w:val="ro-RO"/>
        </w:rPr>
      </w:pPr>
      <w:r w:rsidRPr="00847838">
        <w:rPr>
          <w:rFonts w:ascii="Times New Roman" w:hAnsi="Times New Roman" w:cs="Times New Roman"/>
          <w:b/>
          <w:sz w:val="20"/>
          <w:lang w:val="ro-RO"/>
        </w:rPr>
        <w:t>G_c</w:t>
      </w:r>
    </w:p>
    <w:p w:rsidR="00C8756C" w:rsidRPr="00847838" w:rsidRDefault="00C8756C" w:rsidP="00D33FC2">
      <w:pPr>
        <w:pStyle w:val="ListParagraph"/>
        <w:numPr>
          <w:ilvl w:val="1"/>
          <w:numId w:val="52"/>
        </w:numPr>
        <w:tabs>
          <w:tab w:val="left" w:pos="10490"/>
        </w:tabs>
        <w:ind w:right="425"/>
        <w:jc w:val="both"/>
        <w:rPr>
          <w:rFonts w:ascii="Times New Roman" w:hAnsi="Times New Roman" w:cs="Times New Roman"/>
          <w:sz w:val="20"/>
          <w:lang w:val="ro-RO"/>
        </w:rPr>
      </w:pPr>
      <w:r w:rsidRPr="00847838">
        <w:rPr>
          <w:rFonts w:ascii="Times New Roman" w:hAnsi="Times New Roman" w:cs="Times New Roman"/>
          <w:sz w:val="20"/>
          <w:lang w:val="ro-RO"/>
        </w:rPr>
        <w:t>se conservă accesele existente;</w:t>
      </w:r>
    </w:p>
    <w:p w:rsidR="00C8756C" w:rsidRPr="00847838" w:rsidRDefault="00C8756C" w:rsidP="00D33FC2">
      <w:pPr>
        <w:pStyle w:val="ListParagraph"/>
        <w:numPr>
          <w:ilvl w:val="1"/>
          <w:numId w:val="52"/>
        </w:numPr>
        <w:tabs>
          <w:tab w:val="left" w:pos="10490"/>
        </w:tabs>
        <w:ind w:right="425"/>
        <w:jc w:val="both"/>
        <w:rPr>
          <w:rFonts w:ascii="Times New Roman" w:hAnsi="Times New Roman" w:cs="Times New Roman"/>
          <w:sz w:val="20"/>
          <w:lang w:val="ro-RO"/>
        </w:rPr>
      </w:pPr>
      <w:r w:rsidRPr="00847838">
        <w:rPr>
          <w:rFonts w:ascii="Times New Roman" w:hAnsi="Times New Roman" w:cs="Times New Roman"/>
          <w:sz w:val="20"/>
          <w:lang w:val="ro-RO"/>
        </w:rPr>
        <w:t>noile accese se pot stabili, după caz, prin PUD sau PUZ. Orice acces nou la drumurile publice sa va realiza pe baza unui proiect realizat conform avizului eliberat de administratorul acestora;</w:t>
      </w:r>
    </w:p>
    <w:p w:rsidR="00C8756C" w:rsidRPr="00B52CE0" w:rsidRDefault="00C8756C" w:rsidP="00B52CE0">
      <w:pPr>
        <w:pStyle w:val="ListParagraph"/>
        <w:numPr>
          <w:ilvl w:val="1"/>
          <w:numId w:val="52"/>
        </w:numPr>
        <w:tabs>
          <w:tab w:val="left" w:pos="10490"/>
        </w:tabs>
        <w:ind w:right="425"/>
        <w:jc w:val="both"/>
        <w:rPr>
          <w:rFonts w:ascii="Times New Roman" w:hAnsi="Times New Roman" w:cs="Times New Roman"/>
          <w:sz w:val="20"/>
          <w:lang w:val="ro-RO"/>
        </w:rPr>
      </w:pPr>
      <w:r w:rsidRPr="00847838">
        <w:rPr>
          <w:rFonts w:ascii="Times New Roman" w:hAnsi="Times New Roman" w:cs="Times New Roman"/>
          <w:sz w:val="20"/>
          <w:lang w:val="ro-RO"/>
        </w:rPr>
        <w:lastRenderedPageBreak/>
        <w:t>căile de circulație, aleile principale și platformele existente vor fi asfaltate sau dalate;</w:t>
      </w:r>
    </w:p>
    <w:p w:rsidR="00C8756C" w:rsidRPr="00847838" w:rsidRDefault="00470921" w:rsidP="00B52CE0">
      <w:pPr>
        <w:pStyle w:val="ListParagraph"/>
        <w:tabs>
          <w:tab w:val="left" w:pos="10490"/>
        </w:tabs>
        <w:ind w:left="1985" w:right="425"/>
        <w:jc w:val="both"/>
        <w:rPr>
          <w:rFonts w:ascii="Times New Roman" w:hAnsi="Times New Roman" w:cs="Times New Roman"/>
          <w:b/>
          <w:sz w:val="20"/>
          <w:lang w:val="ro-RO"/>
        </w:rPr>
      </w:pPr>
      <w:r>
        <w:rPr>
          <w:rFonts w:ascii="Times New Roman" w:hAnsi="Times New Roman" w:cs="Times New Roman"/>
          <w:b/>
          <w:sz w:val="20"/>
          <w:lang w:val="ro-RO"/>
        </w:rPr>
        <w:t>G_et</w:t>
      </w:r>
    </w:p>
    <w:p w:rsidR="00C8756C" w:rsidRPr="00847838" w:rsidRDefault="00C8756C" w:rsidP="00D33FC2">
      <w:pPr>
        <w:pStyle w:val="ListParagraph"/>
        <w:numPr>
          <w:ilvl w:val="1"/>
          <w:numId w:val="55"/>
        </w:numPr>
        <w:tabs>
          <w:tab w:val="left" w:pos="10490"/>
        </w:tabs>
        <w:ind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Pentru căile pietonale și carosabile din interiorul parcelelor se recomandă utilizarea   </w:t>
      </w:r>
    </w:p>
    <w:p w:rsidR="00C8756C" w:rsidRPr="00B52CE0" w:rsidRDefault="00C8756C" w:rsidP="00B52CE0">
      <w:pPr>
        <w:pStyle w:val="ListParagraph"/>
        <w:tabs>
          <w:tab w:val="left" w:pos="10490"/>
        </w:tabs>
        <w:ind w:left="2487"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învelitoarelor permeabile. </w:t>
      </w:r>
    </w:p>
    <w:p w:rsidR="00C8756C" w:rsidRPr="00847838" w:rsidRDefault="00C8756C" w:rsidP="00B52CE0">
      <w:pPr>
        <w:pStyle w:val="ListParagraph"/>
        <w:tabs>
          <w:tab w:val="left" w:pos="10490"/>
        </w:tabs>
        <w:ind w:left="1985" w:right="425"/>
        <w:jc w:val="both"/>
        <w:rPr>
          <w:rFonts w:ascii="Times New Roman" w:hAnsi="Times New Roman" w:cs="Times New Roman"/>
          <w:b/>
          <w:sz w:val="20"/>
          <w:lang w:val="ro-RO"/>
        </w:rPr>
      </w:pPr>
      <w:r w:rsidRPr="00847838">
        <w:rPr>
          <w:rFonts w:ascii="Times New Roman" w:hAnsi="Times New Roman" w:cs="Times New Roman"/>
          <w:b/>
          <w:sz w:val="20"/>
          <w:lang w:val="ro-RO"/>
        </w:rPr>
        <w:t>G_d</w:t>
      </w:r>
    </w:p>
    <w:p w:rsidR="00C8756C" w:rsidRPr="00847838" w:rsidRDefault="00C8756C" w:rsidP="00D33FC2">
      <w:pPr>
        <w:pStyle w:val="ListParagraph"/>
        <w:numPr>
          <w:ilvl w:val="1"/>
          <w:numId w:val="56"/>
        </w:numPr>
        <w:tabs>
          <w:tab w:val="left" w:pos="10490"/>
        </w:tabs>
        <w:ind w:left="2552" w:right="425"/>
        <w:jc w:val="both"/>
        <w:rPr>
          <w:rFonts w:ascii="Times New Roman" w:hAnsi="Times New Roman" w:cs="Times New Roman"/>
          <w:sz w:val="20"/>
          <w:lang w:val="ro-RO"/>
        </w:rPr>
      </w:pPr>
      <w:r w:rsidRPr="00847838">
        <w:rPr>
          <w:rFonts w:ascii="Times New Roman" w:hAnsi="Times New Roman" w:cs="Times New Roman"/>
          <w:sz w:val="20"/>
          <w:lang w:val="ro-RO"/>
        </w:rPr>
        <w:t>Se vor stabili prin documentații de urbanism ce vor fundamenta programul de închidere a depozitului și de reconstrucție ecologică a zonei;</w:t>
      </w:r>
    </w:p>
    <w:p w:rsidR="00C8756C" w:rsidRPr="00847838" w:rsidRDefault="00C8756C" w:rsidP="00D33FC2">
      <w:pPr>
        <w:pStyle w:val="ListParagraph"/>
        <w:numPr>
          <w:ilvl w:val="1"/>
          <w:numId w:val="56"/>
        </w:numPr>
        <w:tabs>
          <w:tab w:val="left" w:pos="10490"/>
        </w:tabs>
        <w:ind w:left="2552"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Orice acces la drumurile publice se va realiza conform avizului eliberat de administratorul acestora. </w:t>
      </w:r>
    </w:p>
    <w:p w:rsidR="00C8756C" w:rsidRPr="00847838" w:rsidRDefault="00C8756C" w:rsidP="00C8756C">
      <w:pPr>
        <w:pStyle w:val="ListParagraph"/>
        <w:tabs>
          <w:tab w:val="left" w:pos="10490"/>
        </w:tabs>
        <w:ind w:left="2280" w:right="425"/>
        <w:jc w:val="both"/>
        <w:rPr>
          <w:rFonts w:ascii="Times New Roman" w:hAnsi="Times New Roman" w:cs="Times New Roman"/>
          <w:sz w:val="20"/>
          <w:lang w:val="ro-RO"/>
        </w:rPr>
      </w:pPr>
    </w:p>
    <w:p w:rsidR="00C8756C" w:rsidRPr="00847838" w:rsidRDefault="00C8756C" w:rsidP="00C8756C">
      <w:pPr>
        <w:pStyle w:val="ListParagraph"/>
        <w:numPr>
          <w:ilvl w:val="0"/>
          <w:numId w:val="11"/>
        </w:numPr>
        <w:tabs>
          <w:tab w:val="left" w:pos="10490"/>
        </w:tabs>
        <w:ind w:left="1701" w:right="425"/>
        <w:jc w:val="both"/>
        <w:rPr>
          <w:rFonts w:ascii="Times New Roman" w:hAnsi="Times New Roman" w:cs="Times New Roman"/>
          <w:b/>
          <w:sz w:val="20"/>
          <w:lang w:val="ro-RO"/>
        </w:rPr>
      </w:pPr>
      <w:r w:rsidRPr="00847838">
        <w:rPr>
          <w:rFonts w:ascii="Times New Roman" w:hAnsi="Times New Roman" w:cs="Times New Roman"/>
          <w:b/>
          <w:sz w:val="20"/>
          <w:lang w:val="ro-RO"/>
        </w:rPr>
        <w:t>Staționarea autovehicolelor:</w:t>
      </w:r>
    </w:p>
    <w:p w:rsidR="00C8756C" w:rsidRPr="00847838" w:rsidRDefault="00C8756C" w:rsidP="00C8756C">
      <w:pPr>
        <w:pStyle w:val="ListParagraph"/>
        <w:ind w:left="1843"/>
        <w:jc w:val="both"/>
        <w:rPr>
          <w:rFonts w:ascii="Times New Roman" w:hAnsi="Times New Roman" w:cs="Times New Roman"/>
          <w:b/>
          <w:sz w:val="20"/>
          <w:lang w:val="ro-RO"/>
        </w:rPr>
      </w:pPr>
      <w:r w:rsidRPr="00847838">
        <w:rPr>
          <w:rFonts w:ascii="Times New Roman" w:hAnsi="Times New Roman" w:cs="Times New Roman"/>
          <w:b/>
          <w:sz w:val="20"/>
          <w:lang w:val="ro-RO"/>
        </w:rPr>
        <w:t>G_c</w:t>
      </w:r>
      <w:bookmarkStart w:id="0" w:name="_GoBack"/>
      <w:bookmarkEnd w:id="0"/>
    </w:p>
    <w:p w:rsidR="00C8756C" w:rsidRPr="00847838" w:rsidRDefault="00C8756C" w:rsidP="00B52CE0">
      <w:pPr>
        <w:pStyle w:val="ListParagraph"/>
        <w:numPr>
          <w:ilvl w:val="1"/>
          <w:numId w:val="11"/>
        </w:numPr>
        <w:ind w:left="2552"/>
        <w:jc w:val="both"/>
        <w:rPr>
          <w:rFonts w:ascii="Times New Roman" w:hAnsi="Times New Roman" w:cs="Times New Roman"/>
          <w:sz w:val="20"/>
          <w:lang w:val="ro-RO"/>
        </w:rPr>
      </w:pPr>
      <w:r w:rsidRPr="00847838">
        <w:rPr>
          <w:rFonts w:ascii="Times New Roman" w:hAnsi="Times New Roman" w:cs="Times New Roman"/>
          <w:sz w:val="20"/>
          <w:lang w:val="ro-RO"/>
        </w:rPr>
        <w:t>Accesul și staționarea oricăror autovehicule în incinta cimitirelor e interzisă, cu excepția celor de întreținere și exploatare;</w:t>
      </w:r>
    </w:p>
    <w:p w:rsidR="00C8756C" w:rsidRPr="00847838" w:rsidRDefault="00C8756C" w:rsidP="00B52CE0">
      <w:pPr>
        <w:pStyle w:val="ListParagraph"/>
        <w:numPr>
          <w:ilvl w:val="1"/>
          <w:numId w:val="11"/>
        </w:numPr>
        <w:ind w:left="2552"/>
        <w:jc w:val="both"/>
        <w:rPr>
          <w:rFonts w:ascii="Times New Roman" w:hAnsi="Times New Roman" w:cs="Times New Roman"/>
          <w:sz w:val="20"/>
          <w:lang w:val="ro-RO"/>
        </w:rPr>
      </w:pPr>
      <w:r w:rsidRPr="00847838">
        <w:rPr>
          <w:rFonts w:ascii="Times New Roman" w:hAnsi="Times New Roman" w:cs="Times New Roman"/>
          <w:sz w:val="20"/>
          <w:lang w:val="ro-RO"/>
        </w:rPr>
        <w:t>Parcarea autovehiculelor se va face în afara drumurilor publice în parcări special amenajate;</w:t>
      </w:r>
    </w:p>
    <w:p w:rsidR="00C8756C" w:rsidRPr="00847838" w:rsidRDefault="00C8756C" w:rsidP="00B52CE0">
      <w:pPr>
        <w:pStyle w:val="ListParagraph"/>
        <w:numPr>
          <w:ilvl w:val="1"/>
          <w:numId w:val="11"/>
        </w:numPr>
        <w:ind w:left="2552"/>
        <w:jc w:val="both"/>
        <w:rPr>
          <w:rFonts w:ascii="Times New Roman" w:hAnsi="Times New Roman" w:cs="Times New Roman"/>
          <w:sz w:val="20"/>
          <w:lang w:val="ro-RO"/>
        </w:rPr>
      </w:pPr>
      <w:r w:rsidRPr="00847838">
        <w:rPr>
          <w:rFonts w:ascii="Times New Roman" w:hAnsi="Times New Roman" w:cs="Times New Roman"/>
          <w:sz w:val="20"/>
          <w:lang w:val="ro-RO"/>
        </w:rPr>
        <w:t>Necesarul de parcaje:</w:t>
      </w:r>
    </w:p>
    <w:p w:rsidR="00C8756C" w:rsidRPr="00847838" w:rsidRDefault="00C8756C" w:rsidP="00B52CE0">
      <w:pPr>
        <w:pStyle w:val="ListParagraph"/>
        <w:numPr>
          <w:ilvl w:val="0"/>
          <w:numId w:val="20"/>
        </w:numPr>
        <w:ind w:left="2835" w:hanging="141"/>
        <w:jc w:val="both"/>
        <w:rPr>
          <w:rFonts w:ascii="Times New Roman" w:hAnsi="Times New Roman" w:cs="Times New Roman"/>
          <w:sz w:val="20"/>
          <w:lang w:val="ro-RO"/>
        </w:rPr>
      </w:pPr>
      <w:r w:rsidRPr="00847838">
        <w:rPr>
          <w:rFonts w:ascii="Times New Roman" w:hAnsi="Times New Roman" w:cs="Times New Roman"/>
          <w:sz w:val="20"/>
          <w:lang w:val="ro-RO"/>
        </w:rPr>
        <w:t>1 loc la 20 persoane participante la ceremonie;</w:t>
      </w:r>
    </w:p>
    <w:p w:rsidR="00C8756C" w:rsidRPr="00847838" w:rsidRDefault="00C8756C" w:rsidP="00B52CE0">
      <w:pPr>
        <w:pStyle w:val="ListParagraph"/>
        <w:numPr>
          <w:ilvl w:val="0"/>
          <w:numId w:val="20"/>
        </w:numPr>
        <w:spacing w:after="0"/>
        <w:ind w:left="2835" w:hanging="141"/>
        <w:jc w:val="both"/>
        <w:rPr>
          <w:rFonts w:ascii="Times New Roman" w:hAnsi="Times New Roman" w:cs="Times New Roman"/>
          <w:sz w:val="20"/>
          <w:lang w:val="ro-RO"/>
        </w:rPr>
      </w:pPr>
      <w:r w:rsidRPr="00847838">
        <w:rPr>
          <w:rFonts w:ascii="Times New Roman" w:hAnsi="Times New Roman" w:cs="Times New Roman"/>
          <w:sz w:val="20"/>
          <w:lang w:val="ro-RO"/>
        </w:rPr>
        <w:t>2 locuri pentru personal;</w:t>
      </w:r>
    </w:p>
    <w:p w:rsidR="00C8756C" w:rsidRPr="00847838" w:rsidRDefault="00470921" w:rsidP="00C8756C">
      <w:pPr>
        <w:spacing w:after="0"/>
        <w:ind w:left="1843"/>
        <w:jc w:val="both"/>
        <w:rPr>
          <w:rFonts w:ascii="Times New Roman" w:hAnsi="Times New Roman" w:cs="Times New Roman"/>
          <w:b/>
          <w:sz w:val="20"/>
          <w:lang w:val="ro-RO"/>
        </w:rPr>
      </w:pPr>
      <w:r>
        <w:rPr>
          <w:rFonts w:ascii="Times New Roman" w:hAnsi="Times New Roman" w:cs="Times New Roman"/>
          <w:b/>
          <w:sz w:val="20"/>
          <w:lang w:val="ro-RO"/>
        </w:rPr>
        <w:t>G_et</w:t>
      </w:r>
    </w:p>
    <w:p w:rsidR="00C8756C" w:rsidRPr="00847838" w:rsidRDefault="00C8756C" w:rsidP="00C8756C">
      <w:pPr>
        <w:ind w:left="1843"/>
        <w:jc w:val="both"/>
        <w:rPr>
          <w:rFonts w:ascii="Times New Roman" w:hAnsi="Times New Roman" w:cs="Times New Roman"/>
          <w:sz w:val="20"/>
          <w:lang w:val="ro-RO"/>
        </w:rPr>
      </w:pPr>
      <w:r w:rsidRPr="00847838">
        <w:rPr>
          <w:rFonts w:ascii="Times New Roman" w:hAnsi="Times New Roman" w:cs="Times New Roman"/>
          <w:sz w:val="20"/>
          <w:lang w:val="ro-RO"/>
        </w:rPr>
        <w:t xml:space="preserve">Staționarea automobilelor se va </w:t>
      </w:r>
      <w:r w:rsidR="00470921">
        <w:rPr>
          <w:rFonts w:ascii="Times New Roman" w:hAnsi="Times New Roman" w:cs="Times New Roman"/>
          <w:sz w:val="20"/>
          <w:lang w:val="ro-RO"/>
        </w:rPr>
        <w:t>organiza pe accesele publice</w:t>
      </w:r>
      <w:r w:rsidRPr="00847838">
        <w:rPr>
          <w:rFonts w:ascii="Times New Roman" w:hAnsi="Times New Roman" w:cs="Times New Roman"/>
          <w:sz w:val="20"/>
          <w:lang w:val="ro-RO"/>
        </w:rPr>
        <w:t xml:space="preserve">. </w:t>
      </w:r>
    </w:p>
    <w:p w:rsidR="00C8756C" w:rsidRPr="00847838" w:rsidRDefault="00C8756C" w:rsidP="00C8756C">
      <w:pPr>
        <w:spacing w:after="0"/>
        <w:ind w:left="1843"/>
        <w:jc w:val="both"/>
        <w:rPr>
          <w:rFonts w:ascii="Times New Roman" w:hAnsi="Times New Roman" w:cs="Times New Roman"/>
          <w:b/>
          <w:sz w:val="20"/>
          <w:lang w:val="ro-RO"/>
        </w:rPr>
      </w:pPr>
      <w:r w:rsidRPr="00847838">
        <w:rPr>
          <w:rFonts w:ascii="Times New Roman" w:hAnsi="Times New Roman" w:cs="Times New Roman"/>
          <w:b/>
          <w:sz w:val="20"/>
          <w:lang w:val="ro-RO"/>
        </w:rPr>
        <w:t>G_d</w:t>
      </w:r>
    </w:p>
    <w:p w:rsidR="00C8756C" w:rsidRDefault="00C8756C" w:rsidP="00C8756C">
      <w:pPr>
        <w:ind w:left="1843"/>
        <w:jc w:val="both"/>
        <w:rPr>
          <w:rFonts w:ascii="Times New Roman" w:hAnsi="Times New Roman" w:cs="Times New Roman"/>
          <w:sz w:val="20"/>
          <w:lang w:val="ro-RO"/>
        </w:rPr>
      </w:pPr>
      <w:r w:rsidRPr="00847838">
        <w:rPr>
          <w:rFonts w:ascii="Times New Roman" w:hAnsi="Times New Roman" w:cs="Times New Roman"/>
          <w:sz w:val="20"/>
          <w:lang w:val="ro-RO"/>
        </w:rPr>
        <w:t xml:space="preserve">Nu e cazul </w:t>
      </w:r>
    </w:p>
    <w:p w:rsidR="00B52CE0" w:rsidRPr="00847838" w:rsidRDefault="00B52CE0" w:rsidP="00B52CE0">
      <w:pPr>
        <w:pStyle w:val="ListParagraph"/>
        <w:tabs>
          <w:tab w:val="left" w:pos="10490"/>
        </w:tabs>
        <w:ind w:left="1843" w:right="425"/>
        <w:jc w:val="both"/>
        <w:rPr>
          <w:rFonts w:ascii="Times New Roman" w:hAnsi="Times New Roman" w:cs="Times New Roman"/>
          <w:b/>
          <w:sz w:val="20"/>
          <w:lang w:val="ro-RO"/>
        </w:rPr>
      </w:pPr>
      <w:r>
        <w:rPr>
          <w:rFonts w:ascii="Times New Roman" w:hAnsi="Times New Roman" w:cs="Times New Roman"/>
          <w:b/>
          <w:sz w:val="20"/>
          <w:lang w:val="ro-RO"/>
        </w:rPr>
        <w:t>G_p</w:t>
      </w:r>
    </w:p>
    <w:p w:rsidR="00B52CE0" w:rsidRPr="00847838" w:rsidRDefault="00B52CE0" w:rsidP="00B52CE0">
      <w:pPr>
        <w:pStyle w:val="ListParagraph"/>
        <w:tabs>
          <w:tab w:val="left" w:pos="10490"/>
        </w:tabs>
        <w:ind w:left="1843" w:right="425"/>
        <w:jc w:val="both"/>
        <w:rPr>
          <w:rFonts w:ascii="Times New Roman" w:hAnsi="Times New Roman" w:cs="Times New Roman"/>
          <w:sz w:val="20"/>
          <w:lang w:val="ro-RO"/>
        </w:rPr>
      </w:pPr>
      <w:r w:rsidRPr="00847838">
        <w:rPr>
          <w:rFonts w:ascii="Times New Roman" w:hAnsi="Times New Roman" w:cs="Times New Roman"/>
          <w:sz w:val="20"/>
          <w:lang w:val="ro-RO"/>
        </w:rPr>
        <w:t>Nu e cazul.</w:t>
      </w:r>
    </w:p>
    <w:p w:rsidR="00C8756C" w:rsidRPr="00847838" w:rsidRDefault="00C8756C" w:rsidP="00C8756C">
      <w:pPr>
        <w:pStyle w:val="ListParagraph"/>
        <w:numPr>
          <w:ilvl w:val="0"/>
          <w:numId w:val="11"/>
        </w:numPr>
        <w:tabs>
          <w:tab w:val="left" w:pos="10490"/>
        </w:tabs>
        <w:ind w:left="1701" w:right="425"/>
        <w:jc w:val="both"/>
        <w:rPr>
          <w:rFonts w:ascii="Times New Roman" w:hAnsi="Times New Roman" w:cs="Times New Roman"/>
          <w:b/>
          <w:sz w:val="20"/>
          <w:lang w:val="ro-RO"/>
        </w:rPr>
      </w:pPr>
      <w:r w:rsidRPr="00847838">
        <w:rPr>
          <w:rFonts w:ascii="Times New Roman" w:hAnsi="Times New Roman" w:cs="Times New Roman"/>
          <w:b/>
          <w:sz w:val="20"/>
          <w:lang w:val="ro-RO"/>
        </w:rPr>
        <w:t>Aspectul exterior al construcțiilor:</w:t>
      </w:r>
    </w:p>
    <w:p w:rsidR="00C8756C" w:rsidRPr="00847838" w:rsidRDefault="00C8756C" w:rsidP="00C8756C">
      <w:pPr>
        <w:pStyle w:val="ListParagraph"/>
        <w:tabs>
          <w:tab w:val="left" w:pos="10490"/>
        </w:tabs>
        <w:ind w:left="1843" w:right="425"/>
        <w:jc w:val="both"/>
        <w:rPr>
          <w:rFonts w:ascii="Times New Roman" w:hAnsi="Times New Roman" w:cs="Times New Roman"/>
          <w:b/>
          <w:sz w:val="20"/>
          <w:lang w:val="ro-RO"/>
        </w:rPr>
      </w:pPr>
      <w:r w:rsidRPr="00847838">
        <w:rPr>
          <w:rFonts w:ascii="Times New Roman" w:hAnsi="Times New Roman" w:cs="Times New Roman"/>
          <w:b/>
          <w:sz w:val="20"/>
          <w:lang w:val="ro-RO"/>
        </w:rPr>
        <w:t>G_c</w:t>
      </w:r>
    </w:p>
    <w:p w:rsidR="00C8756C" w:rsidRPr="00847838" w:rsidRDefault="00C8756C" w:rsidP="00C8756C">
      <w:pPr>
        <w:pStyle w:val="ListParagraph"/>
        <w:tabs>
          <w:tab w:val="left" w:pos="10490"/>
        </w:tabs>
        <w:ind w:left="1843"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Nu e cazul </w:t>
      </w:r>
    </w:p>
    <w:p w:rsidR="00C8756C" w:rsidRPr="00847838" w:rsidRDefault="00C8756C" w:rsidP="00C8756C">
      <w:pPr>
        <w:pStyle w:val="ListParagraph"/>
        <w:tabs>
          <w:tab w:val="left" w:pos="10490"/>
        </w:tabs>
        <w:ind w:left="1843" w:right="425"/>
        <w:jc w:val="both"/>
        <w:rPr>
          <w:rFonts w:ascii="Times New Roman" w:hAnsi="Times New Roman" w:cs="Times New Roman"/>
          <w:sz w:val="20"/>
          <w:lang w:val="ro-RO"/>
        </w:rPr>
      </w:pPr>
    </w:p>
    <w:p w:rsidR="00C8756C" w:rsidRPr="00847838" w:rsidRDefault="00C8756C" w:rsidP="00C8756C">
      <w:pPr>
        <w:pStyle w:val="ListParagraph"/>
        <w:tabs>
          <w:tab w:val="left" w:pos="10490"/>
        </w:tabs>
        <w:ind w:left="1843" w:right="425"/>
        <w:jc w:val="both"/>
        <w:rPr>
          <w:rFonts w:ascii="Times New Roman" w:hAnsi="Times New Roman" w:cs="Times New Roman"/>
          <w:b/>
          <w:sz w:val="20"/>
          <w:lang w:val="ro-RO"/>
        </w:rPr>
      </w:pPr>
      <w:r w:rsidRPr="00847838">
        <w:rPr>
          <w:rFonts w:ascii="Times New Roman" w:hAnsi="Times New Roman" w:cs="Times New Roman"/>
          <w:b/>
          <w:sz w:val="20"/>
          <w:lang w:val="ro-RO"/>
        </w:rPr>
        <w:t>G_p</w:t>
      </w:r>
    </w:p>
    <w:p w:rsidR="00470921" w:rsidRPr="00847838" w:rsidRDefault="00470921" w:rsidP="00470921">
      <w:pPr>
        <w:pStyle w:val="ListParagraph"/>
        <w:tabs>
          <w:tab w:val="left" w:pos="10490"/>
        </w:tabs>
        <w:ind w:left="1843"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Nu e cazul </w:t>
      </w:r>
    </w:p>
    <w:p w:rsidR="00C8756C" w:rsidRPr="00847838" w:rsidRDefault="00C8756C" w:rsidP="00C8756C">
      <w:pPr>
        <w:pStyle w:val="ListParagraph"/>
        <w:tabs>
          <w:tab w:val="left" w:pos="10490"/>
        </w:tabs>
        <w:ind w:left="1843" w:right="425" w:firstLine="371"/>
        <w:jc w:val="both"/>
        <w:rPr>
          <w:rFonts w:ascii="Times New Roman" w:hAnsi="Times New Roman" w:cs="Times New Roman"/>
          <w:b/>
          <w:sz w:val="20"/>
          <w:lang w:val="ro-RO"/>
        </w:rPr>
      </w:pPr>
    </w:p>
    <w:p w:rsidR="00C8756C" w:rsidRPr="00847838" w:rsidRDefault="00C8756C" w:rsidP="00C8756C">
      <w:pPr>
        <w:pStyle w:val="ListParagraph"/>
        <w:tabs>
          <w:tab w:val="left" w:pos="10490"/>
        </w:tabs>
        <w:ind w:left="1843" w:right="425"/>
        <w:jc w:val="both"/>
        <w:rPr>
          <w:rFonts w:ascii="Times New Roman" w:hAnsi="Times New Roman" w:cs="Times New Roman"/>
          <w:b/>
          <w:sz w:val="20"/>
          <w:lang w:val="ro-RO"/>
        </w:rPr>
      </w:pPr>
      <w:r w:rsidRPr="00847838">
        <w:rPr>
          <w:rFonts w:ascii="Times New Roman" w:hAnsi="Times New Roman" w:cs="Times New Roman"/>
          <w:b/>
          <w:sz w:val="20"/>
          <w:lang w:val="ro-RO"/>
        </w:rPr>
        <w:t>G_d</w:t>
      </w:r>
    </w:p>
    <w:p w:rsidR="00C8756C" w:rsidRPr="00847838" w:rsidRDefault="00C8756C" w:rsidP="00C8756C">
      <w:pPr>
        <w:pStyle w:val="ListParagraph"/>
        <w:tabs>
          <w:tab w:val="left" w:pos="10490"/>
        </w:tabs>
        <w:ind w:left="1843"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Nu e cazul </w:t>
      </w:r>
    </w:p>
    <w:p w:rsidR="00C8756C" w:rsidRPr="00847838" w:rsidRDefault="00C8756C" w:rsidP="00C8756C">
      <w:pPr>
        <w:pStyle w:val="ListParagraph"/>
        <w:tabs>
          <w:tab w:val="left" w:pos="10490"/>
        </w:tabs>
        <w:ind w:left="1134" w:right="425"/>
        <w:jc w:val="both"/>
        <w:rPr>
          <w:rFonts w:ascii="Times New Roman" w:hAnsi="Times New Roman" w:cs="Times New Roman"/>
          <w:sz w:val="20"/>
          <w:lang w:val="ro-RO"/>
        </w:rPr>
      </w:pPr>
    </w:p>
    <w:p w:rsidR="00C8756C" w:rsidRPr="00847838" w:rsidRDefault="00C8756C" w:rsidP="00C8756C">
      <w:pPr>
        <w:pStyle w:val="ListParagraph"/>
        <w:numPr>
          <w:ilvl w:val="0"/>
          <w:numId w:val="11"/>
        </w:numPr>
        <w:tabs>
          <w:tab w:val="left" w:pos="10490"/>
        </w:tabs>
        <w:ind w:left="1701" w:right="425"/>
        <w:jc w:val="both"/>
        <w:rPr>
          <w:rFonts w:ascii="Times New Roman" w:hAnsi="Times New Roman" w:cs="Times New Roman"/>
          <w:b/>
          <w:sz w:val="20"/>
          <w:lang w:val="ro-RO"/>
        </w:rPr>
      </w:pPr>
      <w:r w:rsidRPr="00847838">
        <w:rPr>
          <w:rFonts w:ascii="Times New Roman" w:hAnsi="Times New Roman" w:cs="Times New Roman"/>
          <w:b/>
          <w:sz w:val="20"/>
          <w:lang w:val="ro-RO"/>
        </w:rPr>
        <w:t>Condiții de echipare edilitară:</w:t>
      </w:r>
    </w:p>
    <w:p w:rsidR="00C8756C" w:rsidRPr="00847838" w:rsidRDefault="00C8756C" w:rsidP="00C8756C">
      <w:pPr>
        <w:pStyle w:val="ListParagraph"/>
        <w:tabs>
          <w:tab w:val="left" w:pos="10490"/>
        </w:tabs>
        <w:ind w:left="1843" w:right="425"/>
        <w:jc w:val="both"/>
        <w:rPr>
          <w:rFonts w:ascii="Times New Roman" w:hAnsi="Times New Roman" w:cs="Times New Roman"/>
          <w:b/>
          <w:sz w:val="20"/>
          <w:lang w:val="ro-RO"/>
        </w:rPr>
      </w:pPr>
      <w:r w:rsidRPr="00847838">
        <w:rPr>
          <w:rFonts w:ascii="Times New Roman" w:hAnsi="Times New Roman" w:cs="Times New Roman"/>
          <w:b/>
          <w:sz w:val="20"/>
          <w:lang w:val="ro-RO"/>
        </w:rPr>
        <w:t>G_c</w:t>
      </w:r>
    </w:p>
    <w:p w:rsidR="00C8756C" w:rsidRPr="00847838" w:rsidRDefault="00C8756C" w:rsidP="00C8756C">
      <w:pPr>
        <w:pStyle w:val="ListParagraph"/>
        <w:numPr>
          <w:ilvl w:val="1"/>
          <w:numId w:val="11"/>
        </w:numPr>
        <w:tabs>
          <w:tab w:val="left" w:pos="10490"/>
        </w:tabs>
        <w:ind w:left="2127" w:right="425"/>
        <w:jc w:val="both"/>
        <w:rPr>
          <w:rFonts w:ascii="Times New Roman" w:hAnsi="Times New Roman" w:cs="Times New Roman"/>
          <w:sz w:val="20"/>
          <w:lang w:val="ro-RO"/>
        </w:rPr>
      </w:pPr>
      <w:r w:rsidRPr="00847838">
        <w:rPr>
          <w:rFonts w:ascii="Times New Roman" w:hAnsi="Times New Roman" w:cs="Times New Roman"/>
          <w:b/>
          <w:sz w:val="20"/>
          <w:lang w:val="ro-RO"/>
        </w:rPr>
        <w:t xml:space="preserve"> </w:t>
      </w:r>
      <w:r w:rsidRPr="00847838">
        <w:rPr>
          <w:rFonts w:ascii="Times New Roman" w:hAnsi="Times New Roman" w:cs="Times New Roman"/>
          <w:sz w:val="20"/>
          <w:lang w:val="ro-RO"/>
        </w:rPr>
        <w:t>Se interzice conducerea apelor meteorice spre domeniul public sau parcelele vecine;</w:t>
      </w:r>
    </w:p>
    <w:p w:rsidR="00C8756C" w:rsidRPr="00847838" w:rsidRDefault="00C8756C" w:rsidP="00C8756C">
      <w:pPr>
        <w:pStyle w:val="ListParagraph"/>
        <w:numPr>
          <w:ilvl w:val="1"/>
          <w:numId w:val="11"/>
        </w:numPr>
        <w:tabs>
          <w:tab w:val="left" w:pos="10490"/>
        </w:tabs>
        <w:ind w:left="2127" w:right="425"/>
        <w:jc w:val="both"/>
        <w:rPr>
          <w:rFonts w:ascii="Times New Roman" w:hAnsi="Times New Roman" w:cs="Times New Roman"/>
          <w:sz w:val="20"/>
          <w:lang w:val="ro-RO"/>
        </w:rPr>
      </w:pPr>
      <w:r w:rsidRPr="00847838">
        <w:rPr>
          <w:rFonts w:ascii="Times New Roman" w:hAnsi="Times New Roman" w:cs="Times New Roman"/>
          <w:sz w:val="20"/>
          <w:lang w:val="ro-RO"/>
        </w:rPr>
        <w:t>Pentru zona dată va fi organizat un spațiu destinat colectării deșeurilor menajere, accesibil din spațiul public;</w:t>
      </w:r>
    </w:p>
    <w:p w:rsidR="00C8756C" w:rsidRPr="00847838" w:rsidRDefault="00C8756C" w:rsidP="00C8756C">
      <w:pPr>
        <w:pStyle w:val="ListParagraph"/>
        <w:tabs>
          <w:tab w:val="left" w:pos="10490"/>
        </w:tabs>
        <w:ind w:left="2127" w:right="425"/>
        <w:jc w:val="both"/>
        <w:rPr>
          <w:rFonts w:ascii="Times New Roman" w:hAnsi="Times New Roman" w:cs="Times New Roman"/>
          <w:sz w:val="20"/>
          <w:lang w:val="ro-RO"/>
        </w:rPr>
      </w:pPr>
    </w:p>
    <w:p w:rsidR="00C8756C" w:rsidRPr="00847838" w:rsidRDefault="00470921" w:rsidP="00C8756C">
      <w:pPr>
        <w:pStyle w:val="ListParagraph"/>
        <w:tabs>
          <w:tab w:val="left" w:pos="10490"/>
        </w:tabs>
        <w:ind w:left="1843" w:right="425"/>
        <w:jc w:val="both"/>
        <w:rPr>
          <w:rFonts w:ascii="Times New Roman" w:hAnsi="Times New Roman" w:cs="Times New Roman"/>
          <w:b/>
          <w:sz w:val="20"/>
          <w:lang w:val="ro-RO"/>
        </w:rPr>
      </w:pPr>
      <w:r>
        <w:rPr>
          <w:rFonts w:ascii="Times New Roman" w:hAnsi="Times New Roman" w:cs="Times New Roman"/>
          <w:b/>
          <w:sz w:val="20"/>
          <w:lang w:val="ro-RO"/>
        </w:rPr>
        <w:t>G_et</w:t>
      </w:r>
    </w:p>
    <w:p w:rsidR="00C8756C" w:rsidRPr="00847838" w:rsidRDefault="00C8756C" w:rsidP="00C8756C">
      <w:pPr>
        <w:pStyle w:val="ListParagraph"/>
        <w:numPr>
          <w:ilvl w:val="1"/>
          <w:numId w:val="11"/>
        </w:numPr>
        <w:tabs>
          <w:tab w:val="left" w:pos="10490"/>
        </w:tabs>
        <w:ind w:left="2127" w:right="425"/>
        <w:jc w:val="both"/>
        <w:rPr>
          <w:rFonts w:ascii="Times New Roman" w:hAnsi="Times New Roman" w:cs="Times New Roman"/>
          <w:sz w:val="20"/>
          <w:lang w:val="ro-RO"/>
        </w:rPr>
      </w:pPr>
      <w:r w:rsidRPr="00847838">
        <w:rPr>
          <w:rFonts w:ascii="Times New Roman" w:hAnsi="Times New Roman" w:cs="Times New Roman"/>
          <w:sz w:val="20"/>
          <w:lang w:val="ro-RO"/>
        </w:rPr>
        <w:t>Se interzice conducerea apelor meteorice spre domeniul public sau parcelele vecine;</w:t>
      </w:r>
    </w:p>
    <w:p w:rsidR="00C8756C" w:rsidRPr="00847838" w:rsidRDefault="00C8756C" w:rsidP="00C8756C">
      <w:pPr>
        <w:pStyle w:val="ListParagraph"/>
        <w:numPr>
          <w:ilvl w:val="1"/>
          <w:numId w:val="11"/>
        </w:numPr>
        <w:tabs>
          <w:tab w:val="left" w:pos="10490"/>
        </w:tabs>
        <w:ind w:left="2127" w:right="425"/>
        <w:jc w:val="both"/>
        <w:rPr>
          <w:rFonts w:ascii="Times New Roman" w:hAnsi="Times New Roman" w:cs="Times New Roman"/>
          <w:sz w:val="20"/>
          <w:lang w:val="ro-RO"/>
        </w:rPr>
      </w:pPr>
      <w:r w:rsidRPr="00847838">
        <w:rPr>
          <w:rFonts w:ascii="Times New Roman" w:hAnsi="Times New Roman" w:cs="Times New Roman"/>
          <w:sz w:val="20"/>
          <w:lang w:val="ro-RO"/>
        </w:rPr>
        <w:t>Se interzice dispunerea aeriană a cablurilor de orice fel;</w:t>
      </w:r>
    </w:p>
    <w:p w:rsidR="00C8756C" w:rsidRPr="00847838" w:rsidRDefault="00C8756C" w:rsidP="00C8756C">
      <w:pPr>
        <w:pStyle w:val="ListParagraph"/>
        <w:numPr>
          <w:ilvl w:val="1"/>
          <w:numId w:val="11"/>
        </w:numPr>
        <w:tabs>
          <w:tab w:val="left" w:pos="10490"/>
        </w:tabs>
        <w:ind w:left="2127" w:right="425"/>
        <w:jc w:val="both"/>
        <w:rPr>
          <w:rFonts w:ascii="Times New Roman" w:hAnsi="Times New Roman" w:cs="Times New Roman"/>
          <w:sz w:val="20"/>
          <w:lang w:val="ro-RO"/>
        </w:rPr>
      </w:pPr>
      <w:r w:rsidRPr="00847838">
        <w:rPr>
          <w:rFonts w:ascii="Times New Roman" w:hAnsi="Times New Roman" w:cs="Times New Roman"/>
          <w:sz w:val="20"/>
          <w:lang w:val="ro-RO"/>
        </w:rPr>
        <w:t>Pentru zona dată va fi organizat un spațiu destinat colectării deșeurilor menajere, accesibil din spațiul public;</w:t>
      </w:r>
    </w:p>
    <w:p w:rsidR="00C8756C" w:rsidRPr="00847838" w:rsidRDefault="00C8756C" w:rsidP="00C8756C">
      <w:pPr>
        <w:pStyle w:val="ListParagraph"/>
        <w:tabs>
          <w:tab w:val="left" w:pos="10490"/>
        </w:tabs>
        <w:ind w:left="1843" w:right="425"/>
        <w:jc w:val="both"/>
        <w:rPr>
          <w:rFonts w:ascii="Times New Roman" w:hAnsi="Times New Roman" w:cs="Times New Roman"/>
          <w:b/>
          <w:sz w:val="20"/>
          <w:lang w:val="ro-RO"/>
        </w:rPr>
      </w:pPr>
      <w:r w:rsidRPr="00847838">
        <w:rPr>
          <w:rFonts w:ascii="Times New Roman" w:hAnsi="Times New Roman" w:cs="Times New Roman"/>
          <w:b/>
          <w:sz w:val="20"/>
          <w:lang w:val="ro-RO"/>
        </w:rPr>
        <w:t>G_d</w:t>
      </w:r>
    </w:p>
    <w:p w:rsidR="00C8756C" w:rsidRPr="00847838" w:rsidRDefault="00C8756C" w:rsidP="00C8756C">
      <w:pPr>
        <w:pStyle w:val="ListParagraph"/>
        <w:numPr>
          <w:ilvl w:val="1"/>
          <w:numId w:val="11"/>
        </w:numPr>
        <w:tabs>
          <w:tab w:val="left" w:pos="10490"/>
        </w:tabs>
        <w:ind w:left="2127"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Echiparea edilitară va fi regementată prin documentațiile de urbanism ce vor fundamenta programul de închidere a depozitului și de reconstrucție ecologică a zonei. </w:t>
      </w:r>
    </w:p>
    <w:p w:rsidR="00C8756C" w:rsidRPr="00847838" w:rsidRDefault="00C8756C" w:rsidP="00C8756C">
      <w:pPr>
        <w:pStyle w:val="ListParagraph"/>
        <w:ind w:left="1560" w:right="424"/>
        <w:jc w:val="both"/>
        <w:rPr>
          <w:rFonts w:ascii="Times New Roman" w:hAnsi="Times New Roman" w:cs="Times New Roman"/>
          <w:sz w:val="20"/>
          <w:lang w:val="ro-RO"/>
        </w:rPr>
      </w:pPr>
    </w:p>
    <w:p w:rsidR="00C8756C" w:rsidRPr="00847838" w:rsidRDefault="00C8756C" w:rsidP="00C8756C">
      <w:pPr>
        <w:pStyle w:val="ListParagraph"/>
        <w:numPr>
          <w:ilvl w:val="0"/>
          <w:numId w:val="11"/>
        </w:numPr>
        <w:tabs>
          <w:tab w:val="left" w:pos="1985"/>
          <w:tab w:val="left" w:pos="10490"/>
        </w:tabs>
        <w:ind w:left="1701" w:right="424"/>
        <w:jc w:val="both"/>
        <w:rPr>
          <w:rFonts w:ascii="Times New Roman" w:hAnsi="Times New Roman" w:cs="Times New Roman"/>
          <w:b/>
          <w:sz w:val="20"/>
          <w:lang w:val="ro-RO"/>
        </w:rPr>
      </w:pPr>
      <w:r w:rsidRPr="00847838">
        <w:rPr>
          <w:rFonts w:ascii="Times New Roman" w:hAnsi="Times New Roman" w:cs="Times New Roman"/>
          <w:b/>
          <w:sz w:val="20"/>
          <w:lang w:val="ro-RO"/>
        </w:rPr>
        <w:t>Spații libere și spații plantate:</w:t>
      </w:r>
    </w:p>
    <w:p w:rsidR="00C8756C" w:rsidRPr="00847838" w:rsidRDefault="00C8756C" w:rsidP="00C8756C">
      <w:pPr>
        <w:pStyle w:val="ListParagraph"/>
        <w:tabs>
          <w:tab w:val="left" w:pos="10490"/>
        </w:tabs>
        <w:ind w:left="1843" w:right="425"/>
        <w:jc w:val="both"/>
        <w:rPr>
          <w:rFonts w:ascii="Times New Roman" w:hAnsi="Times New Roman" w:cs="Times New Roman"/>
          <w:b/>
          <w:sz w:val="20"/>
          <w:lang w:val="ro-RO"/>
        </w:rPr>
      </w:pPr>
      <w:r w:rsidRPr="00847838">
        <w:rPr>
          <w:rFonts w:ascii="Times New Roman" w:hAnsi="Times New Roman" w:cs="Times New Roman"/>
          <w:b/>
          <w:sz w:val="20"/>
          <w:lang w:val="ro-RO"/>
        </w:rPr>
        <w:t>G_c</w:t>
      </w:r>
    </w:p>
    <w:p w:rsidR="00C8756C" w:rsidRPr="00847838" w:rsidRDefault="00C8756C" w:rsidP="00C8756C">
      <w:pPr>
        <w:pStyle w:val="ListParagraph"/>
        <w:numPr>
          <w:ilvl w:val="1"/>
          <w:numId w:val="11"/>
        </w:numPr>
        <w:tabs>
          <w:tab w:val="left" w:pos="10490"/>
        </w:tabs>
        <w:ind w:left="2127" w:right="425"/>
        <w:jc w:val="both"/>
        <w:rPr>
          <w:rFonts w:ascii="Times New Roman" w:hAnsi="Times New Roman" w:cs="Times New Roman"/>
          <w:sz w:val="20"/>
          <w:lang w:val="ro-RO"/>
        </w:rPr>
      </w:pPr>
      <w:r w:rsidRPr="00847838">
        <w:rPr>
          <w:rFonts w:ascii="Times New Roman" w:hAnsi="Times New Roman" w:cs="Times New Roman"/>
          <w:sz w:val="20"/>
          <w:lang w:val="ro-RO"/>
        </w:rPr>
        <w:t>teritoriul cimitirelor e structurat ca spațiu verde;</w:t>
      </w:r>
    </w:p>
    <w:p w:rsidR="00C8756C" w:rsidRPr="00847838" w:rsidRDefault="00C8756C" w:rsidP="00C8756C">
      <w:pPr>
        <w:pStyle w:val="ListParagraph"/>
        <w:numPr>
          <w:ilvl w:val="1"/>
          <w:numId w:val="11"/>
        </w:numPr>
        <w:tabs>
          <w:tab w:val="left" w:pos="10490"/>
        </w:tabs>
        <w:ind w:left="2127"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pe ansamblul teritoriului cimitirelor, spațiul verde cu vegetație aferentă (joasă, medie și înaltă) se va conserva ca pondere și configurație. </w:t>
      </w:r>
    </w:p>
    <w:p w:rsidR="00C8756C" w:rsidRPr="00847838" w:rsidRDefault="00C8756C" w:rsidP="00C8756C">
      <w:pPr>
        <w:pStyle w:val="ListParagraph"/>
        <w:numPr>
          <w:ilvl w:val="1"/>
          <w:numId w:val="11"/>
        </w:numPr>
        <w:tabs>
          <w:tab w:val="left" w:pos="10490"/>
        </w:tabs>
        <w:ind w:left="2127" w:right="425"/>
        <w:jc w:val="both"/>
        <w:rPr>
          <w:rFonts w:ascii="Times New Roman" w:hAnsi="Times New Roman" w:cs="Times New Roman"/>
          <w:sz w:val="20"/>
          <w:lang w:val="ro-RO"/>
        </w:rPr>
      </w:pPr>
      <w:r w:rsidRPr="00847838">
        <w:rPr>
          <w:rFonts w:ascii="Times New Roman" w:hAnsi="Times New Roman" w:cs="Times New Roman"/>
          <w:sz w:val="20"/>
          <w:lang w:val="ro-RO"/>
        </w:rPr>
        <w:t>Se interzice densificarea cimitirelor prin diminuarea spațiilor verzi;</w:t>
      </w:r>
    </w:p>
    <w:p w:rsidR="00C8756C" w:rsidRPr="00847838" w:rsidRDefault="00C8756C" w:rsidP="00C8756C">
      <w:pPr>
        <w:pStyle w:val="ListParagraph"/>
        <w:numPr>
          <w:ilvl w:val="1"/>
          <w:numId w:val="11"/>
        </w:numPr>
        <w:tabs>
          <w:tab w:val="left" w:pos="10490"/>
        </w:tabs>
        <w:ind w:left="2127" w:right="425"/>
        <w:jc w:val="both"/>
        <w:rPr>
          <w:rFonts w:ascii="Times New Roman" w:hAnsi="Times New Roman" w:cs="Times New Roman"/>
          <w:sz w:val="20"/>
          <w:lang w:val="ro-RO"/>
        </w:rPr>
      </w:pPr>
      <w:r w:rsidRPr="00847838">
        <w:rPr>
          <w:rFonts w:ascii="Times New Roman" w:hAnsi="Times New Roman" w:cs="Times New Roman"/>
          <w:sz w:val="20"/>
          <w:lang w:val="ro-RO"/>
        </w:rPr>
        <w:t>Eliminarea arborilor maturi este interzisă, cu excepția situațiilor în care aceștia reprezintă un pericol iminent pentru siguranța persoanelor sau a bunurilor, caz în care aceștia se vor înlocui cu alții, de regulă din aceeași specie;</w:t>
      </w:r>
    </w:p>
    <w:p w:rsidR="00C8756C" w:rsidRPr="00910764" w:rsidRDefault="00C8756C" w:rsidP="00910764">
      <w:pPr>
        <w:pStyle w:val="ListParagraph"/>
        <w:numPr>
          <w:ilvl w:val="1"/>
          <w:numId w:val="11"/>
        </w:numPr>
        <w:tabs>
          <w:tab w:val="left" w:pos="10490"/>
        </w:tabs>
        <w:ind w:left="2127" w:right="425"/>
        <w:jc w:val="both"/>
        <w:rPr>
          <w:rFonts w:ascii="Times New Roman" w:hAnsi="Times New Roman" w:cs="Times New Roman"/>
          <w:sz w:val="20"/>
          <w:lang w:val="ro-RO"/>
        </w:rPr>
      </w:pPr>
      <w:r w:rsidRPr="00847838">
        <w:rPr>
          <w:rFonts w:ascii="Times New Roman" w:hAnsi="Times New Roman" w:cs="Times New Roman"/>
          <w:sz w:val="20"/>
          <w:lang w:val="ro-RO"/>
        </w:rPr>
        <w:lastRenderedPageBreak/>
        <w:t xml:space="preserve">În zonele de extindere, perimetral se va organiza o fâșie verde plantată cu vegetație joasă, medie și înaltă cu lățimea maximă de 3 m, care nu poate fi utilizată pentru înmormântări. </w:t>
      </w:r>
    </w:p>
    <w:p w:rsidR="00C8756C" w:rsidRPr="00847838" w:rsidRDefault="00C8756C" w:rsidP="00C8756C">
      <w:pPr>
        <w:pStyle w:val="ListParagraph"/>
        <w:tabs>
          <w:tab w:val="left" w:pos="10490"/>
        </w:tabs>
        <w:ind w:left="1920" w:right="425"/>
        <w:jc w:val="both"/>
        <w:rPr>
          <w:rFonts w:ascii="Times New Roman" w:hAnsi="Times New Roman" w:cs="Times New Roman"/>
          <w:b/>
          <w:sz w:val="20"/>
          <w:lang w:val="ro-RO"/>
        </w:rPr>
      </w:pPr>
      <w:r w:rsidRPr="00847838">
        <w:rPr>
          <w:rFonts w:ascii="Times New Roman" w:hAnsi="Times New Roman" w:cs="Times New Roman"/>
          <w:b/>
          <w:sz w:val="20"/>
          <w:lang w:val="ro-RO"/>
        </w:rPr>
        <w:t>G_d</w:t>
      </w:r>
    </w:p>
    <w:p w:rsidR="00C8756C" w:rsidRPr="00847838" w:rsidRDefault="00C8756C" w:rsidP="00910764">
      <w:pPr>
        <w:pStyle w:val="ListParagraph"/>
        <w:tabs>
          <w:tab w:val="left" w:pos="10490"/>
        </w:tabs>
        <w:ind w:left="1843"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12.1 Spațiile verzi vor fi reglementate prin documentațiile de urbanism ce vor fundamenta programul de închidere a depozitului și de reconstrucție ecologică. </w:t>
      </w:r>
    </w:p>
    <w:p w:rsidR="00C8756C" w:rsidRPr="00847838" w:rsidRDefault="00C8756C" w:rsidP="00C8756C">
      <w:pPr>
        <w:pStyle w:val="ListParagraph"/>
        <w:tabs>
          <w:tab w:val="left" w:pos="10490"/>
        </w:tabs>
        <w:ind w:left="1920" w:right="425"/>
        <w:jc w:val="both"/>
        <w:rPr>
          <w:rFonts w:ascii="Times New Roman" w:hAnsi="Times New Roman" w:cs="Times New Roman"/>
          <w:sz w:val="20"/>
          <w:lang w:val="ro-RO"/>
        </w:rPr>
      </w:pPr>
    </w:p>
    <w:p w:rsidR="00C8756C" w:rsidRPr="00847838" w:rsidRDefault="00C8756C" w:rsidP="00C8756C">
      <w:pPr>
        <w:pStyle w:val="ListParagraph"/>
        <w:numPr>
          <w:ilvl w:val="0"/>
          <w:numId w:val="11"/>
        </w:numPr>
        <w:tabs>
          <w:tab w:val="left" w:pos="1985"/>
          <w:tab w:val="left" w:pos="10490"/>
        </w:tabs>
        <w:ind w:left="1701" w:right="424"/>
        <w:jc w:val="both"/>
        <w:rPr>
          <w:rFonts w:ascii="Times New Roman" w:hAnsi="Times New Roman" w:cs="Times New Roman"/>
          <w:b/>
          <w:sz w:val="20"/>
          <w:lang w:val="ro-RO"/>
        </w:rPr>
      </w:pPr>
      <w:r w:rsidRPr="00847838">
        <w:rPr>
          <w:rFonts w:ascii="Times New Roman" w:hAnsi="Times New Roman" w:cs="Times New Roman"/>
          <w:b/>
          <w:sz w:val="20"/>
          <w:lang w:val="ro-RO"/>
        </w:rPr>
        <w:t>Împrejmuiri:</w:t>
      </w:r>
    </w:p>
    <w:p w:rsidR="00C8756C" w:rsidRPr="00847838" w:rsidRDefault="00C8756C" w:rsidP="00C8756C">
      <w:pPr>
        <w:pStyle w:val="ListParagraph"/>
        <w:tabs>
          <w:tab w:val="left" w:pos="1985"/>
          <w:tab w:val="left" w:pos="10490"/>
        </w:tabs>
        <w:ind w:left="1920" w:right="424"/>
        <w:jc w:val="both"/>
        <w:rPr>
          <w:rFonts w:ascii="Times New Roman" w:hAnsi="Times New Roman" w:cs="Times New Roman"/>
          <w:b/>
          <w:sz w:val="20"/>
          <w:lang w:val="ro-RO"/>
        </w:rPr>
      </w:pPr>
      <w:r w:rsidRPr="00847838">
        <w:rPr>
          <w:rFonts w:ascii="Times New Roman" w:hAnsi="Times New Roman" w:cs="Times New Roman"/>
          <w:b/>
          <w:sz w:val="20"/>
          <w:lang w:val="ro-RO"/>
        </w:rPr>
        <w:t>G_c</w:t>
      </w:r>
    </w:p>
    <w:p w:rsidR="00C8756C" w:rsidRPr="00847838" w:rsidRDefault="00C8756C" w:rsidP="00C8756C">
      <w:pPr>
        <w:pStyle w:val="ListParagraph"/>
        <w:numPr>
          <w:ilvl w:val="1"/>
          <w:numId w:val="11"/>
        </w:numPr>
        <w:tabs>
          <w:tab w:val="left" w:pos="1985"/>
          <w:tab w:val="left" w:pos="10490"/>
        </w:tabs>
        <w:ind w:left="2410" w:right="424"/>
        <w:jc w:val="both"/>
        <w:rPr>
          <w:rFonts w:ascii="Times New Roman" w:hAnsi="Times New Roman" w:cs="Times New Roman"/>
          <w:sz w:val="20"/>
          <w:lang w:val="ro-RO"/>
        </w:rPr>
      </w:pPr>
      <w:r w:rsidRPr="00847838">
        <w:rPr>
          <w:rFonts w:ascii="Times New Roman" w:hAnsi="Times New Roman" w:cs="Times New Roman"/>
          <w:sz w:val="20"/>
          <w:lang w:val="ro-RO"/>
        </w:rPr>
        <w:t>împrejmuirile orientate spre spațiul pubic și spre parcelele vecine vor fi de tip opac, cu înălțimea de 2,20 m;</w:t>
      </w:r>
    </w:p>
    <w:p w:rsidR="00C8756C" w:rsidRPr="00910764" w:rsidRDefault="00C8756C" w:rsidP="00910764">
      <w:pPr>
        <w:pStyle w:val="ListParagraph"/>
        <w:numPr>
          <w:ilvl w:val="1"/>
          <w:numId w:val="11"/>
        </w:numPr>
        <w:tabs>
          <w:tab w:val="left" w:pos="1985"/>
          <w:tab w:val="left" w:pos="10490"/>
        </w:tabs>
        <w:ind w:left="2410" w:right="424"/>
        <w:jc w:val="both"/>
        <w:rPr>
          <w:rFonts w:ascii="Times New Roman" w:hAnsi="Times New Roman" w:cs="Times New Roman"/>
          <w:sz w:val="20"/>
          <w:lang w:val="ro-RO"/>
        </w:rPr>
      </w:pPr>
      <w:r w:rsidRPr="00847838">
        <w:rPr>
          <w:rFonts w:ascii="Times New Roman" w:hAnsi="Times New Roman" w:cs="Times New Roman"/>
          <w:sz w:val="20"/>
          <w:lang w:val="ro-RO"/>
        </w:rPr>
        <w:t xml:space="preserve">tratamentul arhitectural al împrejmuirilor vor fi adecvat funcțiunii. </w:t>
      </w:r>
    </w:p>
    <w:p w:rsidR="00C8756C" w:rsidRPr="00847838" w:rsidRDefault="00C8756C" w:rsidP="00C8756C">
      <w:pPr>
        <w:pStyle w:val="ListParagraph"/>
        <w:tabs>
          <w:tab w:val="left" w:pos="1985"/>
          <w:tab w:val="left" w:pos="10490"/>
        </w:tabs>
        <w:ind w:left="1920" w:right="424"/>
        <w:jc w:val="both"/>
        <w:rPr>
          <w:rFonts w:ascii="Times New Roman" w:hAnsi="Times New Roman" w:cs="Times New Roman"/>
          <w:b/>
          <w:sz w:val="20"/>
          <w:lang w:val="ro-RO"/>
        </w:rPr>
      </w:pPr>
      <w:r w:rsidRPr="00847838">
        <w:rPr>
          <w:rFonts w:ascii="Times New Roman" w:hAnsi="Times New Roman" w:cs="Times New Roman"/>
          <w:b/>
          <w:sz w:val="20"/>
          <w:lang w:val="ro-RO"/>
        </w:rPr>
        <w:t>G_d</w:t>
      </w:r>
    </w:p>
    <w:p w:rsidR="00C8756C" w:rsidRPr="00847838" w:rsidRDefault="00C8756C" w:rsidP="00C8756C">
      <w:pPr>
        <w:pStyle w:val="ListParagraph"/>
        <w:numPr>
          <w:ilvl w:val="1"/>
          <w:numId w:val="11"/>
        </w:numPr>
        <w:tabs>
          <w:tab w:val="left" w:pos="1985"/>
          <w:tab w:val="left" w:pos="10490"/>
        </w:tabs>
        <w:ind w:left="2268" w:right="424"/>
        <w:jc w:val="both"/>
        <w:rPr>
          <w:rFonts w:ascii="Times New Roman" w:hAnsi="Times New Roman" w:cs="Times New Roman"/>
          <w:sz w:val="20"/>
          <w:lang w:val="ro-RO"/>
        </w:rPr>
      </w:pPr>
      <w:r w:rsidRPr="00847838">
        <w:rPr>
          <w:rFonts w:ascii="Times New Roman" w:hAnsi="Times New Roman" w:cs="Times New Roman"/>
          <w:sz w:val="20"/>
          <w:lang w:val="ro-RO"/>
        </w:rPr>
        <w:t>Împrejmuirile vor fi reglementate prin documentațiile de urbanism ce vor fundamenta programul de închidere a depozitului și de reconstrucție ecologică a zonei.</w:t>
      </w:r>
    </w:p>
    <w:p w:rsidR="00C8756C" w:rsidRPr="00847838" w:rsidRDefault="00C8756C" w:rsidP="00C8756C">
      <w:pPr>
        <w:jc w:val="both"/>
        <w:rPr>
          <w:rFonts w:ascii="Times New Roman" w:hAnsi="Times New Roman" w:cs="Times New Roman"/>
          <w:sz w:val="20"/>
          <w:lang w:val="ro-RO"/>
        </w:rPr>
      </w:pPr>
    </w:p>
    <w:p w:rsidR="00C8756C" w:rsidRPr="00847838" w:rsidRDefault="00C8756C" w:rsidP="00C8756C">
      <w:pPr>
        <w:ind w:left="1560"/>
        <w:jc w:val="both"/>
        <w:rPr>
          <w:rFonts w:ascii="Times New Roman" w:hAnsi="Times New Roman" w:cs="Times New Roman"/>
          <w:b/>
          <w:sz w:val="20"/>
          <w:lang w:val="ro-RO"/>
        </w:rPr>
      </w:pPr>
      <w:r w:rsidRPr="00847838">
        <w:rPr>
          <w:rFonts w:ascii="Times New Roman" w:hAnsi="Times New Roman" w:cs="Times New Roman"/>
          <w:b/>
          <w:sz w:val="20"/>
          <w:lang w:val="ro-RO"/>
        </w:rPr>
        <w:t>POSIBILITĂȚI MAXIME DE OCUPARE ȘI UTILIZARE A TERENULUI:</w:t>
      </w:r>
    </w:p>
    <w:p w:rsidR="00C8756C" w:rsidRPr="00847838" w:rsidRDefault="00C8756C" w:rsidP="00C8756C">
      <w:pPr>
        <w:pStyle w:val="ListParagraph"/>
        <w:numPr>
          <w:ilvl w:val="0"/>
          <w:numId w:val="11"/>
        </w:numPr>
        <w:tabs>
          <w:tab w:val="left" w:pos="10065"/>
        </w:tabs>
        <w:ind w:left="1843"/>
        <w:jc w:val="both"/>
        <w:rPr>
          <w:rFonts w:ascii="Times New Roman" w:hAnsi="Times New Roman" w:cs="Times New Roman"/>
          <w:sz w:val="20"/>
          <w:lang w:val="ro-RO"/>
        </w:rPr>
      </w:pPr>
      <w:r w:rsidRPr="00847838">
        <w:rPr>
          <w:rFonts w:ascii="Times New Roman" w:hAnsi="Times New Roman" w:cs="Times New Roman"/>
          <w:sz w:val="20"/>
          <w:lang w:val="ro-RO"/>
        </w:rPr>
        <w:t>PROCENT MAXIM DE OCUPARE A TERENULUI:</w:t>
      </w:r>
    </w:p>
    <w:p w:rsidR="00C8756C" w:rsidRPr="00847838" w:rsidRDefault="00C8756C" w:rsidP="00C8756C">
      <w:pPr>
        <w:pStyle w:val="ListParagraph"/>
        <w:tabs>
          <w:tab w:val="left" w:pos="10065"/>
        </w:tabs>
        <w:ind w:left="1843"/>
        <w:jc w:val="both"/>
        <w:rPr>
          <w:rFonts w:ascii="Times New Roman" w:hAnsi="Times New Roman" w:cs="Times New Roman"/>
          <w:b/>
          <w:sz w:val="20"/>
          <w:lang w:val="ro-RO"/>
        </w:rPr>
      </w:pPr>
      <w:r w:rsidRPr="00847838">
        <w:rPr>
          <w:rFonts w:ascii="Times New Roman" w:hAnsi="Times New Roman" w:cs="Times New Roman"/>
          <w:b/>
          <w:sz w:val="20"/>
          <w:lang w:val="ro-RO"/>
        </w:rPr>
        <w:t>G_c</w:t>
      </w:r>
    </w:p>
    <w:p w:rsidR="00C8756C" w:rsidRDefault="00C8756C" w:rsidP="00910764">
      <w:pPr>
        <w:pStyle w:val="ListParagraph"/>
        <w:tabs>
          <w:tab w:val="left" w:pos="10065"/>
        </w:tabs>
        <w:ind w:left="1843"/>
        <w:jc w:val="both"/>
        <w:rPr>
          <w:rFonts w:ascii="Times New Roman" w:hAnsi="Times New Roman" w:cs="Times New Roman"/>
          <w:sz w:val="20"/>
          <w:lang w:val="ro-RO"/>
        </w:rPr>
      </w:pPr>
      <w:r w:rsidRPr="00847838">
        <w:rPr>
          <w:rFonts w:ascii="Times New Roman" w:hAnsi="Times New Roman" w:cs="Times New Roman"/>
          <w:sz w:val="20"/>
          <w:lang w:val="ro-RO"/>
        </w:rPr>
        <w:t>P.O.T maxim = 2 %</w:t>
      </w:r>
    </w:p>
    <w:p w:rsidR="00470921" w:rsidRPr="00847838" w:rsidRDefault="00470921" w:rsidP="00470921">
      <w:pPr>
        <w:pStyle w:val="ListParagraph"/>
        <w:tabs>
          <w:tab w:val="left" w:pos="10065"/>
        </w:tabs>
        <w:ind w:left="1843"/>
        <w:jc w:val="both"/>
        <w:rPr>
          <w:rFonts w:ascii="Times New Roman" w:hAnsi="Times New Roman" w:cs="Times New Roman"/>
          <w:b/>
          <w:sz w:val="20"/>
          <w:lang w:val="ro-RO"/>
        </w:rPr>
      </w:pPr>
      <w:r>
        <w:rPr>
          <w:rFonts w:ascii="Times New Roman" w:hAnsi="Times New Roman" w:cs="Times New Roman"/>
          <w:b/>
          <w:sz w:val="20"/>
          <w:lang w:val="ro-RO"/>
        </w:rPr>
        <w:t>G_et</w:t>
      </w:r>
    </w:p>
    <w:p w:rsidR="00470921" w:rsidRPr="00470921" w:rsidRDefault="00470921" w:rsidP="00470921">
      <w:pPr>
        <w:pStyle w:val="ListParagraph"/>
        <w:tabs>
          <w:tab w:val="left" w:pos="10065"/>
        </w:tabs>
        <w:ind w:left="1843"/>
        <w:jc w:val="both"/>
        <w:rPr>
          <w:rFonts w:ascii="Times New Roman" w:hAnsi="Times New Roman" w:cs="Times New Roman"/>
          <w:sz w:val="20"/>
          <w:lang w:val="ro-RO"/>
        </w:rPr>
      </w:pPr>
      <w:r>
        <w:rPr>
          <w:rFonts w:ascii="Times New Roman" w:hAnsi="Times New Roman" w:cs="Times New Roman"/>
          <w:sz w:val="20"/>
          <w:lang w:val="ro-RO"/>
        </w:rPr>
        <w:t>P.O.T maxim = 50 %</w:t>
      </w:r>
    </w:p>
    <w:p w:rsidR="00C8756C" w:rsidRPr="00847838" w:rsidRDefault="00C8756C" w:rsidP="00C8756C">
      <w:pPr>
        <w:pStyle w:val="ListParagraph"/>
        <w:tabs>
          <w:tab w:val="left" w:pos="10065"/>
        </w:tabs>
        <w:ind w:left="1843"/>
        <w:jc w:val="both"/>
        <w:rPr>
          <w:rFonts w:ascii="Times New Roman" w:hAnsi="Times New Roman" w:cs="Times New Roman"/>
          <w:b/>
          <w:sz w:val="20"/>
          <w:lang w:val="ro-RO"/>
        </w:rPr>
      </w:pPr>
      <w:r w:rsidRPr="00847838">
        <w:rPr>
          <w:rFonts w:ascii="Times New Roman" w:hAnsi="Times New Roman" w:cs="Times New Roman"/>
          <w:b/>
          <w:sz w:val="20"/>
          <w:lang w:val="ro-RO"/>
        </w:rPr>
        <w:t>G_d</w:t>
      </w:r>
    </w:p>
    <w:p w:rsidR="00C8756C" w:rsidRPr="00847838" w:rsidRDefault="00BD361A" w:rsidP="00BD361A">
      <w:pPr>
        <w:pStyle w:val="ListParagraph"/>
        <w:tabs>
          <w:tab w:val="left" w:pos="10065"/>
        </w:tabs>
        <w:ind w:left="1843"/>
        <w:jc w:val="both"/>
        <w:rPr>
          <w:rFonts w:ascii="Times New Roman" w:hAnsi="Times New Roman" w:cs="Times New Roman"/>
          <w:sz w:val="20"/>
          <w:lang w:val="ro-RO"/>
        </w:rPr>
      </w:pPr>
      <w:r>
        <w:rPr>
          <w:rFonts w:ascii="Times New Roman" w:hAnsi="Times New Roman" w:cs="Times New Roman"/>
          <w:sz w:val="20"/>
          <w:lang w:val="ro-RO"/>
        </w:rPr>
        <w:t>P.O.T maxim = 0 %</w:t>
      </w:r>
    </w:p>
    <w:p w:rsidR="00C8756C" w:rsidRPr="00847838" w:rsidRDefault="00C8756C" w:rsidP="00C8756C">
      <w:pPr>
        <w:pStyle w:val="ListParagraph"/>
        <w:numPr>
          <w:ilvl w:val="0"/>
          <w:numId w:val="11"/>
        </w:numPr>
        <w:tabs>
          <w:tab w:val="left" w:pos="10065"/>
        </w:tabs>
        <w:ind w:left="1843"/>
        <w:jc w:val="both"/>
        <w:rPr>
          <w:rFonts w:ascii="Times New Roman" w:hAnsi="Times New Roman" w:cs="Times New Roman"/>
          <w:sz w:val="20"/>
          <w:lang w:val="ro-RO"/>
        </w:rPr>
      </w:pPr>
      <w:r w:rsidRPr="00847838">
        <w:rPr>
          <w:rFonts w:ascii="Times New Roman" w:hAnsi="Times New Roman" w:cs="Times New Roman"/>
          <w:sz w:val="20"/>
          <w:lang w:val="ro-RO"/>
        </w:rPr>
        <w:t xml:space="preserve">COEFICIENT DE UTILIZARE A TERENULUI </w:t>
      </w:r>
    </w:p>
    <w:p w:rsidR="00C8756C" w:rsidRPr="00847838" w:rsidRDefault="00C8756C" w:rsidP="00C8756C">
      <w:pPr>
        <w:pStyle w:val="ListParagraph"/>
        <w:tabs>
          <w:tab w:val="left" w:pos="10065"/>
        </w:tabs>
        <w:ind w:left="1843"/>
        <w:jc w:val="both"/>
        <w:rPr>
          <w:rFonts w:ascii="Times New Roman" w:hAnsi="Times New Roman" w:cs="Times New Roman"/>
          <w:b/>
          <w:sz w:val="20"/>
          <w:lang w:val="ro-RO"/>
        </w:rPr>
      </w:pPr>
      <w:r w:rsidRPr="00847838">
        <w:rPr>
          <w:rFonts w:ascii="Times New Roman" w:hAnsi="Times New Roman" w:cs="Times New Roman"/>
          <w:b/>
          <w:sz w:val="20"/>
          <w:lang w:val="ro-RO"/>
        </w:rPr>
        <w:t>G_c</w:t>
      </w:r>
    </w:p>
    <w:p w:rsidR="00C8756C" w:rsidRDefault="00470921" w:rsidP="00910764">
      <w:pPr>
        <w:pStyle w:val="ListParagraph"/>
        <w:tabs>
          <w:tab w:val="left" w:pos="10065"/>
        </w:tabs>
        <w:ind w:left="1843"/>
        <w:jc w:val="both"/>
        <w:rPr>
          <w:rFonts w:ascii="Times New Roman" w:hAnsi="Times New Roman" w:cs="Times New Roman"/>
          <w:sz w:val="20"/>
          <w:lang w:val="ro-RO"/>
        </w:rPr>
      </w:pPr>
      <w:r>
        <w:rPr>
          <w:rFonts w:ascii="Times New Roman" w:hAnsi="Times New Roman" w:cs="Times New Roman"/>
          <w:sz w:val="20"/>
          <w:lang w:val="ro-RO"/>
        </w:rPr>
        <w:t xml:space="preserve">C.U.T maxim = 0.05 </w:t>
      </w:r>
    </w:p>
    <w:p w:rsidR="00470921" w:rsidRPr="00847838" w:rsidRDefault="00470921" w:rsidP="00470921">
      <w:pPr>
        <w:pStyle w:val="ListParagraph"/>
        <w:tabs>
          <w:tab w:val="left" w:pos="10065"/>
        </w:tabs>
        <w:ind w:left="1843"/>
        <w:jc w:val="both"/>
        <w:rPr>
          <w:rFonts w:ascii="Times New Roman" w:hAnsi="Times New Roman" w:cs="Times New Roman"/>
          <w:b/>
          <w:sz w:val="20"/>
          <w:lang w:val="ro-RO"/>
        </w:rPr>
      </w:pPr>
      <w:r>
        <w:rPr>
          <w:rFonts w:ascii="Times New Roman" w:hAnsi="Times New Roman" w:cs="Times New Roman"/>
          <w:b/>
          <w:sz w:val="20"/>
          <w:lang w:val="ro-RO"/>
        </w:rPr>
        <w:t>G_et</w:t>
      </w:r>
    </w:p>
    <w:p w:rsidR="00470921" w:rsidRPr="00470921" w:rsidRDefault="00470921" w:rsidP="00470921">
      <w:pPr>
        <w:pStyle w:val="ListParagraph"/>
        <w:tabs>
          <w:tab w:val="left" w:pos="10065"/>
        </w:tabs>
        <w:ind w:left="1843"/>
        <w:jc w:val="both"/>
        <w:rPr>
          <w:rFonts w:ascii="Times New Roman" w:hAnsi="Times New Roman" w:cs="Times New Roman"/>
          <w:sz w:val="20"/>
          <w:lang w:val="ro-RO"/>
        </w:rPr>
      </w:pPr>
      <w:r>
        <w:rPr>
          <w:rFonts w:ascii="Times New Roman" w:hAnsi="Times New Roman" w:cs="Times New Roman"/>
          <w:sz w:val="20"/>
          <w:lang w:val="ro-RO"/>
        </w:rPr>
        <w:t>P.O.T maxim = 2</w:t>
      </w:r>
    </w:p>
    <w:p w:rsidR="00C8756C" w:rsidRPr="00847838" w:rsidRDefault="00C8756C" w:rsidP="00C8756C">
      <w:pPr>
        <w:pStyle w:val="ListParagraph"/>
        <w:tabs>
          <w:tab w:val="left" w:pos="10065"/>
        </w:tabs>
        <w:ind w:left="1843"/>
        <w:jc w:val="both"/>
        <w:rPr>
          <w:rFonts w:ascii="Times New Roman" w:hAnsi="Times New Roman" w:cs="Times New Roman"/>
          <w:b/>
          <w:sz w:val="20"/>
          <w:lang w:val="ro-RO"/>
        </w:rPr>
      </w:pPr>
      <w:r w:rsidRPr="00847838">
        <w:rPr>
          <w:rFonts w:ascii="Times New Roman" w:hAnsi="Times New Roman" w:cs="Times New Roman"/>
          <w:b/>
          <w:sz w:val="20"/>
          <w:lang w:val="ro-RO"/>
        </w:rPr>
        <w:t>G_d</w:t>
      </w:r>
    </w:p>
    <w:p w:rsidR="00C8756C" w:rsidRPr="00847838" w:rsidRDefault="00470921" w:rsidP="00C8756C">
      <w:pPr>
        <w:pStyle w:val="ListParagraph"/>
        <w:tabs>
          <w:tab w:val="left" w:pos="10065"/>
        </w:tabs>
        <w:ind w:left="1843"/>
        <w:jc w:val="both"/>
        <w:rPr>
          <w:rFonts w:ascii="Times New Roman" w:hAnsi="Times New Roman" w:cs="Times New Roman"/>
          <w:sz w:val="20"/>
          <w:lang w:val="ro-RO"/>
        </w:rPr>
      </w:pPr>
      <w:r>
        <w:rPr>
          <w:rFonts w:ascii="Times New Roman" w:hAnsi="Times New Roman" w:cs="Times New Roman"/>
          <w:sz w:val="20"/>
          <w:lang w:val="ro-RO"/>
        </w:rPr>
        <w:t xml:space="preserve">C.U.T maxim = 0 </w:t>
      </w:r>
    </w:p>
    <w:p w:rsidR="00C8756C" w:rsidRPr="00847838" w:rsidRDefault="00C8756C" w:rsidP="00C8756C">
      <w:pPr>
        <w:pStyle w:val="ListParagraph"/>
        <w:tabs>
          <w:tab w:val="left" w:pos="10065"/>
        </w:tabs>
        <w:ind w:left="1843"/>
        <w:jc w:val="both"/>
        <w:rPr>
          <w:rFonts w:ascii="Times New Roman" w:hAnsi="Times New Roman" w:cs="Times New Roman"/>
          <w:sz w:val="20"/>
          <w:lang w:val="ro-RO"/>
        </w:rPr>
      </w:pPr>
    </w:p>
    <w:p w:rsidR="00C8756C" w:rsidRPr="00847838" w:rsidRDefault="00C8756C" w:rsidP="00C8756C">
      <w:pPr>
        <w:pStyle w:val="ListParagraph"/>
        <w:tabs>
          <w:tab w:val="left" w:pos="10065"/>
        </w:tabs>
        <w:ind w:left="1843"/>
        <w:jc w:val="both"/>
        <w:rPr>
          <w:rFonts w:ascii="Times New Roman" w:hAnsi="Times New Roman" w:cs="Times New Roman"/>
          <w:sz w:val="20"/>
          <w:lang w:val="ro-RO"/>
        </w:rPr>
      </w:pPr>
    </w:p>
    <w:p w:rsidR="00C8756C" w:rsidRPr="00847838" w:rsidRDefault="00C8756C" w:rsidP="00C8756C">
      <w:pPr>
        <w:shd w:val="clear" w:color="auto" w:fill="000000" w:themeFill="text1"/>
        <w:ind w:left="1134"/>
        <w:jc w:val="both"/>
        <w:rPr>
          <w:rFonts w:ascii="Times New Roman" w:hAnsi="Times New Roman" w:cs="Times New Roman"/>
          <w:b/>
          <w:sz w:val="20"/>
          <w:lang w:val="ro-RO"/>
        </w:rPr>
      </w:pPr>
      <w:r w:rsidRPr="00847838">
        <w:rPr>
          <w:rFonts w:ascii="Times New Roman" w:hAnsi="Times New Roman" w:cs="Times New Roman"/>
          <w:b/>
          <w:sz w:val="20"/>
          <w:lang w:val="ro-RO"/>
        </w:rPr>
        <w:t>ID  -  ZONA DE ACTIVITĂȚI ECONOMICE – MICĂ PRODUCȚIE</w:t>
      </w:r>
    </w:p>
    <w:p w:rsidR="00C8756C" w:rsidRPr="00847838" w:rsidRDefault="00C8756C" w:rsidP="00C8756C">
      <w:pPr>
        <w:ind w:left="1134"/>
        <w:rPr>
          <w:rFonts w:ascii="Times New Roman" w:hAnsi="Times New Roman" w:cs="Times New Roman"/>
          <w:sz w:val="20"/>
          <w:lang w:val="ro-RO"/>
        </w:rPr>
      </w:pPr>
      <w:r w:rsidRPr="00847838">
        <w:rPr>
          <w:rFonts w:ascii="Times New Roman" w:hAnsi="Times New Roman" w:cs="Times New Roman"/>
          <w:sz w:val="20"/>
          <w:lang w:val="ro-RO"/>
        </w:rPr>
        <w:t>GENERALITĂȚI: CARACTERUL ZONEI</w:t>
      </w:r>
    </w:p>
    <w:p w:rsidR="00C8756C" w:rsidRPr="00847838" w:rsidRDefault="00C8756C" w:rsidP="00C8756C">
      <w:pPr>
        <w:ind w:left="1134"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Zonă compusă din unități economice diverse ca mărime, profil, calitate a structurii interne. În prezent o parte din spații sunt închiriate micilor întreprinderi pentru activități de producție și servicii de tip industrial sau cvaindustrial, de depozitare etc. Unele spații sunt neutilizate. </w:t>
      </w:r>
    </w:p>
    <w:p w:rsidR="00C8756C" w:rsidRPr="00847838" w:rsidRDefault="00C8756C" w:rsidP="00C8756C">
      <w:pPr>
        <w:ind w:left="1134"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O parte a acetsor unități economice evidențiază o structurare internă mediocră, dezordonată, rezultat al unor dezvoltări nesistematice, zonele de acces fiind puțin organizate, inducând disfuncții în spațiul public. </w:t>
      </w:r>
    </w:p>
    <w:p w:rsidR="00C8756C" w:rsidRPr="00847838" w:rsidRDefault="00C8756C" w:rsidP="00C8756C">
      <w:pPr>
        <w:ind w:left="1134" w:right="-1"/>
        <w:jc w:val="both"/>
        <w:rPr>
          <w:rFonts w:ascii="Times New Roman" w:hAnsi="Times New Roman" w:cs="Times New Roman"/>
          <w:sz w:val="20"/>
          <w:lang w:val="ro-RO"/>
        </w:rPr>
      </w:pPr>
      <w:r w:rsidRPr="00847838">
        <w:rPr>
          <w:rFonts w:ascii="Times New Roman" w:hAnsi="Times New Roman" w:cs="Times New Roman"/>
          <w:sz w:val="20"/>
          <w:lang w:val="ro-RO"/>
        </w:rPr>
        <w:t>Zona cuprinde:</w:t>
      </w:r>
    </w:p>
    <w:p w:rsidR="00C8756C" w:rsidRPr="00847838" w:rsidRDefault="00C8756C" w:rsidP="00D33FC2">
      <w:pPr>
        <w:pStyle w:val="ListParagraph"/>
        <w:numPr>
          <w:ilvl w:val="0"/>
          <w:numId w:val="47"/>
        </w:numPr>
        <w:ind w:right="-1"/>
        <w:jc w:val="both"/>
        <w:rPr>
          <w:rFonts w:ascii="Times New Roman" w:hAnsi="Times New Roman" w:cs="Times New Roman"/>
          <w:sz w:val="20"/>
          <w:lang w:val="ro-RO"/>
        </w:rPr>
      </w:pPr>
      <w:r w:rsidRPr="00847838">
        <w:rPr>
          <w:rFonts w:ascii="Times New Roman" w:hAnsi="Times New Roman" w:cs="Times New Roman"/>
          <w:sz w:val="20"/>
          <w:lang w:val="ro-RO"/>
        </w:rPr>
        <w:t>Spații cu rol de protecție față de infrastructura majoră – rețele magistrale de transport a energiei electrice, a gazului metan, căi rutiere;</w:t>
      </w:r>
    </w:p>
    <w:p w:rsidR="00C8756C" w:rsidRPr="00847838" w:rsidRDefault="00C8756C" w:rsidP="00D33FC2">
      <w:pPr>
        <w:pStyle w:val="ListParagraph"/>
        <w:numPr>
          <w:ilvl w:val="0"/>
          <w:numId w:val="47"/>
        </w:numPr>
        <w:ind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Spații verzi cu rol de protecție sanitară față de gropi de gunoi active sau în conservare stații de epurare a apelor uzate etc. </w:t>
      </w:r>
    </w:p>
    <w:p w:rsidR="00C8756C" w:rsidRPr="00847838" w:rsidRDefault="00C8756C" w:rsidP="00D33FC2">
      <w:pPr>
        <w:pStyle w:val="ListParagraph"/>
        <w:numPr>
          <w:ilvl w:val="0"/>
          <w:numId w:val="47"/>
        </w:numPr>
        <w:ind w:right="-1"/>
        <w:jc w:val="both"/>
        <w:rPr>
          <w:rFonts w:ascii="Times New Roman" w:hAnsi="Times New Roman" w:cs="Times New Roman"/>
          <w:sz w:val="20"/>
          <w:lang w:val="ro-RO"/>
        </w:rPr>
      </w:pPr>
      <w:r w:rsidRPr="00847838">
        <w:rPr>
          <w:rFonts w:ascii="Times New Roman" w:hAnsi="Times New Roman" w:cs="Times New Roman"/>
          <w:sz w:val="20"/>
          <w:lang w:val="ro-RO"/>
        </w:rPr>
        <w:t>Zone verzi pentru reconstrucția ecologică a unor terenuri degradate;</w:t>
      </w:r>
    </w:p>
    <w:p w:rsidR="00C8756C" w:rsidRPr="00847838" w:rsidRDefault="00C8756C" w:rsidP="00D33FC2">
      <w:pPr>
        <w:pStyle w:val="ListParagraph"/>
        <w:numPr>
          <w:ilvl w:val="0"/>
          <w:numId w:val="47"/>
        </w:numPr>
        <w:ind w:right="-1"/>
        <w:jc w:val="both"/>
        <w:rPr>
          <w:rFonts w:ascii="Times New Roman" w:hAnsi="Times New Roman" w:cs="Times New Roman"/>
          <w:sz w:val="20"/>
          <w:lang w:val="ro-RO"/>
        </w:rPr>
      </w:pPr>
      <w:r w:rsidRPr="00847838">
        <w:rPr>
          <w:rFonts w:ascii="Times New Roman" w:hAnsi="Times New Roman" w:cs="Times New Roman"/>
          <w:sz w:val="20"/>
          <w:lang w:val="ro-RO"/>
        </w:rPr>
        <w:t>Spații verzi cu rol de protecție între zonele a căror funcțiuni se contrazic;</w:t>
      </w:r>
    </w:p>
    <w:p w:rsidR="00C8756C" w:rsidRPr="00847838" w:rsidRDefault="00C8756C" w:rsidP="00D33FC2">
      <w:pPr>
        <w:pStyle w:val="ListParagraph"/>
        <w:numPr>
          <w:ilvl w:val="0"/>
          <w:numId w:val="47"/>
        </w:numPr>
        <w:ind w:right="-1"/>
        <w:jc w:val="both"/>
        <w:rPr>
          <w:rFonts w:ascii="Times New Roman" w:hAnsi="Times New Roman" w:cs="Times New Roman"/>
          <w:sz w:val="20"/>
          <w:lang w:val="ro-RO"/>
        </w:rPr>
      </w:pPr>
      <w:r w:rsidRPr="00847838">
        <w:rPr>
          <w:rFonts w:ascii="Times New Roman" w:hAnsi="Times New Roman" w:cs="Times New Roman"/>
          <w:sz w:val="20"/>
          <w:lang w:val="ro-RO"/>
        </w:rPr>
        <w:t>Spații verzi cu rol de protecție sanitară față de cimitire;</w:t>
      </w:r>
    </w:p>
    <w:p w:rsidR="00C8756C" w:rsidRPr="00847838" w:rsidRDefault="00C8756C" w:rsidP="00C8756C">
      <w:pPr>
        <w:pStyle w:val="ListParagraph"/>
        <w:ind w:left="1494" w:right="-1"/>
        <w:jc w:val="both"/>
        <w:rPr>
          <w:rFonts w:ascii="Times New Roman" w:hAnsi="Times New Roman" w:cs="Times New Roman"/>
          <w:sz w:val="20"/>
          <w:lang w:val="ro-RO"/>
        </w:rPr>
      </w:pPr>
    </w:p>
    <w:p w:rsidR="00C8756C" w:rsidRPr="00847838" w:rsidRDefault="00C8756C" w:rsidP="00C8756C">
      <w:pPr>
        <w:ind w:left="1134"/>
        <w:rPr>
          <w:rFonts w:ascii="Times New Roman" w:hAnsi="Times New Roman" w:cs="Times New Roman"/>
          <w:b/>
          <w:sz w:val="20"/>
          <w:lang w:val="ro-RO"/>
        </w:rPr>
      </w:pPr>
      <w:r w:rsidRPr="00847838">
        <w:rPr>
          <w:rFonts w:ascii="Times New Roman" w:hAnsi="Times New Roman" w:cs="Times New Roman"/>
          <w:b/>
          <w:sz w:val="20"/>
          <w:lang w:val="ro-RO"/>
        </w:rPr>
        <w:t>CONDIȚIONĂRI PRIMARE</w:t>
      </w:r>
    </w:p>
    <w:p w:rsidR="00C8756C" w:rsidRPr="00847838" w:rsidRDefault="00C8756C" w:rsidP="00C8756C">
      <w:pPr>
        <w:pStyle w:val="ListParagraph"/>
        <w:tabs>
          <w:tab w:val="left" w:pos="10489"/>
        </w:tabs>
        <w:ind w:left="1134"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Este interzisă schimbarea destinației acestei categorii de spații. Pentru organizaarea urbanistică a acestor zone se va elabora PUD. Reabilitarea și modernizarea spațiilor date va fi abordată de o manieră integrată, având în vedere că </w:t>
      </w:r>
      <w:r w:rsidRPr="00847838">
        <w:rPr>
          <w:rFonts w:ascii="Times New Roman" w:hAnsi="Times New Roman" w:cs="Times New Roman"/>
          <w:sz w:val="20"/>
          <w:lang w:val="ro-RO"/>
        </w:rPr>
        <w:lastRenderedPageBreak/>
        <w:t xml:space="preserve">aceste spații sunt o componentă a sistemului, și se va desfășura numai pe bază de proiecte complexe de specialitate ce vor viza ameliorarea imaginii urbane. </w:t>
      </w:r>
    </w:p>
    <w:p w:rsidR="00C8756C" w:rsidRPr="00847838" w:rsidRDefault="00C8756C" w:rsidP="00C8756C">
      <w:pPr>
        <w:pStyle w:val="ListParagraph"/>
        <w:tabs>
          <w:tab w:val="left" w:pos="10489"/>
        </w:tabs>
        <w:ind w:left="1134" w:right="-1"/>
        <w:jc w:val="both"/>
        <w:rPr>
          <w:rFonts w:ascii="Times New Roman" w:hAnsi="Times New Roman" w:cs="Times New Roman"/>
          <w:sz w:val="20"/>
          <w:lang w:val="ro-RO"/>
        </w:rPr>
      </w:pPr>
    </w:p>
    <w:p w:rsidR="00C8756C" w:rsidRPr="00847838" w:rsidRDefault="00C8756C" w:rsidP="00C8756C">
      <w:pPr>
        <w:ind w:left="1134"/>
        <w:rPr>
          <w:rFonts w:ascii="Times New Roman" w:hAnsi="Times New Roman" w:cs="Times New Roman"/>
          <w:b/>
          <w:sz w:val="20"/>
          <w:lang w:val="ro-RO"/>
        </w:rPr>
      </w:pPr>
      <w:r w:rsidRPr="00847838">
        <w:rPr>
          <w:rFonts w:ascii="Times New Roman" w:hAnsi="Times New Roman" w:cs="Times New Roman"/>
          <w:b/>
          <w:sz w:val="20"/>
          <w:lang w:val="ro-RO"/>
        </w:rPr>
        <w:t>UTILIZARE FUNCȚIONALĂ</w:t>
      </w:r>
    </w:p>
    <w:p w:rsidR="00C8756C" w:rsidRPr="00847838" w:rsidRDefault="00C8756C" w:rsidP="00C8756C">
      <w:pPr>
        <w:pStyle w:val="ListParagraph"/>
        <w:tabs>
          <w:tab w:val="left" w:pos="10489"/>
        </w:tabs>
        <w:ind w:left="1854" w:right="-1"/>
        <w:jc w:val="both"/>
        <w:rPr>
          <w:rFonts w:ascii="Times New Roman" w:hAnsi="Times New Roman" w:cs="Times New Roman"/>
          <w:b/>
          <w:sz w:val="20"/>
          <w:lang w:val="ro-RO"/>
        </w:rPr>
      </w:pPr>
    </w:p>
    <w:p w:rsidR="00C8756C" w:rsidRPr="00847838" w:rsidRDefault="00C8756C" w:rsidP="00D33FC2">
      <w:pPr>
        <w:pStyle w:val="ListParagraph"/>
        <w:numPr>
          <w:ilvl w:val="0"/>
          <w:numId w:val="61"/>
        </w:numPr>
        <w:tabs>
          <w:tab w:val="left" w:pos="10489"/>
        </w:tabs>
        <w:ind w:left="1701" w:right="-1"/>
        <w:jc w:val="both"/>
        <w:rPr>
          <w:rFonts w:ascii="Times New Roman" w:hAnsi="Times New Roman" w:cs="Times New Roman"/>
          <w:b/>
          <w:sz w:val="20"/>
          <w:lang w:val="ro-RO"/>
        </w:rPr>
      </w:pPr>
      <w:r w:rsidRPr="00847838">
        <w:rPr>
          <w:rFonts w:ascii="Times New Roman" w:hAnsi="Times New Roman" w:cs="Times New Roman"/>
          <w:b/>
          <w:sz w:val="20"/>
          <w:lang w:val="ro-RO"/>
        </w:rPr>
        <w:t>Utilizări permise</w:t>
      </w:r>
    </w:p>
    <w:p w:rsidR="00C8756C" w:rsidRPr="00847838" w:rsidRDefault="00C8756C" w:rsidP="00D33FC2">
      <w:pPr>
        <w:pStyle w:val="ListParagraph"/>
        <w:numPr>
          <w:ilvl w:val="1"/>
          <w:numId w:val="61"/>
        </w:numPr>
        <w:tabs>
          <w:tab w:val="left" w:pos="10489"/>
        </w:tabs>
        <w:ind w:right="-1"/>
        <w:jc w:val="both"/>
        <w:rPr>
          <w:rFonts w:ascii="Times New Roman" w:hAnsi="Times New Roman" w:cs="Times New Roman"/>
          <w:sz w:val="20"/>
          <w:lang w:val="ro-RO"/>
        </w:rPr>
      </w:pPr>
      <w:r w:rsidRPr="00847838">
        <w:rPr>
          <w:rFonts w:ascii="Times New Roman" w:hAnsi="Times New Roman" w:cs="Times New Roman"/>
          <w:sz w:val="20"/>
          <w:lang w:val="ro-RO"/>
        </w:rPr>
        <w:t>plantații înalte, medii și joase;</w:t>
      </w:r>
    </w:p>
    <w:p w:rsidR="00C8756C" w:rsidRPr="00847838" w:rsidRDefault="00C8756C" w:rsidP="00D33FC2">
      <w:pPr>
        <w:pStyle w:val="ListParagraph"/>
        <w:numPr>
          <w:ilvl w:val="1"/>
          <w:numId w:val="61"/>
        </w:numPr>
        <w:tabs>
          <w:tab w:val="left" w:pos="10489"/>
        </w:tabs>
        <w:ind w:right="-1"/>
        <w:jc w:val="both"/>
        <w:rPr>
          <w:rFonts w:ascii="Times New Roman" w:hAnsi="Times New Roman" w:cs="Times New Roman"/>
          <w:sz w:val="20"/>
          <w:lang w:val="ro-RO"/>
        </w:rPr>
      </w:pPr>
      <w:r w:rsidRPr="00847838">
        <w:rPr>
          <w:rFonts w:ascii="Times New Roman" w:hAnsi="Times New Roman" w:cs="Times New Roman"/>
          <w:sz w:val="20"/>
          <w:lang w:val="ro-RO"/>
        </w:rPr>
        <w:t>amenajarea peisagistică a teritoriilor;</w:t>
      </w:r>
    </w:p>
    <w:p w:rsidR="00C8756C" w:rsidRPr="00847838" w:rsidRDefault="00C8756C" w:rsidP="00D33FC2">
      <w:pPr>
        <w:pStyle w:val="ListParagraph"/>
        <w:numPr>
          <w:ilvl w:val="1"/>
          <w:numId w:val="61"/>
        </w:numPr>
        <w:tabs>
          <w:tab w:val="left" w:pos="10489"/>
        </w:tabs>
        <w:ind w:right="-1"/>
        <w:jc w:val="both"/>
        <w:rPr>
          <w:rFonts w:ascii="Times New Roman" w:hAnsi="Times New Roman" w:cs="Times New Roman"/>
          <w:sz w:val="20"/>
          <w:lang w:val="ro-RO"/>
        </w:rPr>
      </w:pPr>
      <w:r w:rsidRPr="00847838">
        <w:rPr>
          <w:rFonts w:ascii="Times New Roman" w:hAnsi="Times New Roman" w:cs="Times New Roman"/>
          <w:sz w:val="20"/>
          <w:lang w:val="ro-RO"/>
        </w:rPr>
        <w:t>mobilier urban, amenajări pentru activități în aer liber;</w:t>
      </w:r>
    </w:p>
    <w:p w:rsidR="00C8756C" w:rsidRPr="00847838" w:rsidRDefault="00C8756C" w:rsidP="00D33FC2">
      <w:pPr>
        <w:pStyle w:val="ListParagraph"/>
        <w:numPr>
          <w:ilvl w:val="1"/>
          <w:numId w:val="61"/>
        </w:numPr>
        <w:tabs>
          <w:tab w:val="left" w:pos="10489"/>
        </w:tabs>
        <w:ind w:right="-1"/>
        <w:jc w:val="both"/>
        <w:rPr>
          <w:rFonts w:ascii="Times New Roman" w:hAnsi="Times New Roman" w:cs="Times New Roman"/>
          <w:sz w:val="20"/>
          <w:lang w:val="ro-RO"/>
        </w:rPr>
      </w:pPr>
      <w:r w:rsidRPr="00847838">
        <w:rPr>
          <w:rFonts w:ascii="Times New Roman" w:hAnsi="Times New Roman" w:cs="Times New Roman"/>
          <w:sz w:val="20"/>
          <w:lang w:val="ro-RO"/>
        </w:rPr>
        <w:t>edicule, componente ale amenajării peisagere;</w:t>
      </w:r>
    </w:p>
    <w:p w:rsidR="00C8756C" w:rsidRPr="00847838" w:rsidRDefault="00C8756C" w:rsidP="00D33FC2">
      <w:pPr>
        <w:pStyle w:val="ListParagraph"/>
        <w:numPr>
          <w:ilvl w:val="1"/>
          <w:numId w:val="61"/>
        </w:numPr>
        <w:tabs>
          <w:tab w:val="left" w:pos="10490"/>
        </w:tabs>
        <w:ind w:right="425"/>
        <w:jc w:val="both"/>
        <w:rPr>
          <w:rFonts w:ascii="Times New Roman" w:hAnsi="Times New Roman" w:cs="Times New Roman"/>
          <w:sz w:val="20"/>
          <w:lang w:val="ro-RO"/>
        </w:rPr>
      </w:pPr>
      <w:r w:rsidRPr="00847838">
        <w:rPr>
          <w:rFonts w:ascii="Times New Roman" w:hAnsi="Times New Roman" w:cs="Times New Roman"/>
          <w:sz w:val="20"/>
          <w:lang w:val="ro-RO"/>
        </w:rPr>
        <w:t>organizarea aleelor pietonale și velo.</w:t>
      </w:r>
    </w:p>
    <w:p w:rsidR="00C8756C" w:rsidRPr="00847838" w:rsidRDefault="00C8756C" w:rsidP="00C8756C">
      <w:pPr>
        <w:pStyle w:val="ListParagraph"/>
        <w:tabs>
          <w:tab w:val="left" w:pos="10489"/>
        </w:tabs>
        <w:ind w:left="1843" w:right="-1"/>
        <w:jc w:val="both"/>
        <w:rPr>
          <w:rFonts w:ascii="Times New Roman" w:hAnsi="Times New Roman" w:cs="Times New Roman"/>
          <w:sz w:val="20"/>
          <w:lang w:val="ro-RO"/>
        </w:rPr>
      </w:pPr>
    </w:p>
    <w:p w:rsidR="00C8756C" w:rsidRPr="00847838" w:rsidRDefault="00C8756C" w:rsidP="00D33FC2">
      <w:pPr>
        <w:pStyle w:val="ListParagraph"/>
        <w:numPr>
          <w:ilvl w:val="0"/>
          <w:numId w:val="61"/>
        </w:numPr>
        <w:tabs>
          <w:tab w:val="left" w:pos="1701"/>
          <w:tab w:val="left" w:pos="10489"/>
        </w:tabs>
        <w:ind w:left="1843" w:right="-1"/>
        <w:jc w:val="both"/>
        <w:rPr>
          <w:rFonts w:ascii="Times New Roman" w:hAnsi="Times New Roman" w:cs="Times New Roman"/>
          <w:b/>
          <w:sz w:val="20"/>
          <w:lang w:val="ro-RO"/>
        </w:rPr>
      </w:pPr>
      <w:r w:rsidRPr="00847838">
        <w:rPr>
          <w:rFonts w:ascii="Times New Roman" w:hAnsi="Times New Roman" w:cs="Times New Roman"/>
          <w:b/>
          <w:sz w:val="20"/>
          <w:lang w:val="ro-RO"/>
        </w:rPr>
        <w:t>Utilizări permise cu condiționări</w:t>
      </w:r>
    </w:p>
    <w:p w:rsidR="00C8756C" w:rsidRPr="00847838" w:rsidRDefault="00C8756C" w:rsidP="00D33FC2">
      <w:pPr>
        <w:pStyle w:val="ListParagraph"/>
        <w:numPr>
          <w:ilvl w:val="1"/>
          <w:numId w:val="61"/>
        </w:numPr>
        <w:tabs>
          <w:tab w:val="left" w:pos="10489"/>
        </w:tabs>
        <w:ind w:right="-1"/>
        <w:jc w:val="both"/>
        <w:rPr>
          <w:rFonts w:ascii="Times New Roman" w:hAnsi="Times New Roman" w:cs="Times New Roman"/>
          <w:sz w:val="20"/>
          <w:lang w:val="ro-RO"/>
        </w:rPr>
      </w:pPr>
      <w:r w:rsidRPr="00847838">
        <w:rPr>
          <w:rFonts w:ascii="Times New Roman" w:hAnsi="Times New Roman" w:cs="Times New Roman"/>
          <w:sz w:val="20"/>
          <w:lang w:val="ro-RO"/>
        </w:rPr>
        <w:t>Amplasarea elementelor aferente altor tipuri de infrastructuri tehnico-edilitare, cu condiția compatibilității;</w:t>
      </w:r>
    </w:p>
    <w:p w:rsidR="00C8756C" w:rsidRPr="00847838" w:rsidRDefault="00C8756C" w:rsidP="00C8756C">
      <w:pPr>
        <w:pStyle w:val="ListParagraph"/>
        <w:tabs>
          <w:tab w:val="left" w:pos="10489"/>
        </w:tabs>
        <w:ind w:left="2345" w:right="-1"/>
        <w:jc w:val="both"/>
        <w:rPr>
          <w:rFonts w:ascii="Times New Roman" w:hAnsi="Times New Roman" w:cs="Times New Roman"/>
          <w:b/>
          <w:sz w:val="20"/>
          <w:lang w:val="ro-RO"/>
        </w:rPr>
      </w:pPr>
    </w:p>
    <w:p w:rsidR="00C8756C" w:rsidRPr="00847838" w:rsidRDefault="00C8756C" w:rsidP="00D33FC2">
      <w:pPr>
        <w:pStyle w:val="ListParagraph"/>
        <w:numPr>
          <w:ilvl w:val="0"/>
          <w:numId w:val="61"/>
        </w:numPr>
        <w:tabs>
          <w:tab w:val="left" w:pos="10489"/>
        </w:tabs>
        <w:ind w:left="1701" w:right="-1"/>
        <w:jc w:val="both"/>
        <w:rPr>
          <w:rFonts w:ascii="Times New Roman" w:hAnsi="Times New Roman" w:cs="Times New Roman"/>
          <w:b/>
          <w:sz w:val="20"/>
          <w:lang w:val="ro-RO"/>
        </w:rPr>
      </w:pPr>
      <w:r w:rsidRPr="00847838">
        <w:rPr>
          <w:rFonts w:ascii="Times New Roman" w:hAnsi="Times New Roman" w:cs="Times New Roman"/>
          <w:b/>
          <w:sz w:val="20"/>
          <w:lang w:val="ro-RO"/>
        </w:rPr>
        <w:t>Utilizări interzise</w:t>
      </w:r>
    </w:p>
    <w:p w:rsidR="00C8756C" w:rsidRPr="00847838" w:rsidRDefault="00C8756C" w:rsidP="00D33FC2">
      <w:pPr>
        <w:pStyle w:val="ListParagraph"/>
        <w:numPr>
          <w:ilvl w:val="1"/>
          <w:numId w:val="61"/>
        </w:numPr>
        <w:tabs>
          <w:tab w:val="left" w:pos="10490"/>
        </w:tabs>
        <w:ind w:right="425"/>
        <w:jc w:val="both"/>
        <w:rPr>
          <w:rFonts w:ascii="Times New Roman" w:hAnsi="Times New Roman" w:cs="Times New Roman"/>
          <w:sz w:val="20"/>
          <w:lang w:val="ro-RO"/>
        </w:rPr>
      </w:pPr>
      <w:r w:rsidRPr="00847838">
        <w:rPr>
          <w:rFonts w:ascii="Times New Roman" w:hAnsi="Times New Roman" w:cs="Times New Roman"/>
          <w:sz w:val="20"/>
          <w:lang w:val="ro-RO"/>
        </w:rPr>
        <w:t>Orice utilizări, altele decât cele admise la punctul 1 și 2;</w:t>
      </w:r>
    </w:p>
    <w:p w:rsidR="00C8756C" w:rsidRPr="00847838" w:rsidRDefault="00C8756C" w:rsidP="00D33FC2">
      <w:pPr>
        <w:pStyle w:val="ListParagraph"/>
        <w:numPr>
          <w:ilvl w:val="1"/>
          <w:numId w:val="61"/>
        </w:numPr>
        <w:tabs>
          <w:tab w:val="left" w:pos="10490"/>
        </w:tabs>
        <w:ind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Sunt interzise lucrări de terasamente și sistematizare verticală. </w:t>
      </w:r>
    </w:p>
    <w:p w:rsidR="00C8756C" w:rsidRPr="00847838" w:rsidRDefault="00C8756C" w:rsidP="00C8756C">
      <w:pPr>
        <w:ind w:left="1134"/>
        <w:rPr>
          <w:rFonts w:ascii="Times New Roman" w:hAnsi="Times New Roman" w:cs="Times New Roman"/>
          <w:b/>
          <w:sz w:val="20"/>
          <w:lang w:val="ro-RO"/>
        </w:rPr>
      </w:pPr>
      <w:r w:rsidRPr="00847838">
        <w:rPr>
          <w:rFonts w:ascii="Times New Roman" w:hAnsi="Times New Roman" w:cs="Times New Roman"/>
          <w:b/>
          <w:sz w:val="20"/>
          <w:lang w:val="ro-RO"/>
        </w:rPr>
        <w:t>CONDIȚII DE AMPLASARE / ECHIPARE / CONFIGURARE A CLĂDIRILOR LOCATIVE</w:t>
      </w:r>
    </w:p>
    <w:p w:rsidR="00C8756C" w:rsidRPr="00847838" w:rsidRDefault="00C8756C" w:rsidP="00D33FC2">
      <w:pPr>
        <w:pStyle w:val="ListParagraph"/>
        <w:numPr>
          <w:ilvl w:val="0"/>
          <w:numId w:val="61"/>
        </w:numPr>
        <w:tabs>
          <w:tab w:val="left" w:pos="10490"/>
        </w:tabs>
        <w:ind w:left="1843" w:right="425"/>
        <w:jc w:val="both"/>
        <w:rPr>
          <w:rFonts w:ascii="Times New Roman" w:hAnsi="Times New Roman" w:cs="Times New Roman"/>
          <w:b/>
          <w:sz w:val="20"/>
          <w:lang w:val="ro-RO"/>
        </w:rPr>
      </w:pPr>
      <w:r w:rsidRPr="00847838">
        <w:rPr>
          <w:rFonts w:ascii="Times New Roman" w:hAnsi="Times New Roman" w:cs="Times New Roman"/>
          <w:b/>
          <w:sz w:val="20"/>
          <w:lang w:val="ro-RO"/>
        </w:rPr>
        <w:t>Caracteristicile parcelelor – suprafețe / forme / dimensiuni:</w:t>
      </w:r>
    </w:p>
    <w:p w:rsidR="00C8756C" w:rsidRPr="00847838" w:rsidRDefault="00C8756C" w:rsidP="00C8756C">
      <w:pPr>
        <w:pStyle w:val="ListParagraph"/>
        <w:tabs>
          <w:tab w:val="left" w:pos="10490"/>
        </w:tabs>
        <w:ind w:left="1985"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 Nu e cazul.</w:t>
      </w:r>
    </w:p>
    <w:p w:rsidR="00C8756C" w:rsidRPr="00847838" w:rsidRDefault="00C8756C" w:rsidP="00C8756C">
      <w:pPr>
        <w:pStyle w:val="ListParagraph"/>
        <w:tabs>
          <w:tab w:val="left" w:pos="10490"/>
        </w:tabs>
        <w:ind w:left="2280" w:right="425"/>
        <w:jc w:val="both"/>
        <w:rPr>
          <w:rFonts w:ascii="Times New Roman" w:hAnsi="Times New Roman" w:cs="Times New Roman"/>
          <w:sz w:val="20"/>
          <w:lang w:val="ro-RO"/>
        </w:rPr>
      </w:pPr>
    </w:p>
    <w:p w:rsidR="00C8756C" w:rsidRPr="00847838" w:rsidRDefault="00C8756C" w:rsidP="00D33FC2">
      <w:pPr>
        <w:pStyle w:val="ListParagraph"/>
        <w:numPr>
          <w:ilvl w:val="0"/>
          <w:numId w:val="61"/>
        </w:numPr>
        <w:tabs>
          <w:tab w:val="left" w:pos="10490"/>
        </w:tabs>
        <w:ind w:left="1843" w:right="425"/>
        <w:jc w:val="both"/>
        <w:rPr>
          <w:rFonts w:ascii="Times New Roman" w:hAnsi="Times New Roman" w:cs="Times New Roman"/>
          <w:b/>
          <w:sz w:val="20"/>
          <w:lang w:val="ro-RO"/>
        </w:rPr>
      </w:pPr>
      <w:r w:rsidRPr="00847838">
        <w:rPr>
          <w:rFonts w:ascii="Times New Roman" w:hAnsi="Times New Roman" w:cs="Times New Roman"/>
          <w:b/>
          <w:sz w:val="20"/>
          <w:lang w:val="ro-RO"/>
        </w:rPr>
        <w:t>Amplasarea clădirilor față de aliniament:</w:t>
      </w:r>
    </w:p>
    <w:p w:rsidR="00C8756C" w:rsidRPr="00847838" w:rsidRDefault="00C8756C" w:rsidP="00C8756C">
      <w:pPr>
        <w:pStyle w:val="ListParagraph"/>
        <w:tabs>
          <w:tab w:val="left" w:pos="10490"/>
        </w:tabs>
        <w:ind w:left="1985" w:right="425"/>
        <w:jc w:val="both"/>
        <w:rPr>
          <w:rFonts w:ascii="Times New Roman" w:hAnsi="Times New Roman" w:cs="Times New Roman"/>
          <w:sz w:val="20"/>
          <w:lang w:val="ro-RO"/>
        </w:rPr>
      </w:pPr>
      <w:r w:rsidRPr="00847838">
        <w:rPr>
          <w:rFonts w:ascii="Times New Roman" w:hAnsi="Times New Roman" w:cs="Times New Roman"/>
          <w:sz w:val="20"/>
          <w:lang w:val="ro-RO"/>
        </w:rPr>
        <w:t>Nu e cazul.</w:t>
      </w:r>
    </w:p>
    <w:p w:rsidR="00C8756C" w:rsidRPr="00847838" w:rsidRDefault="00C8756C" w:rsidP="00C8756C">
      <w:pPr>
        <w:pStyle w:val="ListParagraph"/>
        <w:tabs>
          <w:tab w:val="left" w:pos="1843"/>
          <w:tab w:val="left" w:pos="10490"/>
        </w:tabs>
        <w:ind w:left="1560" w:right="425"/>
        <w:jc w:val="both"/>
        <w:rPr>
          <w:rFonts w:ascii="Times New Roman" w:hAnsi="Times New Roman" w:cs="Times New Roman"/>
          <w:sz w:val="20"/>
          <w:lang w:val="ro-RO"/>
        </w:rPr>
      </w:pPr>
    </w:p>
    <w:p w:rsidR="00C8756C" w:rsidRPr="00847838" w:rsidRDefault="00C8756C" w:rsidP="00D33FC2">
      <w:pPr>
        <w:pStyle w:val="ListParagraph"/>
        <w:numPr>
          <w:ilvl w:val="0"/>
          <w:numId w:val="61"/>
        </w:numPr>
        <w:tabs>
          <w:tab w:val="left" w:pos="1843"/>
          <w:tab w:val="left" w:pos="10490"/>
        </w:tabs>
        <w:ind w:left="1843" w:right="425"/>
        <w:jc w:val="both"/>
        <w:rPr>
          <w:rFonts w:ascii="Times New Roman" w:hAnsi="Times New Roman" w:cs="Times New Roman"/>
          <w:b/>
          <w:sz w:val="20"/>
          <w:lang w:val="ro-RO"/>
        </w:rPr>
      </w:pPr>
      <w:r w:rsidRPr="00847838">
        <w:rPr>
          <w:rFonts w:ascii="Times New Roman" w:hAnsi="Times New Roman" w:cs="Times New Roman"/>
          <w:b/>
          <w:sz w:val="20"/>
          <w:lang w:val="ro-RO"/>
        </w:rPr>
        <w:t>Amplasarea clădirilor față de limitele laterale și posterioare ale parcelelor:</w:t>
      </w:r>
    </w:p>
    <w:p w:rsidR="00C8756C" w:rsidRPr="00847838" w:rsidRDefault="00C8756C" w:rsidP="00C8756C">
      <w:pPr>
        <w:pStyle w:val="ListParagraph"/>
        <w:tabs>
          <w:tab w:val="left" w:pos="10490"/>
        </w:tabs>
        <w:ind w:left="1985" w:right="425"/>
        <w:jc w:val="both"/>
        <w:rPr>
          <w:rFonts w:ascii="Times New Roman" w:hAnsi="Times New Roman" w:cs="Times New Roman"/>
          <w:sz w:val="20"/>
          <w:lang w:val="ro-RO"/>
        </w:rPr>
      </w:pPr>
      <w:r w:rsidRPr="00847838">
        <w:rPr>
          <w:rFonts w:ascii="Times New Roman" w:hAnsi="Times New Roman" w:cs="Times New Roman"/>
          <w:sz w:val="20"/>
          <w:lang w:val="ro-RO"/>
        </w:rPr>
        <w:t>Nu e cazul.</w:t>
      </w:r>
    </w:p>
    <w:p w:rsidR="00C8756C" w:rsidRPr="00847838" w:rsidRDefault="00C8756C" w:rsidP="00C8756C">
      <w:pPr>
        <w:pStyle w:val="ListParagraph"/>
        <w:tabs>
          <w:tab w:val="left" w:pos="1843"/>
          <w:tab w:val="left" w:pos="10490"/>
        </w:tabs>
        <w:ind w:left="2280" w:right="425"/>
        <w:jc w:val="both"/>
        <w:rPr>
          <w:rFonts w:ascii="Times New Roman" w:hAnsi="Times New Roman" w:cs="Times New Roman"/>
          <w:sz w:val="20"/>
          <w:lang w:val="ro-RO"/>
        </w:rPr>
      </w:pPr>
    </w:p>
    <w:p w:rsidR="00C8756C" w:rsidRPr="00847838" w:rsidRDefault="00C8756C" w:rsidP="00D33FC2">
      <w:pPr>
        <w:pStyle w:val="ListParagraph"/>
        <w:numPr>
          <w:ilvl w:val="0"/>
          <w:numId w:val="61"/>
        </w:numPr>
        <w:tabs>
          <w:tab w:val="left" w:pos="10490"/>
        </w:tabs>
        <w:ind w:left="1843" w:right="425" w:hanging="283"/>
        <w:jc w:val="both"/>
        <w:rPr>
          <w:rFonts w:ascii="Times New Roman" w:hAnsi="Times New Roman" w:cs="Times New Roman"/>
          <w:b/>
          <w:sz w:val="20"/>
          <w:lang w:val="ro-RO"/>
        </w:rPr>
      </w:pPr>
      <w:r w:rsidRPr="00847838">
        <w:rPr>
          <w:rFonts w:ascii="Times New Roman" w:hAnsi="Times New Roman" w:cs="Times New Roman"/>
          <w:b/>
          <w:sz w:val="20"/>
          <w:lang w:val="ro-RO"/>
        </w:rPr>
        <w:t>Amplasarea clădirilor unele față de altele pe aceeași parcelă:</w:t>
      </w:r>
    </w:p>
    <w:p w:rsidR="00C8756C" w:rsidRPr="00847838" w:rsidRDefault="00C8756C" w:rsidP="00C8756C">
      <w:pPr>
        <w:pStyle w:val="ListParagraph"/>
        <w:tabs>
          <w:tab w:val="left" w:pos="10490"/>
        </w:tabs>
        <w:ind w:left="1985" w:right="425"/>
        <w:jc w:val="both"/>
        <w:rPr>
          <w:rFonts w:ascii="Times New Roman" w:hAnsi="Times New Roman" w:cs="Times New Roman"/>
          <w:sz w:val="20"/>
          <w:lang w:val="ro-RO"/>
        </w:rPr>
      </w:pPr>
      <w:r w:rsidRPr="00847838">
        <w:rPr>
          <w:rFonts w:ascii="Times New Roman" w:hAnsi="Times New Roman" w:cs="Times New Roman"/>
          <w:sz w:val="20"/>
          <w:lang w:val="ro-RO"/>
        </w:rPr>
        <w:t>Nu e cazul.</w:t>
      </w:r>
    </w:p>
    <w:p w:rsidR="00C8756C" w:rsidRPr="00847838" w:rsidRDefault="00C8756C" w:rsidP="00C8756C">
      <w:pPr>
        <w:pStyle w:val="ListParagraph"/>
        <w:ind w:left="2280" w:right="424"/>
        <w:jc w:val="both"/>
        <w:rPr>
          <w:rFonts w:ascii="Times New Roman" w:hAnsi="Times New Roman" w:cs="Times New Roman"/>
          <w:sz w:val="20"/>
          <w:lang w:val="ro-RO"/>
        </w:rPr>
      </w:pPr>
    </w:p>
    <w:p w:rsidR="00C8756C" w:rsidRPr="00847838" w:rsidRDefault="00C8756C" w:rsidP="00D33FC2">
      <w:pPr>
        <w:pStyle w:val="ListParagraph"/>
        <w:numPr>
          <w:ilvl w:val="0"/>
          <w:numId w:val="61"/>
        </w:numPr>
        <w:tabs>
          <w:tab w:val="left" w:pos="10490"/>
        </w:tabs>
        <w:ind w:left="1843" w:right="425" w:hanging="283"/>
        <w:jc w:val="both"/>
        <w:rPr>
          <w:rFonts w:ascii="Times New Roman" w:hAnsi="Times New Roman" w:cs="Times New Roman"/>
          <w:b/>
          <w:sz w:val="20"/>
          <w:lang w:val="ro-RO"/>
        </w:rPr>
      </w:pPr>
      <w:r w:rsidRPr="00847838">
        <w:rPr>
          <w:rFonts w:ascii="Times New Roman" w:hAnsi="Times New Roman" w:cs="Times New Roman"/>
          <w:b/>
          <w:sz w:val="20"/>
          <w:lang w:val="ro-RO"/>
        </w:rPr>
        <w:t>Circulații și accese</w:t>
      </w:r>
    </w:p>
    <w:p w:rsidR="00C8756C" w:rsidRPr="00847838" w:rsidRDefault="00C8756C" w:rsidP="00D33FC2">
      <w:pPr>
        <w:pStyle w:val="ListParagraph"/>
        <w:numPr>
          <w:ilvl w:val="1"/>
          <w:numId w:val="61"/>
        </w:numPr>
        <w:tabs>
          <w:tab w:val="left" w:pos="10490"/>
        </w:tabs>
        <w:ind w:right="425"/>
        <w:jc w:val="both"/>
        <w:rPr>
          <w:rFonts w:ascii="Times New Roman" w:hAnsi="Times New Roman" w:cs="Times New Roman"/>
          <w:sz w:val="20"/>
          <w:lang w:val="ro-RO"/>
        </w:rPr>
      </w:pPr>
      <w:r w:rsidRPr="00847838">
        <w:rPr>
          <w:rFonts w:ascii="Times New Roman" w:hAnsi="Times New Roman" w:cs="Times New Roman"/>
          <w:sz w:val="20"/>
          <w:lang w:val="ro-RO"/>
        </w:rPr>
        <w:t>accese de serviciu, pentru colectarea deșeurilor și pentru accesul mijloacelor pentru deservirea obiectivelor aferente infrastructuri tehnico-edilitare;</w:t>
      </w:r>
    </w:p>
    <w:p w:rsidR="00C8756C" w:rsidRPr="00847838" w:rsidRDefault="00C8756C" w:rsidP="00D33FC2">
      <w:pPr>
        <w:pStyle w:val="ListParagraph"/>
        <w:numPr>
          <w:ilvl w:val="1"/>
          <w:numId w:val="61"/>
        </w:numPr>
        <w:tabs>
          <w:tab w:val="left" w:pos="10490"/>
        </w:tabs>
        <w:ind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pentru aleile pietonale și velo din interiorul spațiilor verzi se vor utiliza sisteme rutiere specifice – agregate compactate, pavaje din piatră naturală. </w:t>
      </w:r>
    </w:p>
    <w:p w:rsidR="00C8756C" w:rsidRPr="00847838" w:rsidRDefault="00C8756C" w:rsidP="00C8756C">
      <w:pPr>
        <w:pStyle w:val="ListParagraph"/>
        <w:tabs>
          <w:tab w:val="left" w:pos="10490"/>
        </w:tabs>
        <w:ind w:left="2280" w:right="425"/>
        <w:jc w:val="both"/>
        <w:rPr>
          <w:rFonts w:ascii="Times New Roman" w:hAnsi="Times New Roman" w:cs="Times New Roman"/>
          <w:sz w:val="20"/>
          <w:lang w:val="ro-RO"/>
        </w:rPr>
      </w:pPr>
    </w:p>
    <w:p w:rsidR="00C8756C" w:rsidRPr="00847838" w:rsidRDefault="00C8756C" w:rsidP="00D33FC2">
      <w:pPr>
        <w:pStyle w:val="ListParagraph"/>
        <w:numPr>
          <w:ilvl w:val="0"/>
          <w:numId w:val="61"/>
        </w:numPr>
        <w:tabs>
          <w:tab w:val="left" w:pos="10490"/>
        </w:tabs>
        <w:ind w:left="1701" w:right="425"/>
        <w:jc w:val="both"/>
        <w:rPr>
          <w:rFonts w:ascii="Times New Roman" w:hAnsi="Times New Roman" w:cs="Times New Roman"/>
          <w:b/>
          <w:sz w:val="20"/>
          <w:lang w:val="ro-RO"/>
        </w:rPr>
      </w:pPr>
      <w:r w:rsidRPr="00847838">
        <w:rPr>
          <w:rFonts w:ascii="Times New Roman" w:hAnsi="Times New Roman" w:cs="Times New Roman"/>
          <w:b/>
          <w:sz w:val="20"/>
          <w:lang w:val="ro-RO"/>
        </w:rPr>
        <w:t>Staționarea autovehicolelor:</w:t>
      </w:r>
    </w:p>
    <w:p w:rsidR="00C8756C" w:rsidRPr="00847838" w:rsidRDefault="00C8756C" w:rsidP="00C8756C">
      <w:pPr>
        <w:pStyle w:val="ListParagraph"/>
        <w:ind w:left="1843"/>
        <w:jc w:val="both"/>
        <w:rPr>
          <w:rFonts w:ascii="Times New Roman" w:hAnsi="Times New Roman" w:cs="Times New Roman"/>
          <w:sz w:val="20"/>
          <w:lang w:val="ro-RO"/>
        </w:rPr>
      </w:pPr>
      <w:r w:rsidRPr="00847838">
        <w:rPr>
          <w:rFonts w:ascii="Times New Roman" w:hAnsi="Times New Roman" w:cs="Times New Roman"/>
          <w:sz w:val="20"/>
          <w:lang w:val="ro-RO"/>
        </w:rPr>
        <w:t xml:space="preserve">Se interzice parcarea automobilelor pe teritoriul zonelor verzi (cu excepția vehiculelor utilitare care deservesc activitățile de întreținere a zonelor verzi). </w:t>
      </w:r>
    </w:p>
    <w:p w:rsidR="00C8756C" w:rsidRPr="00847838" w:rsidRDefault="00C8756C" w:rsidP="00C8756C">
      <w:pPr>
        <w:pStyle w:val="ListParagraph"/>
        <w:ind w:left="1560"/>
        <w:jc w:val="both"/>
        <w:rPr>
          <w:rFonts w:ascii="Times New Roman" w:hAnsi="Times New Roman" w:cs="Times New Roman"/>
          <w:sz w:val="20"/>
          <w:lang w:val="ro-RO"/>
        </w:rPr>
      </w:pPr>
    </w:p>
    <w:p w:rsidR="00C8756C" w:rsidRPr="00847838" w:rsidRDefault="00C8756C" w:rsidP="00D33FC2">
      <w:pPr>
        <w:pStyle w:val="ListParagraph"/>
        <w:numPr>
          <w:ilvl w:val="0"/>
          <w:numId w:val="61"/>
        </w:numPr>
        <w:tabs>
          <w:tab w:val="left" w:pos="10490"/>
        </w:tabs>
        <w:ind w:left="1701" w:right="425"/>
        <w:jc w:val="both"/>
        <w:rPr>
          <w:rFonts w:ascii="Times New Roman" w:hAnsi="Times New Roman" w:cs="Times New Roman"/>
          <w:b/>
          <w:sz w:val="20"/>
          <w:lang w:val="ro-RO"/>
        </w:rPr>
      </w:pPr>
      <w:r w:rsidRPr="00847838">
        <w:rPr>
          <w:rFonts w:ascii="Times New Roman" w:hAnsi="Times New Roman" w:cs="Times New Roman"/>
          <w:b/>
          <w:sz w:val="20"/>
          <w:lang w:val="ro-RO"/>
        </w:rPr>
        <w:t>Aspectul exterior al construcțiilor:</w:t>
      </w:r>
    </w:p>
    <w:p w:rsidR="00C8756C" w:rsidRPr="00847838" w:rsidRDefault="00C8756C" w:rsidP="00C8756C">
      <w:pPr>
        <w:pStyle w:val="ListParagraph"/>
        <w:tabs>
          <w:tab w:val="left" w:pos="10490"/>
        </w:tabs>
        <w:ind w:left="1843" w:right="425" w:firstLine="371"/>
        <w:jc w:val="both"/>
        <w:rPr>
          <w:rFonts w:ascii="Times New Roman" w:hAnsi="Times New Roman" w:cs="Times New Roman"/>
          <w:sz w:val="20"/>
          <w:lang w:val="ro-RO"/>
        </w:rPr>
      </w:pPr>
      <w:r w:rsidRPr="00847838">
        <w:rPr>
          <w:rFonts w:ascii="Times New Roman" w:hAnsi="Times New Roman" w:cs="Times New Roman"/>
          <w:sz w:val="20"/>
          <w:lang w:val="ro-RO"/>
        </w:rPr>
        <w:t xml:space="preserve">Autorizarea executării construcțiilor este permisă numai dacă aspectul lor exterior nu contravine funcțiunii acestora, caracterul zonei. </w:t>
      </w:r>
    </w:p>
    <w:p w:rsidR="00C8756C" w:rsidRPr="00847838" w:rsidRDefault="00C8756C" w:rsidP="00C8756C">
      <w:pPr>
        <w:pStyle w:val="ListParagraph"/>
        <w:tabs>
          <w:tab w:val="left" w:pos="10490"/>
        </w:tabs>
        <w:ind w:left="1134" w:right="425"/>
        <w:jc w:val="both"/>
        <w:rPr>
          <w:rFonts w:ascii="Times New Roman" w:hAnsi="Times New Roman" w:cs="Times New Roman"/>
          <w:sz w:val="20"/>
          <w:lang w:val="ro-RO"/>
        </w:rPr>
      </w:pPr>
    </w:p>
    <w:p w:rsidR="00C8756C" w:rsidRPr="00847838" w:rsidRDefault="00C8756C" w:rsidP="00D33FC2">
      <w:pPr>
        <w:pStyle w:val="ListParagraph"/>
        <w:numPr>
          <w:ilvl w:val="0"/>
          <w:numId w:val="61"/>
        </w:numPr>
        <w:tabs>
          <w:tab w:val="left" w:pos="10490"/>
        </w:tabs>
        <w:ind w:left="1701" w:right="425"/>
        <w:jc w:val="both"/>
        <w:rPr>
          <w:rFonts w:ascii="Times New Roman" w:hAnsi="Times New Roman" w:cs="Times New Roman"/>
          <w:b/>
          <w:sz w:val="20"/>
          <w:lang w:val="ro-RO"/>
        </w:rPr>
      </w:pPr>
      <w:r w:rsidRPr="00847838">
        <w:rPr>
          <w:rFonts w:ascii="Times New Roman" w:hAnsi="Times New Roman" w:cs="Times New Roman"/>
          <w:b/>
          <w:sz w:val="20"/>
          <w:lang w:val="ro-RO"/>
        </w:rPr>
        <w:t>Condiții de echipare edilitară:</w:t>
      </w:r>
    </w:p>
    <w:p w:rsidR="00C8756C" w:rsidRPr="00847838" w:rsidRDefault="00C8756C" w:rsidP="00D33FC2">
      <w:pPr>
        <w:pStyle w:val="ListParagraph"/>
        <w:numPr>
          <w:ilvl w:val="1"/>
          <w:numId w:val="61"/>
        </w:numPr>
        <w:tabs>
          <w:tab w:val="left" w:pos="10490"/>
        </w:tabs>
        <w:ind w:right="425"/>
        <w:jc w:val="both"/>
        <w:rPr>
          <w:rFonts w:ascii="Times New Roman" w:hAnsi="Times New Roman" w:cs="Times New Roman"/>
          <w:sz w:val="20"/>
          <w:lang w:val="ro-RO"/>
        </w:rPr>
      </w:pPr>
      <w:r w:rsidRPr="00847838">
        <w:rPr>
          <w:rFonts w:ascii="Times New Roman" w:hAnsi="Times New Roman" w:cs="Times New Roman"/>
          <w:sz w:val="20"/>
          <w:lang w:val="ro-RO"/>
        </w:rPr>
        <w:t>zonele vor fi echipate edilitar conform necesităților specifice;</w:t>
      </w:r>
    </w:p>
    <w:p w:rsidR="00C8756C" w:rsidRPr="00847838" w:rsidRDefault="00C8756C" w:rsidP="00D33FC2">
      <w:pPr>
        <w:pStyle w:val="ListParagraph"/>
        <w:numPr>
          <w:ilvl w:val="1"/>
          <w:numId w:val="61"/>
        </w:numPr>
        <w:tabs>
          <w:tab w:val="left" w:pos="10490"/>
        </w:tabs>
        <w:ind w:right="425"/>
        <w:jc w:val="both"/>
        <w:rPr>
          <w:rFonts w:ascii="Times New Roman" w:hAnsi="Times New Roman" w:cs="Times New Roman"/>
          <w:sz w:val="20"/>
          <w:lang w:val="ro-RO"/>
        </w:rPr>
      </w:pPr>
      <w:r w:rsidRPr="00847838">
        <w:rPr>
          <w:rFonts w:ascii="Times New Roman" w:hAnsi="Times New Roman" w:cs="Times New Roman"/>
          <w:sz w:val="20"/>
          <w:lang w:val="ro-RO"/>
        </w:rPr>
        <w:t>iluminatul public va fi organizat pentru zonele care fac parte din intravilanul orașului;</w:t>
      </w:r>
    </w:p>
    <w:p w:rsidR="00C8756C" w:rsidRPr="00847838" w:rsidRDefault="00C8756C" w:rsidP="00D33FC2">
      <w:pPr>
        <w:pStyle w:val="ListParagraph"/>
        <w:numPr>
          <w:ilvl w:val="1"/>
          <w:numId w:val="61"/>
        </w:numPr>
        <w:tabs>
          <w:tab w:val="left" w:pos="10490"/>
        </w:tabs>
        <w:ind w:right="425"/>
        <w:jc w:val="both"/>
        <w:rPr>
          <w:rFonts w:ascii="Times New Roman" w:hAnsi="Times New Roman" w:cs="Times New Roman"/>
          <w:sz w:val="20"/>
          <w:lang w:val="ro-RO"/>
        </w:rPr>
      </w:pPr>
      <w:r w:rsidRPr="00847838">
        <w:rPr>
          <w:rFonts w:ascii="Times New Roman" w:hAnsi="Times New Roman" w:cs="Times New Roman"/>
          <w:sz w:val="20"/>
          <w:lang w:val="ro-RO"/>
        </w:rPr>
        <w:t>toate rețelele de infarstructură edilitară noi vor fi montate în subteran.</w:t>
      </w:r>
    </w:p>
    <w:p w:rsidR="00C8756C" w:rsidRPr="00847838" w:rsidRDefault="00C8756C" w:rsidP="00C8756C">
      <w:pPr>
        <w:pStyle w:val="ListParagraph"/>
        <w:ind w:left="1560" w:right="424"/>
        <w:jc w:val="both"/>
        <w:rPr>
          <w:rFonts w:ascii="Times New Roman" w:hAnsi="Times New Roman" w:cs="Times New Roman"/>
          <w:sz w:val="20"/>
          <w:lang w:val="ro-RO"/>
        </w:rPr>
      </w:pPr>
    </w:p>
    <w:p w:rsidR="00C8756C" w:rsidRPr="00847838" w:rsidRDefault="00C8756C" w:rsidP="00D33FC2">
      <w:pPr>
        <w:pStyle w:val="ListParagraph"/>
        <w:numPr>
          <w:ilvl w:val="0"/>
          <w:numId w:val="61"/>
        </w:numPr>
        <w:tabs>
          <w:tab w:val="left" w:pos="1985"/>
          <w:tab w:val="left" w:pos="10490"/>
        </w:tabs>
        <w:ind w:left="1701" w:right="424" w:hanging="283"/>
        <w:jc w:val="both"/>
        <w:rPr>
          <w:rFonts w:ascii="Times New Roman" w:hAnsi="Times New Roman" w:cs="Times New Roman"/>
          <w:b/>
          <w:sz w:val="20"/>
          <w:lang w:val="ro-RO"/>
        </w:rPr>
      </w:pPr>
      <w:r w:rsidRPr="00847838">
        <w:rPr>
          <w:rFonts w:ascii="Times New Roman" w:hAnsi="Times New Roman" w:cs="Times New Roman"/>
          <w:b/>
          <w:sz w:val="20"/>
          <w:lang w:val="ro-RO"/>
        </w:rPr>
        <w:t>Spații libere și spații plantate:</w:t>
      </w:r>
    </w:p>
    <w:p w:rsidR="00C8756C" w:rsidRPr="00847838" w:rsidRDefault="00C8756C" w:rsidP="00D33FC2">
      <w:pPr>
        <w:pStyle w:val="ListParagraph"/>
        <w:numPr>
          <w:ilvl w:val="1"/>
          <w:numId w:val="61"/>
        </w:numPr>
        <w:tabs>
          <w:tab w:val="left" w:pos="10490"/>
        </w:tabs>
        <w:ind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Suprafața spațiilor verzi, organizate pe solul natural vor ocupa minim 95% din suprafața totală a zonei verzi și vor cuprinde vegetație joasă, medie și înaltă. </w:t>
      </w:r>
    </w:p>
    <w:p w:rsidR="00C8756C" w:rsidRPr="00847838" w:rsidRDefault="00C8756C" w:rsidP="00D33FC2">
      <w:pPr>
        <w:pStyle w:val="ListParagraph"/>
        <w:numPr>
          <w:ilvl w:val="1"/>
          <w:numId w:val="61"/>
        </w:numPr>
        <w:tabs>
          <w:tab w:val="left" w:pos="10490"/>
        </w:tabs>
        <w:ind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Eliminarea arborilor maturi de pe amplasament este interzisă, cu excepția situațiilor în care aceștia reprezintă un pericol iminent pentru siguranța persoanelor sau a bunurilor sau ar împiedica realizarea construcțiilor / amenajărilor. </w:t>
      </w:r>
    </w:p>
    <w:p w:rsidR="00C8756C" w:rsidRPr="00847838" w:rsidRDefault="00C8756C" w:rsidP="00C8756C">
      <w:pPr>
        <w:pStyle w:val="ListParagraph"/>
        <w:tabs>
          <w:tab w:val="left" w:pos="10490"/>
        </w:tabs>
        <w:ind w:left="2203" w:right="425"/>
        <w:jc w:val="both"/>
        <w:rPr>
          <w:rFonts w:ascii="Times New Roman" w:hAnsi="Times New Roman" w:cs="Times New Roman"/>
          <w:sz w:val="20"/>
          <w:lang w:val="ro-RO"/>
        </w:rPr>
      </w:pPr>
    </w:p>
    <w:p w:rsidR="00C8756C" w:rsidRPr="00847838" w:rsidRDefault="00C8756C" w:rsidP="00D33FC2">
      <w:pPr>
        <w:pStyle w:val="ListParagraph"/>
        <w:numPr>
          <w:ilvl w:val="0"/>
          <w:numId w:val="61"/>
        </w:numPr>
        <w:tabs>
          <w:tab w:val="left" w:pos="1985"/>
          <w:tab w:val="left" w:pos="10490"/>
        </w:tabs>
        <w:ind w:left="1701" w:right="424" w:hanging="283"/>
        <w:jc w:val="both"/>
        <w:rPr>
          <w:rFonts w:ascii="Times New Roman" w:hAnsi="Times New Roman" w:cs="Times New Roman"/>
          <w:b/>
          <w:sz w:val="20"/>
          <w:lang w:val="ro-RO"/>
        </w:rPr>
      </w:pPr>
      <w:r w:rsidRPr="00847838">
        <w:rPr>
          <w:rFonts w:ascii="Times New Roman" w:hAnsi="Times New Roman" w:cs="Times New Roman"/>
          <w:b/>
          <w:sz w:val="20"/>
          <w:lang w:val="ro-RO"/>
        </w:rPr>
        <w:t>Împrejmuiri:</w:t>
      </w:r>
    </w:p>
    <w:p w:rsidR="00C8756C" w:rsidRPr="00847838" w:rsidRDefault="00C8756C" w:rsidP="00D33FC2">
      <w:pPr>
        <w:pStyle w:val="ListParagraph"/>
        <w:numPr>
          <w:ilvl w:val="1"/>
          <w:numId w:val="61"/>
        </w:numPr>
        <w:tabs>
          <w:tab w:val="left" w:pos="1985"/>
          <w:tab w:val="left" w:pos="10490"/>
        </w:tabs>
        <w:ind w:right="424"/>
        <w:jc w:val="both"/>
        <w:rPr>
          <w:rFonts w:ascii="Times New Roman" w:hAnsi="Times New Roman" w:cs="Times New Roman"/>
          <w:sz w:val="20"/>
          <w:lang w:val="ro-RO"/>
        </w:rPr>
      </w:pPr>
      <w:r w:rsidRPr="00847838">
        <w:rPr>
          <w:rFonts w:ascii="Times New Roman" w:hAnsi="Times New Roman" w:cs="Times New Roman"/>
          <w:sz w:val="20"/>
          <w:lang w:val="ro-RO"/>
        </w:rPr>
        <w:t xml:space="preserve">Împrejmuirile vor fi realizate prin dispunerea perimetrală a unor garduri vii; </w:t>
      </w:r>
    </w:p>
    <w:p w:rsidR="00C8756C" w:rsidRPr="00BD361A" w:rsidRDefault="00C8756C" w:rsidP="00D33FC2">
      <w:pPr>
        <w:pStyle w:val="ListParagraph"/>
        <w:numPr>
          <w:ilvl w:val="1"/>
          <w:numId w:val="61"/>
        </w:numPr>
        <w:tabs>
          <w:tab w:val="left" w:pos="1985"/>
          <w:tab w:val="left" w:pos="10490"/>
        </w:tabs>
        <w:ind w:right="424"/>
        <w:jc w:val="both"/>
        <w:rPr>
          <w:rFonts w:ascii="Times New Roman" w:hAnsi="Times New Roman" w:cs="Times New Roman"/>
          <w:sz w:val="20"/>
          <w:lang w:val="ro-RO"/>
        </w:rPr>
      </w:pPr>
      <w:r w:rsidRPr="00847838">
        <w:rPr>
          <w:rFonts w:ascii="Times New Roman" w:hAnsi="Times New Roman" w:cs="Times New Roman"/>
          <w:sz w:val="20"/>
          <w:lang w:val="ro-RO"/>
        </w:rPr>
        <w:t xml:space="preserve">Împrejmuirile pe zonele învecinate cu proprietăți private vor fi de tip opac, cu înălțimea maximă de 2,20m, de regulă din zidărie de cărămidă transparentă sau tencuială. </w:t>
      </w:r>
    </w:p>
    <w:p w:rsidR="00BD361A" w:rsidRDefault="00BD361A" w:rsidP="00C8756C">
      <w:pPr>
        <w:ind w:left="1560"/>
        <w:jc w:val="both"/>
        <w:rPr>
          <w:rFonts w:ascii="Times New Roman" w:hAnsi="Times New Roman" w:cs="Times New Roman"/>
          <w:b/>
          <w:sz w:val="20"/>
          <w:lang w:val="ro-RO"/>
        </w:rPr>
      </w:pPr>
    </w:p>
    <w:p w:rsidR="00C8756C" w:rsidRPr="00847838" w:rsidRDefault="00C8756C" w:rsidP="00C8756C">
      <w:pPr>
        <w:ind w:left="1560"/>
        <w:jc w:val="both"/>
        <w:rPr>
          <w:rFonts w:ascii="Times New Roman" w:hAnsi="Times New Roman" w:cs="Times New Roman"/>
          <w:b/>
          <w:sz w:val="20"/>
          <w:lang w:val="ro-RO"/>
        </w:rPr>
      </w:pPr>
      <w:r w:rsidRPr="00847838">
        <w:rPr>
          <w:rFonts w:ascii="Times New Roman" w:hAnsi="Times New Roman" w:cs="Times New Roman"/>
          <w:b/>
          <w:sz w:val="20"/>
          <w:lang w:val="ro-RO"/>
        </w:rPr>
        <w:t>POSIBILITĂȚI MAXIME DE OCUPARE ȘI UTILIZARE A TERENULUI:</w:t>
      </w:r>
    </w:p>
    <w:p w:rsidR="00C8756C" w:rsidRPr="00847838" w:rsidRDefault="00C8756C" w:rsidP="00D33FC2">
      <w:pPr>
        <w:pStyle w:val="ListParagraph"/>
        <w:numPr>
          <w:ilvl w:val="0"/>
          <w:numId w:val="61"/>
        </w:numPr>
        <w:tabs>
          <w:tab w:val="left" w:pos="10065"/>
        </w:tabs>
        <w:ind w:left="1843"/>
        <w:jc w:val="both"/>
        <w:rPr>
          <w:rFonts w:ascii="Times New Roman" w:hAnsi="Times New Roman" w:cs="Times New Roman"/>
          <w:sz w:val="20"/>
          <w:lang w:val="ro-RO"/>
        </w:rPr>
      </w:pPr>
      <w:r w:rsidRPr="00847838">
        <w:rPr>
          <w:rFonts w:ascii="Times New Roman" w:hAnsi="Times New Roman" w:cs="Times New Roman"/>
          <w:sz w:val="20"/>
          <w:lang w:val="ro-RO"/>
        </w:rPr>
        <w:t>PROCENT MAXIM DE OCUPARE A TERENULUI:</w:t>
      </w:r>
    </w:p>
    <w:p w:rsidR="00C8756C" w:rsidRPr="00847838" w:rsidRDefault="00BD361A" w:rsidP="00BD361A">
      <w:pPr>
        <w:pStyle w:val="ListParagraph"/>
        <w:tabs>
          <w:tab w:val="left" w:pos="10065"/>
        </w:tabs>
        <w:ind w:left="1843"/>
        <w:jc w:val="both"/>
        <w:rPr>
          <w:rFonts w:ascii="Times New Roman" w:hAnsi="Times New Roman" w:cs="Times New Roman"/>
          <w:sz w:val="20"/>
          <w:lang w:val="ro-RO"/>
        </w:rPr>
      </w:pPr>
      <w:r>
        <w:rPr>
          <w:rFonts w:ascii="Times New Roman" w:hAnsi="Times New Roman" w:cs="Times New Roman"/>
          <w:sz w:val="20"/>
          <w:lang w:val="ro-RO"/>
        </w:rPr>
        <w:t>P.O.T maxim = 5 %</w:t>
      </w:r>
    </w:p>
    <w:p w:rsidR="00C8756C" w:rsidRPr="00847838" w:rsidRDefault="00C8756C" w:rsidP="00D33FC2">
      <w:pPr>
        <w:pStyle w:val="ListParagraph"/>
        <w:numPr>
          <w:ilvl w:val="0"/>
          <w:numId w:val="61"/>
        </w:numPr>
        <w:tabs>
          <w:tab w:val="left" w:pos="10065"/>
        </w:tabs>
        <w:ind w:left="1843"/>
        <w:jc w:val="both"/>
        <w:rPr>
          <w:rFonts w:ascii="Times New Roman" w:hAnsi="Times New Roman" w:cs="Times New Roman"/>
          <w:sz w:val="20"/>
          <w:lang w:val="ro-RO"/>
        </w:rPr>
      </w:pPr>
      <w:r w:rsidRPr="00847838">
        <w:rPr>
          <w:rFonts w:ascii="Times New Roman" w:hAnsi="Times New Roman" w:cs="Times New Roman"/>
          <w:sz w:val="20"/>
          <w:lang w:val="ro-RO"/>
        </w:rPr>
        <w:t xml:space="preserve">COEFICIENT DE UTILIZARE A TERENULUI </w:t>
      </w:r>
    </w:p>
    <w:p w:rsidR="00C8756C" w:rsidRPr="00847838" w:rsidRDefault="00C8756C" w:rsidP="00C8756C">
      <w:pPr>
        <w:pStyle w:val="ListParagraph"/>
        <w:tabs>
          <w:tab w:val="left" w:pos="10065"/>
        </w:tabs>
        <w:ind w:left="1843"/>
        <w:jc w:val="both"/>
        <w:rPr>
          <w:rFonts w:ascii="Times New Roman" w:hAnsi="Times New Roman" w:cs="Times New Roman"/>
          <w:sz w:val="20"/>
          <w:lang w:val="ro-RO"/>
        </w:rPr>
      </w:pPr>
      <w:r w:rsidRPr="00847838">
        <w:rPr>
          <w:rFonts w:ascii="Times New Roman" w:hAnsi="Times New Roman" w:cs="Times New Roman"/>
          <w:sz w:val="20"/>
          <w:lang w:val="ro-RO"/>
        </w:rPr>
        <w:t>C.U.T maxim = 0.1 %;</w:t>
      </w:r>
    </w:p>
    <w:p w:rsidR="00C8756C" w:rsidRDefault="00C8756C" w:rsidP="00BD361A">
      <w:pPr>
        <w:tabs>
          <w:tab w:val="left" w:pos="10489"/>
        </w:tabs>
        <w:ind w:right="-1"/>
        <w:jc w:val="both"/>
        <w:rPr>
          <w:rFonts w:ascii="Times New Roman" w:hAnsi="Times New Roman" w:cs="Times New Roman"/>
          <w:sz w:val="20"/>
          <w:lang w:val="ro-RO"/>
        </w:rPr>
      </w:pPr>
    </w:p>
    <w:p w:rsidR="00C13941" w:rsidRPr="00BD361A" w:rsidRDefault="00C13941" w:rsidP="00BD361A">
      <w:pPr>
        <w:tabs>
          <w:tab w:val="left" w:pos="10489"/>
        </w:tabs>
        <w:ind w:right="-1"/>
        <w:jc w:val="both"/>
        <w:rPr>
          <w:rFonts w:ascii="Times New Roman" w:hAnsi="Times New Roman" w:cs="Times New Roman"/>
          <w:sz w:val="20"/>
          <w:lang w:val="ro-RO"/>
        </w:rPr>
      </w:pPr>
    </w:p>
    <w:p w:rsidR="00C8756C" w:rsidRPr="00847838" w:rsidRDefault="00C8756C" w:rsidP="00C8756C">
      <w:pPr>
        <w:shd w:val="clear" w:color="auto" w:fill="000000" w:themeFill="text1"/>
        <w:ind w:left="1134"/>
        <w:jc w:val="both"/>
        <w:rPr>
          <w:rFonts w:ascii="Times New Roman" w:hAnsi="Times New Roman" w:cs="Times New Roman"/>
          <w:b/>
          <w:sz w:val="20"/>
          <w:lang w:val="ro-RO"/>
        </w:rPr>
      </w:pPr>
      <w:r w:rsidRPr="00847838">
        <w:rPr>
          <w:rFonts w:ascii="Times New Roman" w:hAnsi="Times New Roman" w:cs="Times New Roman"/>
          <w:b/>
          <w:sz w:val="20"/>
          <w:lang w:val="ro-RO"/>
        </w:rPr>
        <w:t>TDA_V -  TERENURI CU DESTINAȚIE AGRICOLĂ – VII  – SITUATE ÎN EXTRAVILAN</w:t>
      </w:r>
    </w:p>
    <w:p w:rsidR="00C8756C" w:rsidRPr="00847838" w:rsidRDefault="00C8756C" w:rsidP="00C8756C">
      <w:pPr>
        <w:shd w:val="clear" w:color="auto" w:fill="000000" w:themeFill="text1"/>
        <w:ind w:left="1134"/>
        <w:jc w:val="both"/>
        <w:rPr>
          <w:rFonts w:ascii="Times New Roman" w:hAnsi="Times New Roman" w:cs="Times New Roman"/>
          <w:b/>
          <w:sz w:val="20"/>
          <w:lang w:val="ro-RO"/>
        </w:rPr>
      </w:pPr>
      <w:r w:rsidRPr="00847838">
        <w:rPr>
          <w:rFonts w:ascii="Times New Roman" w:hAnsi="Times New Roman" w:cs="Times New Roman"/>
          <w:b/>
          <w:sz w:val="20"/>
          <w:lang w:val="ro-RO"/>
        </w:rPr>
        <w:t>TDA_L -  TERENURI CU DESTINAȚIE AGRICOLĂ – LIVEZI  – SITUATE ÎN EXTRAVILAN</w:t>
      </w:r>
    </w:p>
    <w:p w:rsidR="00C8756C" w:rsidRPr="00847838" w:rsidRDefault="00C8756C" w:rsidP="00C8756C">
      <w:pPr>
        <w:ind w:left="1134"/>
        <w:rPr>
          <w:rFonts w:ascii="Times New Roman" w:hAnsi="Times New Roman" w:cs="Times New Roman"/>
          <w:sz w:val="20"/>
          <w:lang w:val="ro-RO"/>
        </w:rPr>
      </w:pPr>
    </w:p>
    <w:p w:rsidR="00C8756C" w:rsidRPr="00847838" w:rsidRDefault="00C8756C" w:rsidP="00C8756C">
      <w:pPr>
        <w:ind w:left="1134"/>
        <w:rPr>
          <w:rFonts w:ascii="Times New Roman" w:hAnsi="Times New Roman" w:cs="Times New Roman"/>
          <w:sz w:val="20"/>
          <w:lang w:val="ro-RO"/>
        </w:rPr>
      </w:pPr>
      <w:r w:rsidRPr="00847838">
        <w:rPr>
          <w:rFonts w:ascii="Times New Roman" w:hAnsi="Times New Roman" w:cs="Times New Roman"/>
          <w:sz w:val="20"/>
          <w:lang w:val="ro-RO"/>
        </w:rPr>
        <w:t>GENERALITĂȚI: CARACTERUL ZONEI</w:t>
      </w:r>
    </w:p>
    <w:p w:rsidR="00C8756C" w:rsidRPr="00847838" w:rsidRDefault="00C8756C" w:rsidP="00C8756C">
      <w:pPr>
        <w:ind w:left="1134"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Terenuri cu destinație agricolă – livezi situate pe teritoriul administrativ al orașului, în extravilan. Având în vedere principiile de dezvoltării durabile, nevoia conservării calității mediului, a stabilizării terenului, este obligatorie conservarea și protejarea viilor / livezilor aflate în imediata apropiere a orașului. Cricterii economice și ecologice impun păstrarea terenurilor de producție pomicolă în proximitatea orașului, capabile să stimuleze prosperarea sectorului și turismului vitivinicol.  </w:t>
      </w:r>
    </w:p>
    <w:p w:rsidR="00C8756C" w:rsidRPr="00847838" w:rsidRDefault="00C8756C" w:rsidP="00C8756C">
      <w:pPr>
        <w:ind w:left="1134"/>
        <w:rPr>
          <w:rFonts w:ascii="Times New Roman" w:hAnsi="Times New Roman" w:cs="Times New Roman"/>
          <w:b/>
          <w:sz w:val="20"/>
          <w:lang w:val="ro-RO"/>
        </w:rPr>
      </w:pPr>
      <w:r w:rsidRPr="00847838">
        <w:rPr>
          <w:rFonts w:ascii="Times New Roman" w:hAnsi="Times New Roman" w:cs="Times New Roman"/>
          <w:b/>
          <w:sz w:val="20"/>
          <w:lang w:val="ro-RO"/>
        </w:rPr>
        <w:t>CONDIȚIONĂRI PRIMARE</w:t>
      </w:r>
    </w:p>
    <w:p w:rsidR="00C8756C" w:rsidRPr="00847838" w:rsidRDefault="00C8756C" w:rsidP="00BD361A">
      <w:pPr>
        <w:ind w:left="1134"/>
        <w:rPr>
          <w:rFonts w:ascii="Times New Roman" w:hAnsi="Times New Roman" w:cs="Times New Roman"/>
          <w:b/>
          <w:sz w:val="20"/>
          <w:lang w:val="ro-RO"/>
        </w:rPr>
      </w:pPr>
      <w:r w:rsidRPr="00847838">
        <w:rPr>
          <w:rFonts w:ascii="Times New Roman" w:hAnsi="Times New Roman" w:cs="Times New Roman"/>
          <w:sz w:val="20"/>
          <w:lang w:val="ro-RO"/>
        </w:rPr>
        <w:t xml:space="preserve">Este interzisă introducerea în intravilan și urbanizarea acestor categorii de terenuri. Această reglementare are caracter definitiv și nu poate fi schimbată prin PUZ.   </w:t>
      </w:r>
    </w:p>
    <w:p w:rsidR="00C8756C" w:rsidRPr="00847838" w:rsidRDefault="00C8756C" w:rsidP="00C8756C">
      <w:pPr>
        <w:ind w:left="1134"/>
        <w:rPr>
          <w:rFonts w:ascii="Times New Roman" w:hAnsi="Times New Roman" w:cs="Times New Roman"/>
          <w:b/>
          <w:sz w:val="20"/>
          <w:lang w:val="ro-RO"/>
        </w:rPr>
      </w:pPr>
      <w:r w:rsidRPr="00847838">
        <w:rPr>
          <w:rFonts w:ascii="Times New Roman" w:hAnsi="Times New Roman" w:cs="Times New Roman"/>
          <w:b/>
          <w:sz w:val="20"/>
          <w:lang w:val="ro-RO"/>
        </w:rPr>
        <w:t>UTILIZARE FUNCȚIONALĂ</w:t>
      </w:r>
    </w:p>
    <w:p w:rsidR="00C8756C" w:rsidRPr="00847838" w:rsidRDefault="00C8756C" w:rsidP="00D33FC2">
      <w:pPr>
        <w:pStyle w:val="ListParagraph"/>
        <w:numPr>
          <w:ilvl w:val="0"/>
          <w:numId w:val="62"/>
        </w:numPr>
        <w:tabs>
          <w:tab w:val="left" w:pos="10489"/>
        </w:tabs>
        <w:ind w:right="-1"/>
        <w:jc w:val="both"/>
        <w:rPr>
          <w:rFonts w:ascii="Times New Roman" w:hAnsi="Times New Roman" w:cs="Times New Roman"/>
          <w:b/>
          <w:sz w:val="20"/>
          <w:lang w:val="ro-RO"/>
        </w:rPr>
      </w:pPr>
      <w:r w:rsidRPr="00847838">
        <w:rPr>
          <w:rFonts w:ascii="Times New Roman" w:hAnsi="Times New Roman" w:cs="Times New Roman"/>
          <w:b/>
          <w:sz w:val="20"/>
          <w:lang w:val="ro-RO"/>
        </w:rPr>
        <w:t>Utilizări permise</w:t>
      </w:r>
    </w:p>
    <w:p w:rsidR="00C8756C" w:rsidRPr="00847838" w:rsidRDefault="00C8756C" w:rsidP="00D33FC2">
      <w:pPr>
        <w:pStyle w:val="ListParagraph"/>
        <w:numPr>
          <w:ilvl w:val="1"/>
          <w:numId w:val="62"/>
        </w:numPr>
        <w:tabs>
          <w:tab w:val="left" w:pos="10489"/>
        </w:tabs>
        <w:ind w:right="-1"/>
        <w:jc w:val="both"/>
        <w:rPr>
          <w:rFonts w:ascii="Times New Roman" w:hAnsi="Times New Roman" w:cs="Times New Roman"/>
          <w:sz w:val="20"/>
          <w:lang w:val="ro-RO"/>
        </w:rPr>
      </w:pPr>
      <w:r w:rsidRPr="00847838">
        <w:rPr>
          <w:rFonts w:ascii="Times New Roman" w:hAnsi="Times New Roman" w:cs="Times New Roman"/>
          <w:sz w:val="20"/>
          <w:lang w:val="ro-RO"/>
        </w:rPr>
        <w:t>Exploatații pomicole – livezi și vii</w:t>
      </w:r>
    </w:p>
    <w:p w:rsidR="00C8756C" w:rsidRPr="00847838" w:rsidRDefault="00C8756C" w:rsidP="00C8756C">
      <w:pPr>
        <w:pStyle w:val="ListParagraph"/>
        <w:tabs>
          <w:tab w:val="left" w:pos="10489"/>
        </w:tabs>
        <w:ind w:left="1843" w:right="-1"/>
        <w:jc w:val="both"/>
        <w:rPr>
          <w:rFonts w:ascii="Times New Roman" w:hAnsi="Times New Roman" w:cs="Times New Roman"/>
          <w:sz w:val="20"/>
          <w:lang w:val="ro-RO"/>
        </w:rPr>
      </w:pPr>
    </w:p>
    <w:p w:rsidR="00C8756C" w:rsidRPr="00847838" w:rsidRDefault="00C8756C" w:rsidP="00D33FC2">
      <w:pPr>
        <w:pStyle w:val="ListParagraph"/>
        <w:numPr>
          <w:ilvl w:val="0"/>
          <w:numId w:val="62"/>
        </w:numPr>
        <w:tabs>
          <w:tab w:val="left" w:pos="10489"/>
        </w:tabs>
        <w:ind w:right="-1"/>
        <w:jc w:val="both"/>
        <w:rPr>
          <w:rFonts w:ascii="Times New Roman" w:hAnsi="Times New Roman" w:cs="Times New Roman"/>
          <w:b/>
          <w:sz w:val="20"/>
          <w:lang w:val="ro-RO"/>
        </w:rPr>
      </w:pPr>
      <w:r w:rsidRPr="00847838">
        <w:rPr>
          <w:rFonts w:ascii="Times New Roman" w:hAnsi="Times New Roman" w:cs="Times New Roman"/>
          <w:b/>
          <w:sz w:val="20"/>
          <w:lang w:val="ro-RO"/>
        </w:rPr>
        <w:t>Utilizări permise cu condiționări</w:t>
      </w:r>
    </w:p>
    <w:p w:rsidR="00C8756C" w:rsidRPr="00847838" w:rsidRDefault="00C8756C" w:rsidP="00C8756C">
      <w:pPr>
        <w:pStyle w:val="ListParagraph"/>
        <w:tabs>
          <w:tab w:val="left" w:pos="10489"/>
        </w:tabs>
        <w:ind w:left="2345" w:right="-1"/>
        <w:jc w:val="both"/>
        <w:rPr>
          <w:rFonts w:ascii="Times New Roman" w:hAnsi="Times New Roman" w:cs="Times New Roman"/>
          <w:sz w:val="20"/>
          <w:lang w:val="ro-RO"/>
        </w:rPr>
      </w:pPr>
      <w:r w:rsidRPr="00847838">
        <w:rPr>
          <w:rFonts w:ascii="Times New Roman" w:hAnsi="Times New Roman" w:cs="Times New Roman"/>
          <w:sz w:val="20"/>
          <w:lang w:val="ro-RO"/>
        </w:rPr>
        <w:t>2.1 Anexe gospodărești.</w:t>
      </w:r>
    </w:p>
    <w:p w:rsidR="00C8756C" w:rsidRPr="00847838" w:rsidRDefault="00C8756C" w:rsidP="00C8756C">
      <w:pPr>
        <w:pStyle w:val="ListParagraph"/>
        <w:tabs>
          <w:tab w:val="left" w:pos="10489"/>
        </w:tabs>
        <w:ind w:left="2345" w:right="-1"/>
        <w:jc w:val="both"/>
        <w:rPr>
          <w:rFonts w:ascii="Times New Roman" w:hAnsi="Times New Roman" w:cs="Times New Roman"/>
          <w:b/>
          <w:sz w:val="20"/>
          <w:lang w:val="ro-RO"/>
        </w:rPr>
      </w:pPr>
    </w:p>
    <w:p w:rsidR="00C8756C" w:rsidRPr="00847838" w:rsidRDefault="00C8756C" w:rsidP="00D33FC2">
      <w:pPr>
        <w:pStyle w:val="ListParagraph"/>
        <w:numPr>
          <w:ilvl w:val="0"/>
          <w:numId w:val="62"/>
        </w:numPr>
        <w:tabs>
          <w:tab w:val="left" w:pos="10489"/>
        </w:tabs>
        <w:ind w:right="-1"/>
        <w:jc w:val="both"/>
        <w:rPr>
          <w:rFonts w:ascii="Times New Roman" w:hAnsi="Times New Roman" w:cs="Times New Roman"/>
          <w:b/>
          <w:sz w:val="20"/>
          <w:lang w:val="ro-RO"/>
        </w:rPr>
      </w:pPr>
      <w:r w:rsidRPr="00847838">
        <w:rPr>
          <w:rFonts w:ascii="Times New Roman" w:hAnsi="Times New Roman" w:cs="Times New Roman"/>
          <w:b/>
          <w:sz w:val="20"/>
          <w:lang w:val="ro-RO"/>
        </w:rPr>
        <w:t>Utilizări interzise</w:t>
      </w:r>
    </w:p>
    <w:p w:rsidR="00C8756C" w:rsidRPr="00847838" w:rsidRDefault="00C8756C" w:rsidP="00D33FC2">
      <w:pPr>
        <w:pStyle w:val="ListParagraph"/>
        <w:numPr>
          <w:ilvl w:val="1"/>
          <w:numId w:val="62"/>
        </w:numPr>
        <w:tabs>
          <w:tab w:val="left" w:pos="10490"/>
        </w:tabs>
        <w:ind w:right="425"/>
        <w:jc w:val="both"/>
        <w:rPr>
          <w:rFonts w:ascii="Times New Roman" w:hAnsi="Times New Roman" w:cs="Times New Roman"/>
          <w:sz w:val="20"/>
          <w:lang w:val="ro-RO"/>
        </w:rPr>
      </w:pPr>
      <w:r w:rsidRPr="00847838">
        <w:rPr>
          <w:rFonts w:ascii="Times New Roman" w:hAnsi="Times New Roman" w:cs="Times New Roman"/>
          <w:sz w:val="20"/>
          <w:lang w:val="ro-RO"/>
        </w:rPr>
        <w:t>Orice utilizări decât cele admise în punctul 1.</w:t>
      </w:r>
    </w:p>
    <w:p w:rsidR="00C8756C" w:rsidRPr="00847838" w:rsidRDefault="00C8756C" w:rsidP="00C8756C">
      <w:pPr>
        <w:ind w:left="1134"/>
        <w:rPr>
          <w:rFonts w:ascii="Times New Roman" w:hAnsi="Times New Roman" w:cs="Times New Roman"/>
          <w:b/>
          <w:sz w:val="20"/>
          <w:lang w:val="ro-RO"/>
        </w:rPr>
      </w:pPr>
      <w:r w:rsidRPr="00847838">
        <w:rPr>
          <w:rFonts w:ascii="Times New Roman" w:hAnsi="Times New Roman" w:cs="Times New Roman"/>
          <w:b/>
          <w:sz w:val="20"/>
          <w:lang w:val="ro-RO"/>
        </w:rPr>
        <w:t>CONDIȚII DE AMPLASARE / ECHIPARE / CONFIGURARE A CLĂDIRILOR LOCATIVE</w:t>
      </w:r>
    </w:p>
    <w:p w:rsidR="00C8756C" w:rsidRPr="00847838" w:rsidRDefault="00C8756C" w:rsidP="00D33FC2">
      <w:pPr>
        <w:pStyle w:val="ListParagraph"/>
        <w:numPr>
          <w:ilvl w:val="0"/>
          <w:numId w:val="62"/>
        </w:numPr>
        <w:tabs>
          <w:tab w:val="left" w:pos="10490"/>
        </w:tabs>
        <w:ind w:right="425"/>
        <w:jc w:val="both"/>
        <w:rPr>
          <w:rFonts w:ascii="Times New Roman" w:hAnsi="Times New Roman" w:cs="Times New Roman"/>
          <w:b/>
          <w:sz w:val="20"/>
          <w:lang w:val="ro-RO"/>
        </w:rPr>
      </w:pPr>
      <w:r w:rsidRPr="00847838">
        <w:rPr>
          <w:rFonts w:ascii="Times New Roman" w:hAnsi="Times New Roman" w:cs="Times New Roman"/>
          <w:b/>
          <w:sz w:val="20"/>
          <w:lang w:val="ro-RO"/>
        </w:rPr>
        <w:t>Caracteristicile parcelelor – suprafețe / forme / dimensiuni:</w:t>
      </w:r>
    </w:p>
    <w:p w:rsidR="00C8756C" w:rsidRPr="00847838" w:rsidRDefault="00C8756C" w:rsidP="00C8756C">
      <w:pPr>
        <w:pStyle w:val="ListParagraph"/>
        <w:tabs>
          <w:tab w:val="left" w:pos="10490"/>
        </w:tabs>
        <w:ind w:left="2127"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Pentru construirea de anexe și amenajări, parcela delimitată în acest scop în interiorul exploatației va reprezenta maximum 5% din suprafața acesteia. </w:t>
      </w:r>
    </w:p>
    <w:p w:rsidR="00C8756C" w:rsidRPr="00847838" w:rsidRDefault="00C8756C" w:rsidP="00C8756C">
      <w:pPr>
        <w:pStyle w:val="ListParagraph"/>
        <w:tabs>
          <w:tab w:val="left" w:pos="10490"/>
        </w:tabs>
        <w:ind w:left="2280" w:right="425"/>
        <w:jc w:val="both"/>
        <w:rPr>
          <w:rFonts w:ascii="Times New Roman" w:hAnsi="Times New Roman" w:cs="Times New Roman"/>
          <w:sz w:val="20"/>
          <w:lang w:val="ro-RO"/>
        </w:rPr>
      </w:pPr>
    </w:p>
    <w:p w:rsidR="00C8756C" w:rsidRPr="00847838" w:rsidRDefault="00C8756C" w:rsidP="00D33FC2">
      <w:pPr>
        <w:pStyle w:val="ListParagraph"/>
        <w:numPr>
          <w:ilvl w:val="0"/>
          <w:numId w:val="62"/>
        </w:numPr>
        <w:tabs>
          <w:tab w:val="left" w:pos="10490"/>
        </w:tabs>
        <w:ind w:left="1701" w:right="425"/>
        <w:jc w:val="both"/>
        <w:rPr>
          <w:rFonts w:ascii="Times New Roman" w:hAnsi="Times New Roman" w:cs="Times New Roman"/>
          <w:b/>
          <w:sz w:val="20"/>
          <w:lang w:val="ro-RO"/>
        </w:rPr>
      </w:pPr>
      <w:r w:rsidRPr="00847838">
        <w:rPr>
          <w:rFonts w:ascii="Times New Roman" w:hAnsi="Times New Roman" w:cs="Times New Roman"/>
          <w:b/>
          <w:sz w:val="20"/>
          <w:lang w:val="ro-RO"/>
        </w:rPr>
        <w:t>Amplasarea clădirilor față de aliniament:</w:t>
      </w:r>
    </w:p>
    <w:p w:rsidR="00C8756C" w:rsidRPr="00847838" w:rsidRDefault="00C8756C" w:rsidP="00C8756C">
      <w:pPr>
        <w:pStyle w:val="ListParagraph"/>
        <w:tabs>
          <w:tab w:val="left" w:pos="10490"/>
        </w:tabs>
        <w:ind w:left="2214" w:right="425"/>
        <w:jc w:val="both"/>
        <w:rPr>
          <w:rFonts w:ascii="Times New Roman" w:hAnsi="Times New Roman" w:cs="Times New Roman"/>
          <w:sz w:val="20"/>
          <w:lang w:val="ro-RO"/>
        </w:rPr>
      </w:pPr>
      <w:r w:rsidRPr="00847838">
        <w:rPr>
          <w:rFonts w:ascii="Times New Roman" w:hAnsi="Times New Roman" w:cs="Times New Roman"/>
          <w:sz w:val="20"/>
          <w:lang w:val="ro-RO"/>
        </w:rPr>
        <w:t>Construcțiile de orice tip se vor retrage față de aliniament cu minimum 10m.</w:t>
      </w:r>
    </w:p>
    <w:p w:rsidR="00C8756C" w:rsidRPr="00847838" w:rsidRDefault="00C8756C" w:rsidP="00C8756C">
      <w:pPr>
        <w:pStyle w:val="ListParagraph"/>
        <w:tabs>
          <w:tab w:val="left" w:pos="1843"/>
          <w:tab w:val="left" w:pos="10490"/>
        </w:tabs>
        <w:ind w:left="1560" w:right="425"/>
        <w:jc w:val="both"/>
        <w:rPr>
          <w:rFonts w:ascii="Times New Roman" w:hAnsi="Times New Roman" w:cs="Times New Roman"/>
          <w:sz w:val="20"/>
          <w:lang w:val="ro-RO"/>
        </w:rPr>
      </w:pPr>
    </w:p>
    <w:p w:rsidR="00C8756C" w:rsidRPr="00847838" w:rsidRDefault="00C8756C" w:rsidP="00D33FC2">
      <w:pPr>
        <w:pStyle w:val="ListParagraph"/>
        <w:numPr>
          <w:ilvl w:val="0"/>
          <w:numId w:val="62"/>
        </w:numPr>
        <w:tabs>
          <w:tab w:val="left" w:pos="1560"/>
          <w:tab w:val="left" w:pos="10490"/>
        </w:tabs>
        <w:ind w:left="1701" w:right="425"/>
        <w:jc w:val="both"/>
        <w:rPr>
          <w:rFonts w:ascii="Times New Roman" w:hAnsi="Times New Roman" w:cs="Times New Roman"/>
          <w:b/>
          <w:sz w:val="20"/>
          <w:lang w:val="ro-RO"/>
        </w:rPr>
      </w:pPr>
      <w:r w:rsidRPr="00847838">
        <w:rPr>
          <w:rFonts w:ascii="Times New Roman" w:hAnsi="Times New Roman" w:cs="Times New Roman"/>
          <w:b/>
          <w:sz w:val="20"/>
          <w:lang w:val="ro-RO"/>
        </w:rPr>
        <w:t>Amplasarea clădirilor față de limitele laterale și posterioare ale parcelelor:</w:t>
      </w:r>
    </w:p>
    <w:p w:rsidR="00C8756C" w:rsidRPr="00847838" w:rsidRDefault="00C8756C" w:rsidP="00C8756C">
      <w:pPr>
        <w:pStyle w:val="ListParagraph"/>
        <w:tabs>
          <w:tab w:val="left" w:pos="10490"/>
        </w:tabs>
        <w:ind w:left="2214" w:right="425"/>
        <w:jc w:val="both"/>
        <w:rPr>
          <w:rFonts w:ascii="Times New Roman" w:hAnsi="Times New Roman" w:cs="Times New Roman"/>
          <w:sz w:val="20"/>
          <w:lang w:val="ro-RO"/>
        </w:rPr>
      </w:pPr>
      <w:r w:rsidRPr="00847838">
        <w:rPr>
          <w:rFonts w:ascii="Times New Roman" w:hAnsi="Times New Roman" w:cs="Times New Roman"/>
          <w:sz w:val="20"/>
          <w:lang w:val="ro-RO"/>
        </w:rPr>
        <w:t>Nu e cazul.</w:t>
      </w:r>
    </w:p>
    <w:p w:rsidR="00C8756C" w:rsidRPr="00847838" w:rsidRDefault="00C8756C" w:rsidP="00C8756C">
      <w:pPr>
        <w:pStyle w:val="ListParagraph"/>
        <w:tabs>
          <w:tab w:val="left" w:pos="1843"/>
          <w:tab w:val="left" w:pos="10490"/>
        </w:tabs>
        <w:ind w:left="2280" w:right="425"/>
        <w:jc w:val="both"/>
        <w:rPr>
          <w:rFonts w:ascii="Times New Roman" w:hAnsi="Times New Roman" w:cs="Times New Roman"/>
          <w:sz w:val="20"/>
          <w:lang w:val="ro-RO"/>
        </w:rPr>
      </w:pPr>
    </w:p>
    <w:p w:rsidR="00C8756C" w:rsidRPr="00847838" w:rsidRDefault="00C8756C" w:rsidP="00D33FC2">
      <w:pPr>
        <w:pStyle w:val="ListParagraph"/>
        <w:numPr>
          <w:ilvl w:val="0"/>
          <w:numId w:val="62"/>
        </w:numPr>
        <w:tabs>
          <w:tab w:val="left" w:pos="10490"/>
        </w:tabs>
        <w:ind w:left="1701" w:right="425"/>
        <w:jc w:val="both"/>
        <w:rPr>
          <w:rFonts w:ascii="Times New Roman" w:hAnsi="Times New Roman" w:cs="Times New Roman"/>
          <w:b/>
          <w:sz w:val="20"/>
          <w:lang w:val="ro-RO"/>
        </w:rPr>
      </w:pPr>
      <w:r w:rsidRPr="00847838">
        <w:rPr>
          <w:rFonts w:ascii="Times New Roman" w:hAnsi="Times New Roman" w:cs="Times New Roman"/>
          <w:b/>
          <w:sz w:val="20"/>
          <w:lang w:val="ro-RO"/>
        </w:rPr>
        <w:t>Amplasarea clădirilor unele față de altele pe aceeași parcelă:</w:t>
      </w:r>
    </w:p>
    <w:p w:rsidR="00C8756C" w:rsidRPr="00847838" w:rsidRDefault="00C8756C" w:rsidP="00C8756C">
      <w:pPr>
        <w:pStyle w:val="ListParagraph"/>
        <w:tabs>
          <w:tab w:val="left" w:pos="10490"/>
        </w:tabs>
        <w:ind w:left="2214" w:right="425"/>
        <w:jc w:val="both"/>
        <w:rPr>
          <w:rFonts w:ascii="Times New Roman" w:hAnsi="Times New Roman" w:cs="Times New Roman"/>
          <w:sz w:val="20"/>
          <w:lang w:val="ro-RO"/>
        </w:rPr>
      </w:pPr>
      <w:r w:rsidRPr="00847838">
        <w:rPr>
          <w:rFonts w:ascii="Times New Roman" w:hAnsi="Times New Roman" w:cs="Times New Roman"/>
          <w:sz w:val="20"/>
          <w:lang w:val="ro-RO"/>
        </w:rPr>
        <w:t>Nu e cazul.</w:t>
      </w:r>
    </w:p>
    <w:p w:rsidR="00C8756C" w:rsidRPr="00847838" w:rsidRDefault="00C8756C" w:rsidP="00C8756C">
      <w:pPr>
        <w:pStyle w:val="ListParagraph"/>
        <w:ind w:left="2280" w:right="424"/>
        <w:jc w:val="both"/>
        <w:rPr>
          <w:rFonts w:ascii="Times New Roman" w:hAnsi="Times New Roman" w:cs="Times New Roman"/>
          <w:sz w:val="20"/>
          <w:lang w:val="ro-RO"/>
        </w:rPr>
      </w:pPr>
    </w:p>
    <w:p w:rsidR="00C8756C" w:rsidRPr="00847838" w:rsidRDefault="00C8756C" w:rsidP="00D33FC2">
      <w:pPr>
        <w:pStyle w:val="ListParagraph"/>
        <w:numPr>
          <w:ilvl w:val="0"/>
          <w:numId w:val="62"/>
        </w:numPr>
        <w:tabs>
          <w:tab w:val="left" w:pos="10490"/>
        </w:tabs>
        <w:ind w:left="1843" w:right="425"/>
        <w:jc w:val="both"/>
        <w:rPr>
          <w:rFonts w:ascii="Times New Roman" w:hAnsi="Times New Roman" w:cs="Times New Roman"/>
          <w:b/>
          <w:sz w:val="20"/>
          <w:lang w:val="ro-RO"/>
        </w:rPr>
      </w:pPr>
      <w:r w:rsidRPr="00847838">
        <w:rPr>
          <w:rFonts w:ascii="Times New Roman" w:hAnsi="Times New Roman" w:cs="Times New Roman"/>
          <w:b/>
          <w:sz w:val="20"/>
          <w:lang w:val="ro-RO"/>
        </w:rPr>
        <w:t>Circulații și accese</w:t>
      </w:r>
    </w:p>
    <w:p w:rsidR="00C8756C" w:rsidRPr="00847838" w:rsidRDefault="00C8756C" w:rsidP="00D33FC2">
      <w:pPr>
        <w:pStyle w:val="ListParagraph"/>
        <w:numPr>
          <w:ilvl w:val="1"/>
          <w:numId w:val="62"/>
        </w:numPr>
        <w:tabs>
          <w:tab w:val="left" w:pos="10490"/>
        </w:tabs>
        <w:ind w:right="425"/>
        <w:jc w:val="both"/>
        <w:rPr>
          <w:rFonts w:ascii="Times New Roman" w:hAnsi="Times New Roman" w:cs="Times New Roman"/>
          <w:sz w:val="20"/>
          <w:lang w:val="ro-RO"/>
        </w:rPr>
      </w:pPr>
      <w:r w:rsidRPr="00847838">
        <w:rPr>
          <w:rFonts w:ascii="Times New Roman" w:hAnsi="Times New Roman" w:cs="Times New Roman"/>
          <w:sz w:val="20"/>
          <w:lang w:val="ro-RO"/>
        </w:rPr>
        <w:lastRenderedPageBreak/>
        <w:t>se vor utiliza drumurile publice și de exploatare existente.</w:t>
      </w:r>
    </w:p>
    <w:p w:rsidR="00C8756C" w:rsidRPr="00847838" w:rsidRDefault="00C8756C" w:rsidP="00D33FC2">
      <w:pPr>
        <w:pStyle w:val="ListParagraph"/>
        <w:numPr>
          <w:ilvl w:val="1"/>
          <w:numId w:val="62"/>
        </w:numPr>
        <w:tabs>
          <w:tab w:val="left" w:pos="10490"/>
        </w:tabs>
        <w:ind w:right="425"/>
        <w:jc w:val="both"/>
        <w:rPr>
          <w:rFonts w:ascii="Times New Roman" w:hAnsi="Times New Roman" w:cs="Times New Roman"/>
          <w:sz w:val="20"/>
          <w:lang w:val="ro-RO"/>
        </w:rPr>
      </w:pPr>
      <w:r w:rsidRPr="00847838">
        <w:rPr>
          <w:rFonts w:ascii="Times New Roman" w:hAnsi="Times New Roman" w:cs="Times New Roman"/>
          <w:sz w:val="20"/>
          <w:lang w:val="ro-RO"/>
        </w:rPr>
        <w:t>Se va asigura accesul mijloacelor de stingere a incendiilor</w:t>
      </w:r>
    </w:p>
    <w:p w:rsidR="00C8756C" w:rsidRPr="00847838" w:rsidRDefault="00C8756C" w:rsidP="00D33FC2">
      <w:pPr>
        <w:pStyle w:val="ListParagraph"/>
        <w:numPr>
          <w:ilvl w:val="1"/>
          <w:numId w:val="62"/>
        </w:numPr>
        <w:tabs>
          <w:tab w:val="left" w:pos="10490"/>
        </w:tabs>
        <w:ind w:right="425"/>
        <w:jc w:val="both"/>
        <w:rPr>
          <w:rFonts w:ascii="Times New Roman" w:hAnsi="Times New Roman" w:cs="Times New Roman"/>
          <w:sz w:val="20"/>
          <w:lang w:val="ro-RO"/>
        </w:rPr>
      </w:pPr>
      <w:r w:rsidRPr="00847838">
        <w:rPr>
          <w:rFonts w:ascii="Times New Roman" w:hAnsi="Times New Roman" w:cs="Times New Roman"/>
          <w:sz w:val="20"/>
          <w:lang w:val="ro-RO"/>
        </w:rPr>
        <w:t>Orice acces la drumurile publice se va realiza conform avizului și autorizației de construire, eliberate de administratorul acestuia.</w:t>
      </w:r>
    </w:p>
    <w:p w:rsidR="00C8756C" w:rsidRPr="00847838" w:rsidRDefault="00C8756C" w:rsidP="00C8756C">
      <w:pPr>
        <w:pStyle w:val="ListParagraph"/>
        <w:tabs>
          <w:tab w:val="left" w:pos="10490"/>
        </w:tabs>
        <w:ind w:left="2280" w:right="425"/>
        <w:jc w:val="both"/>
        <w:rPr>
          <w:rFonts w:ascii="Times New Roman" w:hAnsi="Times New Roman" w:cs="Times New Roman"/>
          <w:sz w:val="20"/>
          <w:lang w:val="ro-RO"/>
        </w:rPr>
      </w:pPr>
    </w:p>
    <w:p w:rsidR="00C8756C" w:rsidRPr="00847838" w:rsidRDefault="00C8756C" w:rsidP="00D33FC2">
      <w:pPr>
        <w:pStyle w:val="ListParagraph"/>
        <w:numPr>
          <w:ilvl w:val="0"/>
          <w:numId w:val="62"/>
        </w:numPr>
        <w:tabs>
          <w:tab w:val="left" w:pos="10490"/>
        </w:tabs>
        <w:ind w:left="1843" w:right="425"/>
        <w:jc w:val="both"/>
        <w:rPr>
          <w:rFonts w:ascii="Times New Roman" w:hAnsi="Times New Roman" w:cs="Times New Roman"/>
          <w:b/>
          <w:sz w:val="20"/>
          <w:lang w:val="ro-RO"/>
        </w:rPr>
      </w:pPr>
      <w:r w:rsidRPr="00847838">
        <w:rPr>
          <w:rFonts w:ascii="Times New Roman" w:hAnsi="Times New Roman" w:cs="Times New Roman"/>
          <w:b/>
          <w:sz w:val="20"/>
          <w:lang w:val="ro-RO"/>
        </w:rPr>
        <w:t>Staționarea autovehicolelor:</w:t>
      </w:r>
    </w:p>
    <w:p w:rsidR="00C8756C" w:rsidRPr="00847838" w:rsidRDefault="00C8756C" w:rsidP="00C8756C">
      <w:pPr>
        <w:pStyle w:val="ListParagraph"/>
        <w:ind w:left="1843"/>
        <w:jc w:val="both"/>
        <w:rPr>
          <w:rFonts w:ascii="Times New Roman" w:hAnsi="Times New Roman" w:cs="Times New Roman"/>
          <w:sz w:val="20"/>
          <w:lang w:val="ro-RO"/>
        </w:rPr>
      </w:pPr>
      <w:r w:rsidRPr="00847838">
        <w:rPr>
          <w:rFonts w:ascii="Times New Roman" w:hAnsi="Times New Roman" w:cs="Times New Roman"/>
          <w:sz w:val="20"/>
          <w:lang w:val="ro-RO"/>
        </w:rPr>
        <w:t xml:space="preserve">Staționarea autovehiculelor se va asigura numai în interiorul proprietăților / parcelelor. </w:t>
      </w:r>
    </w:p>
    <w:p w:rsidR="00C8756C" w:rsidRPr="00847838" w:rsidRDefault="00C8756C" w:rsidP="00C8756C">
      <w:pPr>
        <w:pStyle w:val="ListParagraph"/>
        <w:ind w:left="1560"/>
        <w:jc w:val="both"/>
        <w:rPr>
          <w:rFonts w:ascii="Times New Roman" w:hAnsi="Times New Roman" w:cs="Times New Roman"/>
          <w:sz w:val="20"/>
          <w:lang w:val="ro-RO"/>
        </w:rPr>
      </w:pPr>
    </w:p>
    <w:p w:rsidR="00C8756C" w:rsidRPr="00847838" w:rsidRDefault="00C8756C" w:rsidP="00D33FC2">
      <w:pPr>
        <w:pStyle w:val="ListParagraph"/>
        <w:numPr>
          <w:ilvl w:val="0"/>
          <w:numId w:val="62"/>
        </w:numPr>
        <w:tabs>
          <w:tab w:val="left" w:pos="10490"/>
        </w:tabs>
        <w:ind w:left="1843" w:right="425"/>
        <w:jc w:val="both"/>
        <w:rPr>
          <w:rFonts w:ascii="Times New Roman" w:hAnsi="Times New Roman" w:cs="Times New Roman"/>
          <w:b/>
          <w:sz w:val="20"/>
          <w:lang w:val="ro-RO"/>
        </w:rPr>
      </w:pPr>
      <w:r w:rsidRPr="00847838">
        <w:rPr>
          <w:rFonts w:ascii="Times New Roman" w:hAnsi="Times New Roman" w:cs="Times New Roman"/>
          <w:b/>
          <w:sz w:val="20"/>
          <w:lang w:val="ro-RO"/>
        </w:rPr>
        <w:t>Înalțimea maximă admisă a clădirilor</w:t>
      </w:r>
    </w:p>
    <w:p w:rsidR="00C8756C" w:rsidRPr="00847838" w:rsidRDefault="00C8756C" w:rsidP="00C8756C">
      <w:pPr>
        <w:pStyle w:val="ListParagraph"/>
        <w:tabs>
          <w:tab w:val="left" w:pos="10490"/>
        </w:tabs>
        <w:ind w:left="1843" w:right="425"/>
        <w:jc w:val="both"/>
        <w:rPr>
          <w:rFonts w:ascii="Times New Roman" w:hAnsi="Times New Roman" w:cs="Times New Roman"/>
          <w:sz w:val="20"/>
          <w:lang w:val="ro-RO"/>
        </w:rPr>
      </w:pPr>
      <w:r w:rsidRPr="00847838">
        <w:rPr>
          <w:rFonts w:ascii="Times New Roman" w:hAnsi="Times New Roman" w:cs="Times New Roman"/>
          <w:sz w:val="20"/>
          <w:lang w:val="ro-RO"/>
        </w:rPr>
        <w:t>Pentru anexele ale exploatației pomicole regimul maxim de înălțime va fi S/D + P</w:t>
      </w:r>
    </w:p>
    <w:p w:rsidR="00C8756C" w:rsidRPr="00847838" w:rsidRDefault="00C8756C" w:rsidP="00C8756C">
      <w:pPr>
        <w:pStyle w:val="ListParagraph"/>
        <w:tabs>
          <w:tab w:val="left" w:pos="10490"/>
        </w:tabs>
        <w:ind w:left="1843" w:right="425"/>
        <w:jc w:val="both"/>
        <w:rPr>
          <w:rFonts w:ascii="Times New Roman" w:hAnsi="Times New Roman" w:cs="Times New Roman"/>
          <w:sz w:val="20"/>
          <w:lang w:val="ro-RO"/>
        </w:rPr>
      </w:pPr>
    </w:p>
    <w:p w:rsidR="00C8756C" w:rsidRPr="00847838" w:rsidRDefault="00C8756C" w:rsidP="00D33FC2">
      <w:pPr>
        <w:pStyle w:val="ListParagraph"/>
        <w:numPr>
          <w:ilvl w:val="0"/>
          <w:numId w:val="62"/>
        </w:numPr>
        <w:tabs>
          <w:tab w:val="left" w:pos="10490"/>
        </w:tabs>
        <w:ind w:left="1843" w:right="425"/>
        <w:jc w:val="both"/>
        <w:rPr>
          <w:rFonts w:ascii="Times New Roman" w:hAnsi="Times New Roman" w:cs="Times New Roman"/>
          <w:b/>
          <w:sz w:val="20"/>
          <w:lang w:val="ro-RO"/>
        </w:rPr>
      </w:pPr>
      <w:r w:rsidRPr="00847838">
        <w:rPr>
          <w:rFonts w:ascii="Times New Roman" w:hAnsi="Times New Roman" w:cs="Times New Roman"/>
          <w:b/>
          <w:sz w:val="20"/>
          <w:lang w:val="ro-RO"/>
        </w:rPr>
        <w:t>Aspectul exterior al construcțiilor:</w:t>
      </w:r>
    </w:p>
    <w:p w:rsidR="00C8756C" w:rsidRPr="00847838" w:rsidRDefault="00C8756C" w:rsidP="00C8756C">
      <w:pPr>
        <w:pStyle w:val="ListParagraph"/>
        <w:tabs>
          <w:tab w:val="left" w:pos="10490"/>
        </w:tabs>
        <w:ind w:left="2214" w:right="425"/>
        <w:jc w:val="both"/>
        <w:rPr>
          <w:rFonts w:ascii="Times New Roman" w:hAnsi="Times New Roman" w:cs="Times New Roman"/>
          <w:sz w:val="20"/>
          <w:lang w:val="ro-RO"/>
        </w:rPr>
      </w:pPr>
      <w:r w:rsidRPr="00847838">
        <w:rPr>
          <w:rFonts w:ascii="Times New Roman" w:hAnsi="Times New Roman" w:cs="Times New Roman"/>
          <w:sz w:val="20"/>
          <w:lang w:val="ro-RO"/>
        </w:rPr>
        <w:t>Autorizarea construcțiilor este permisă numai dacă aspectul exterior nu contravine funcțiunii acestora, caracaterul zonei.</w:t>
      </w:r>
    </w:p>
    <w:p w:rsidR="00C8756C" w:rsidRPr="00847838" w:rsidRDefault="00C8756C" w:rsidP="00C8756C">
      <w:pPr>
        <w:pStyle w:val="ListParagraph"/>
        <w:tabs>
          <w:tab w:val="left" w:pos="10490"/>
        </w:tabs>
        <w:ind w:left="2214"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Arhitectura clădirilor va exprima caracterul programului și es va subordona nevoii de încadrare în peisaj. </w:t>
      </w:r>
    </w:p>
    <w:p w:rsidR="00C8756C" w:rsidRPr="00847838" w:rsidRDefault="00C8756C" w:rsidP="00C8756C">
      <w:pPr>
        <w:pStyle w:val="ListParagraph"/>
        <w:tabs>
          <w:tab w:val="left" w:pos="10490"/>
        </w:tabs>
        <w:ind w:left="1134" w:right="425"/>
        <w:jc w:val="both"/>
        <w:rPr>
          <w:rFonts w:ascii="Times New Roman" w:hAnsi="Times New Roman" w:cs="Times New Roman"/>
          <w:sz w:val="20"/>
          <w:lang w:val="ro-RO"/>
        </w:rPr>
      </w:pPr>
    </w:p>
    <w:p w:rsidR="00C8756C" w:rsidRPr="00847838" w:rsidRDefault="00C8756C" w:rsidP="00D33FC2">
      <w:pPr>
        <w:pStyle w:val="ListParagraph"/>
        <w:numPr>
          <w:ilvl w:val="0"/>
          <w:numId w:val="62"/>
        </w:numPr>
        <w:tabs>
          <w:tab w:val="left" w:pos="10490"/>
        </w:tabs>
        <w:ind w:left="1843" w:right="425"/>
        <w:jc w:val="both"/>
        <w:rPr>
          <w:rFonts w:ascii="Times New Roman" w:hAnsi="Times New Roman" w:cs="Times New Roman"/>
          <w:b/>
          <w:sz w:val="20"/>
          <w:lang w:val="ro-RO"/>
        </w:rPr>
      </w:pPr>
      <w:r w:rsidRPr="00847838">
        <w:rPr>
          <w:rFonts w:ascii="Times New Roman" w:hAnsi="Times New Roman" w:cs="Times New Roman"/>
          <w:b/>
          <w:sz w:val="20"/>
          <w:lang w:val="ro-RO"/>
        </w:rPr>
        <w:t>Condiții de echipare edilitară:</w:t>
      </w:r>
    </w:p>
    <w:p w:rsidR="00C8756C" w:rsidRPr="00847838" w:rsidRDefault="00C8756C" w:rsidP="00C8756C">
      <w:pPr>
        <w:pStyle w:val="ListParagraph"/>
        <w:tabs>
          <w:tab w:val="left" w:pos="10490"/>
        </w:tabs>
        <w:ind w:left="2214" w:right="425"/>
        <w:jc w:val="both"/>
        <w:rPr>
          <w:rFonts w:ascii="Times New Roman" w:hAnsi="Times New Roman" w:cs="Times New Roman"/>
          <w:sz w:val="20"/>
          <w:lang w:val="ro-RO"/>
        </w:rPr>
      </w:pPr>
      <w:r w:rsidRPr="00847838">
        <w:rPr>
          <w:rFonts w:ascii="Times New Roman" w:hAnsi="Times New Roman" w:cs="Times New Roman"/>
          <w:sz w:val="20"/>
          <w:lang w:val="ro-RO"/>
        </w:rPr>
        <w:t>Realizarea echipării edilitare necesare pentru asigurarea funcționării în conformitate cu normele în vigoare privind igiena și protecția mediului a viilor este obligatorie.</w:t>
      </w:r>
    </w:p>
    <w:p w:rsidR="00C8756C" w:rsidRPr="00847838" w:rsidRDefault="00C8756C" w:rsidP="00C8756C">
      <w:pPr>
        <w:pStyle w:val="ListParagraph"/>
        <w:tabs>
          <w:tab w:val="left" w:pos="10490"/>
        </w:tabs>
        <w:ind w:left="2214" w:right="425"/>
        <w:jc w:val="both"/>
        <w:rPr>
          <w:rFonts w:ascii="Times New Roman" w:hAnsi="Times New Roman" w:cs="Times New Roman"/>
          <w:sz w:val="20"/>
          <w:lang w:val="ro-RO"/>
        </w:rPr>
      </w:pPr>
      <w:r w:rsidRPr="00847838">
        <w:rPr>
          <w:rFonts w:ascii="Times New Roman" w:hAnsi="Times New Roman" w:cs="Times New Roman"/>
          <w:sz w:val="20"/>
          <w:lang w:val="ro-RO"/>
        </w:rPr>
        <w:t>Este interzisă deversarea apelor uzate și pluviale în pâraie. Acestea vor fi gestionate în interitorul plantației.</w:t>
      </w:r>
    </w:p>
    <w:p w:rsidR="00C8756C" w:rsidRPr="00847838" w:rsidRDefault="00C8756C" w:rsidP="00C8756C">
      <w:pPr>
        <w:pStyle w:val="ListParagraph"/>
        <w:ind w:left="1560" w:right="424"/>
        <w:jc w:val="both"/>
        <w:rPr>
          <w:rFonts w:ascii="Times New Roman" w:hAnsi="Times New Roman" w:cs="Times New Roman"/>
          <w:sz w:val="20"/>
          <w:lang w:val="ro-RO"/>
        </w:rPr>
      </w:pPr>
    </w:p>
    <w:p w:rsidR="00C8756C" w:rsidRPr="00847838" w:rsidRDefault="00C8756C" w:rsidP="00D33FC2">
      <w:pPr>
        <w:pStyle w:val="ListParagraph"/>
        <w:numPr>
          <w:ilvl w:val="0"/>
          <w:numId w:val="62"/>
        </w:numPr>
        <w:tabs>
          <w:tab w:val="left" w:pos="1985"/>
          <w:tab w:val="left" w:pos="10490"/>
        </w:tabs>
        <w:ind w:left="1843" w:right="424"/>
        <w:jc w:val="both"/>
        <w:rPr>
          <w:rFonts w:ascii="Times New Roman" w:hAnsi="Times New Roman" w:cs="Times New Roman"/>
          <w:b/>
          <w:sz w:val="20"/>
          <w:lang w:val="ro-RO"/>
        </w:rPr>
      </w:pPr>
      <w:r w:rsidRPr="00847838">
        <w:rPr>
          <w:rFonts w:ascii="Times New Roman" w:hAnsi="Times New Roman" w:cs="Times New Roman"/>
          <w:b/>
          <w:sz w:val="20"/>
          <w:lang w:val="ro-RO"/>
        </w:rPr>
        <w:t>Spații libere și spații plantate:</w:t>
      </w:r>
    </w:p>
    <w:p w:rsidR="00C8756C" w:rsidRPr="00847838" w:rsidRDefault="00C8756C" w:rsidP="00C8756C">
      <w:pPr>
        <w:pStyle w:val="ListParagraph"/>
        <w:tabs>
          <w:tab w:val="left" w:pos="10490"/>
        </w:tabs>
        <w:ind w:left="2214" w:right="425"/>
        <w:jc w:val="both"/>
        <w:rPr>
          <w:rFonts w:ascii="Times New Roman" w:hAnsi="Times New Roman" w:cs="Times New Roman"/>
          <w:sz w:val="20"/>
          <w:lang w:val="ro-RO"/>
        </w:rPr>
      </w:pPr>
      <w:r w:rsidRPr="00847838">
        <w:rPr>
          <w:rFonts w:ascii="Times New Roman" w:hAnsi="Times New Roman" w:cs="Times New Roman"/>
          <w:sz w:val="20"/>
          <w:lang w:val="ro-RO"/>
        </w:rPr>
        <w:t>Se conservă actuala folosință a terenurilor – vii / livadă.</w:t>
      </w:r>
    </w:p>
    <w:p w:rsidR="00C8756C" w:rsidRPr="00847838" w:rsidRDefault="00C8756C" w:rsidP="00C8756C">
      <w:pPr>
        <w:pStyle w:val="ListParagraph"/>
        <w:tabs>
          <w:tab w:val="left" w:pos="10490"/>
        </w:tabs>
        <w:ind w:left="2214" w:right="425"/>
        <w:jc w:val="both"/>
        <w:rPr>
          <w:rFonts w:ascii="Times New Roman" w:hAnsi="Times New Roman" w:cs="Times New Roman"/>
          <w:sz w:val="20"/>
          <w:lang w:val="ro-RO"/>
        </w:rPr>
      </w:pPr>
    </w:p>
    <w:p w:rsidR="00C8756C" w:rsidRPr="00847838" w:rsidRDefault="00C8756C" w:rsidP="00D33FC2">
      <w:pPr>
        <w:pStyle w:val="ListParagraph"/>
        <w:numPr>
          <w:ilvl w:val="0"/>
          <w:numId w:val="62"/>
        </w:numPr>
        <w:tabs>
          <w:tab w:val="left" w:pos="10490"/>
        </w:tabs>
        <w:ind w:right="425"/>
        <w:jc w:val="both"/>
        <w:rPr>
          <w:rFonts w:ascii="Times New Roman" w:hAnsi="Times New Roman" w:cs="Times New Roman"/>
          <w:b/>
          <w:sz w:val="20"/>
          <w:lang w:val="ro-RO"/>
        </w:rPr>
      </w:pPr>
      <w:r w:rsidRPr="00847838">
        <w:rPr>
          <w:rFonts w:ascii="Times New Roman" w:hAnsi="Times New Roman" w:cs="Times New Roman"/>
          <w:b/>
          <w:sz w:val="20"/>
          <w:lang w:val="ro-RO"/>
        </w:rPr>
        <w:t>Împrejumuiri</w:t>
      </w:r>
    </w:p>
    <w:p w:rsidR="00C8756C" w:rsidRPr="00847838" w:rsidRDefault="00C8756C" w:rsidP="00C8756C">
      <w:pPr>
        <w:pStyle w:val="ListParagraph"/>
        <w:tabs>
          <w:tab w:val="left" w:pos="10490"/>
        </w:tabs>
        <w:ind w:left="1854" w:right="425"/>
        <w:jc w:val="both"/>
        <w:rPr>
          <w:rFonts w:ascii="Times New Roman" w:hAnsi="Times New Roman" w:cs="Times New Roman"/>
          <w:sz w:val="20"/>
          <w:lang w:val="ro-RO"/>
        </w:rPr>
      </w:pPr>
      <w:r w:rsidRPr="00847838">
        <w:rPr>
          <w:rFonts w:ascii="Times New Roman" w:hAnsi="Times New Roman" w:cs="Times New Roman"/>
          <w:sz w:val="20"/>
          <w:lang w:val="ro-RO"/>
        </w:rPr>
        <w:t>În cazul în care sunt necesare împrejmuiri, acestea vor fi de tip transparent și adaptate rolului funcțional</w:t>
      </w:r>
    </w:p>
    <w:p w:rsidR="00C8756C" w:rsidRPr="00847838" w:rsidRDefault="00C8756C" w:rsidP="00C8756C">
      <w:pPr>
        <w:pStyle w:val="ListParagraph"/>
        <w:tabs>
          <w:tab w:val="left" w:pos="10490"/>
        </w:tabs>
        <w:ind w:left="1854" w:right="425"/>
        <w:jc w:val="both"/>
        <w:rPr>
          <w:rFonts w:ascii="Times New Roman" w:hAnsi="Times New Roman" w:cs="Times New Roman"/>
          <w:sz w:val="20"/>
          <w:lang w:val="ro-RO"/>
        </w:rPr>
      </w:pPr>
    </w:p>
    <w:p w:rsidR="00C8756C" w:rsidRPr="00847838" w:rsidRDefault="00C8756C" w:rsidP="00C8756C">
      <w:pPr>
        <w:ind w:left="1560"/>
        <w:jc w:val="both"/>
        <w:rPr>
          <w:rFonts w:ascii="Times New Roman" w:hAnsi="Times New Roman" w:cs="Times New Roman"/>
          <w:b/>
          <w:sz w:val="20"/>
          <w:lang w:val="ro-RO"/>
        </w:rPr>
      </w:pPr>
      <w:r w:rsidRPr="00847838">
        <w:rPr>
          <w:rFonts w:ascii="Times New Roman" w:hAnsi="Times New Roman" w:cs="Times New Roman"/>
          <w:b/>
          <w:sz w:val="20"/>
          <w:lang w:val="ro-RO"/>
        </w:rPr>
        <w:t>POSIBILITĂȚI MAXIME DE OCUPARE ȘI UTILIZARE A TERENULUI:</w:t>
      </w:r>
    </w:p>
    <w:p w:rsidR="00C8756C" w:rsidRPr="00847838" w:rsidRDefault="00C8756C" w:rsidP="00D33FC2">
      <w:pPr>
        <w:pStyle w:val="ListParagraph"/>
        <w:numPr>
          <w:ilvl w:val="0"/>
          <w:numId w:val="62"/>
        </w:numPr>
        <w:tabs>
          <w:tab w:val="left" w:pos="10065"/>
        </w:tabs>
        <w:ind w:left="1843"/>
        <w:jc w:val="both"/>
        <w:rPr>
          <w:rFonts w:ascii="Times New Roman" w:hAnsi="Times New Roman" w:cs="Times New Roman"/>
          <w:sz w:val="20"/>
          <w:lang w:val="ro-RO"/>
        </w:rPr>
      </w:pPr>
      <w:r w:rsidRPr="00847838">
        <w:rPr>
          <w:rFonts w:ascii="Times New Roman" w:hAnsi="Times New Roman" w:cs="Times New Roman"/>
          <w:sz w:val="20"/>
          <w:lang w:val="ro-RO"/>
        </w:rPr>
        <w:t>PROCENT MAXIM DE OCUPARE A TERENULUI – P.O.T, reprezintă Raportul dintre suprafața ocupată la sol de clădiri și suprafața terenului, se calculează pentru fiecare parcelă separat:</w:t>
      </w:r>
    </w:p>
    <w:p w:rsidR="00C8756C" w:rsidRPr="00847838" w:rsidRDefault="00C8756C" w:rsidP="00C8756C">
      <w:pPr>
        <w:pStyle w:val="ListParagraph"/>
        <w:tabs>
          <w:tab w:val="left" w:pos="10065"/>
        </w:tabs>
        <w:ind w:left="1843"/>
        <w:jc w:val="both"/>
        <w:rPr>
          <w:rFonts w:ascii="Times New Roman" w:hAnsi="Times New Roman" w:cs="Times New Roman"/>
          <w:sz w:val="20"/>
          <w:lang w:val="ro-RO"/>
        </w:rPr>
      </w:pPr>
      <w:r w:rsidRPr="00847838">
        <w:rPr>
          <w:rFonts w:ascii="Times New Roman" w:hAnsi="Times New Roman" w:cs="Times New Roman"/>
          <w:sz w:val="20"/>
          <w:lang w:val="ro-RO"/>
        </w:rPr>
        <w:t>P.O.T = 0 %</w:t>
      </w:r>
    </w:p>
    <w:p w:rsidR="00C8756C" w:rsidRPr="00847838" w:rsidRDefault="00C8756C" w:rsidP="00C8756C">
      <w:pPr>
        <w:tabs>
          <w:tab w:val="left" w:pos="10065"/>
        </w:tabs>
        <w:jc w:val="both"/>
        <w:rPr>
          <w:rFonts w:ascii="Times New Roman" w:hAnsi="Times New Roman" w:cs="Times New Roman"/>
          <w:sz w:val="20"/>
          <w:lang w:val="ro-RO"/>
        </w:rPr>
      </w:pPr>
    </w:p>
    <w:p w:rsidR="00C8756C" w:rsidRPr="00847838" w:rsidRDefault="00C8756C" w:rsidP="00D33FC2">
      <w:pPr>
        <w:pStyle w:val="ListParagraph"/>
        <w:numPr>
          <w:ilvl w:val="0"/>
          <w:numId w:val="62"/>
        </w:numPr>
        <w:tabs>
          <w:tab w:val="left" w:pos="10065"/>
        </w:tabs>
        <w:ind w:left="1843"/>
        <w:jc w:val="both"/>
        <w:rPr>
          <w:rFonts w:ascii="Times New Roman" w:hAnsi="Times New Roman" w:cs="Times New Roman"/>
          <w:sz w:val="20"/>
          <w:lang w:val="ro-RO"/>
        </w:rPr>
      </w:pPr>
      <w:r w:rsidRPr="00847838">
        <w:rPr>
          <w:rFonts w:ascii="Times New Roman" w:hAnsi="Times New Roman" w:cs="Times New Roman"/>
          <w:sz w:val="20"/>
          <w:lang w:val="ro-RO"/>
        </w:rPr>
        <w:t>COEFICIENT DE UTILIZARE A TERENULUI – C.U.T, reprezintă raportul dintre suma suprafețelor desfășurate ale tuturor clădirilor și suprafața terenului, se calculează pentru fiecare parcelă separat:</w:t>
      </w:r>
    </w:p>
    <w:p w:rsidR="00C8756C" w:rsidRPr="00847838" w:rsidRDefault="00C8756C" w:rsidP="00C8756C">
      <w:pPr>
        <w:pStyle w:val="ListParagraph"/>
        <w:tabs>
          <w:tab w:val="left" w:pos="10065"/>
        </w:tabs>
        <w:ind w:left="1843"/>
        <w:jc w:val="both"/>
        <w:rPr>
          <w:rFonts w:ascii="Times New Roman" w:hAnsi="Times New Roman" w:cs="Times New Roman"/>
          <w:sz w:val="20"/>
          <w:lang w:val="ro-RO"/>
        </w:rPr>
      </w:pPr>
      <w:r w:rsidRPr="00847838">
        <w:rPr>
          <w:rFonts w:ascii="Times New Roman" w:hAnsi="Times New Roman" w:cs="Times New Roman"/>
          <w:sz w:val="20"/>
          <w:lang w:val="ro-RO"/>
        </w:rPr>
        <w:t>C.U.T = 0 %;</w:t>
      </w:r>
    </w:p>
    <w:p w:rsidR="00C8756C" w:rsidRPr="00847838" w:rsidRDefault="00C8756C" w:rsidP="00C8756C">
      <w:pPr>
        <w:pStyle w:val="ListParagraph"/>
        <w:tabs>
          <w:tab w:val="left" w:pos="10065"/>
        </w:tabs>
        <w:ind w:left="1843"/>
        <w:jc w:val="both"/>
        <w:rPr>
          <w:rFonts w:ascii="Times New Roman" w:hAnsi="Times New Roman" w:cs="Times New Roman"/>
          <w:sz w:val="20"/>
          <w:lang w:val="ro-RO"/>
        </w:rPr>
      </w:pPr>
    </w:p>
    <w:p w:rsidR="00C8756C" w:rsidRPr="00847838" w:rsidRDefault="00C8756C" w:rsidP="00C8756C">
      <w:pPr>
        <w:pStyle w:val="ListParagraph"/>
        <w:tabs>
          <w:tab w:val="left" w:pos="10065"/>
        </w:tabs>
        <w:ind w:left="1843"/>
        <w:jc w:val="both"/>
        <w:rPr>
          <w:rFonts w:ascii="Times New Roman" w:hAnsi="Times New Roman" w:cs="Times New Roman"/>
          <w:sz w:val="20"/>
          <w:lang w:val="ro-RO"/>
        </w:rPr>
      </w:pPr>
      <w:r w:rsidRPr="00847838">
        <w:rPr>
          <w:rFonts w:ascii="Times New Roman" w:hAnsi="Times New Roman" w:cs="Times New Roman"/>
          <w:sz w:val="20"/>
          <w:lang w:val="ro-RO"/>
        </w:rPr>
        <w:t>Pentru construcții anexe ale viilor / livezilor</w:t>
      </w:r>
    </w:p>
    <w:p w:rsidR="00C8756C" w:rsidRDefault="00C8756C" w:rsidP="00BD361A">
      <w:pPr>
        <w:pStyle w:val="ListParagraph"/>
        <w:tabs>
          <w:tab w:val="left" w:pos="10065"/>
        </w:tabs>
        <w:ind w:left="1843"/>
        <w:jc w:val="both"/>
        <w:rPr>
          <w:rFonts w:ascii="Times New Roman" w:hAnsi="Times New Roman" w:cs="Times New Roman"/>
          <w:sz w:val="20"/>
          <w:lang w:val="ro-RO"/>
        </w:rPr>
      </w:pPr>
      <w:r w:rsidRPr="00847838">
        <w:rPr>
          <w:rFonts w:ascii="Times New Roman" w:hAnsi="Times New Roman" w:cs="Times New Roman"/>
          <w:sz w:val="20"/>
          <w:lang w:val="ro-RO"/>
        </w:rPr>
        <w:t>C.U.T max = 0.2 – se raportează la suprafața zonei dedicate anexelor (max.5% din suprafața totală a exploatației agricole).</w:t>
      </w:r>
      <w:r w:rsidR="00BD361A">
        <w:rPr>
          <w:rFonts w:ascii="Times New Roman" w:hAnsi="Times New Roman" w:cs="Times New Roman"/>
          <w:sz w:val="20"/>
          <w:lang w:val="ro-RO"/>
        </w:rPr>
        <w:t xml:space="preserve"> </w:t>
      </w:r>
    </w:p>
    <w:p w:rsidR="00BD361A" w:rsidRPr="00470921" w:rsidRDefault="00BD361A" w:rsidP="00BD361A">
      <w:pPr>
        <w:pStyle w:val="ListParagraph"/>
        <w:tabs>
          <w:tab w:val="left" w:pos="10065"/>
        </w:tabs>
        <w:ind w:left="1843"/>
        <w:jc w:val="both"/>
        <w:rPr>
          <w:rFonts w:ascii="Times New Roman" w:hAnsi="Times New Roman" w:cs="Times New Roman"/>
          <w:sz w:val="20"/>
          <w:lang w:val="ro-RO"/>
        </w:rPr>
      </w:pPr>
    </w:p>
    <w:p w:rsidR="00C8756C" w:rsidRPr="00847838" w:rsidRDefault="00C8756C" w:rsidP="00C8756C">
      <w:pPr>
        <w:pStyle w:val="ListParagraph"/>
        <w:tabs>
          <w:tab w:val="left" w:pos="10489"/>
        </w:tabs>
        <w:ind w:left="1985" w:right="-1"/>
        <w:jc w:val="both"/>
        <w:rPr>
          <w:rFonts w:ascii="Times New Roman" w:hAnsi="Times New Roman" w:cs="Times New Roman"/>
          <w:sz w:val="20"/>
          <w:lang w:val="ro-RO"/>
        </w:rPr>
      </w:pPr>
    </w:p>
    <w:p w:rsidR="00C8756C" w:rsidRPr="00847838" w:rsidRDefault="00C8756C" w:rsidP="00C8756C">
      <w:pPr>
        <w:shd w:val="clear" w:color="auto" w:fill="000000" w:themeFill="text1"/>
        <w:ind w:left="1134"/>
        <w:jc w:val="both"/>
        <w:rPr>
          <w:rFonts w:ascii="Times New Roman" w:hAnsi="Times New Roman" w:cs="Times New Roman"/>
          <w:b/>
          <w:sz w:val="20"/>
          <w:lang w:val="ro-RO"/>
        </w:rPr>
      </w:pPr>
      <w:r w:rsidRPr="00847838">
        <w:rPr>
          <w:rFonts w:ascii="Times New Roman" w:hAnsi="Times New Roman" w:cs="Times New Roman"/>
          <w:b/>
          <w:sz w:val="20"/>
          <w:lang w:val="ro-RO"/>
        </w:rPr>
        <w:t>TDA -  TERENURI CU DESTINAȚIE AGRICOLĂ – ARABIL / PĂȘUNI / FÂNEȚE  - SITUATE ÎN EXTRAVILAN ȘI INTRAVILAN</w:t>
      </w:r>
    </w:p>
    <w:p w:rsidR="00C8756C" w:rsidRPr="00847838" w:rsidRDefault="00C8756C" w:rsidP="00C8756C">
      <w:pPr>
        <w:ind w:left="1134"/>
        <w:rPr>
          <w:rFonts w:ascii="Times New Roman" w:hAnsi="Times New Roman" w:cs="Times New Roman"/>
          <w:sz w:val="20"/>
          <w:lang w:val="ro-RO"/>
        </w:rPr>
      </w:pPr>
    </w:p>
    <w:p w:rsidR="00C8756C" w:rsidRPr="00847838" w:rsidRDefault="00C8756C" w:rsidP="00C8756C">
      <w:pPr>
        <w:ind w:left="1134"/>
        <w:rPr>
          <w:rFonts w:ascii="Times New Roman" w:hAnsi="Times New Roman" w:cs="Times New Roman"/>
          <w:sz w:val="20"/>
          <w:lang w:val="ro-RO"/>
        </w:rPr>
      </w:pPr>
      <w:r w:rsidRPr="00847838">
        <w:rPr>
          <w:rFonts w:ascii="Times New Roman" w:hAnsi="Times New Roman" w:cs="Times New Roman"/>
          <w:sz w:val="20"/>
          <w:lang w:val="ro-RO"/>
        </w:rPr>
        <w:t>GENERALITĂȚI: CARACTERUL ZONEI</w:t>
      </w:r>
    </w:p>
    <w:p w:rsidR="00C8756C" w:rsidRPr="00847838" w:rsidRDefault="00C8756C" w:rsidP="00C8756C">
      <w:pPr>
        <w:ind w:left="1134" w:right="-1"/>
        <w:jc w:val="both"/>
        <w:rPr>
          <w:rFonts w:ascii="Times New Roman" w:hAnsi="Times New Roman" w:cs="Times New Roman"/>
          <w:sz w:val="20"/>
          <w:lang w:val="ro-RO"/>
        </w:rPr>
      </w:pPr>
      <w:r w:rsidRPr="00847838">
        <w:rPr>
          <w:rFonts w:ascii="Times New Roman" w:hAnsi="Times New Roman" w:cs="Times New Roman"/>
          <w:sz w:val="20"/>
          <w:lang w:val="ro-RO"/>
        </w:rPr>
        <w:t xml:space="preserve">Terenuri cu destinație agricolă – arabil, pășuni, fânețe etc. - situate pe teritoriul administrativ al orașului, în extravilan. Având în vedere principiile de dezvoltării durabile, nevoia conservării calității mediului este obligatorie conservarea și protejarea terenurilor cu destinație agricolă în imediata apropiere a orașului și chiar în intarvilan. </w:t>
      </w:r>
    </w:p>
    <w:p w:rsidR="00C8756C" w:rsidRPr="00847838" w:rsidRDefault="00C8756C" w:rsidP="00C8756C">
      <w:pPr>
        <w:ind w:left="1134"/>
        <w:rPr>
          <w:rFonts w:ascii="Times New Roman" w:hAnsi="Times New Roman" w:cs="Times New Roman"/>
          <w:b/>
          <w:sz w:val="20"/>
          <w:lang w:val="ro-RO"/>
        </w:rPr>
      </w:pPr>
      <w:r w:rsidRPr="00847838">
        <w:rPr>
          <w:rFonts w:ascii="Times New Roman" w:hAnsi="Times New Roman" w:cs="Times New Roman"/>
          <w:b/>
          <w:sz w:val="20"/>
          <w:lang w:val="ro-RO"/>
        </w:rPr>
        <w:t>CONDIȚIONĂRI PRIMARE</w:t>
      </w:r>
    </w:p>
    <w:p w:rsidR="00C8756C" w:rsidRPr="00847838" w:rsidRDefault="00C8756C" w:rsidP="00BD361A">
      <w:pPr>
        <w:ind w:left="1134"/>
        <w:rPr>
          <w:rFonts w:ascii="Times New Roman" w:hAnsi="Times New Roman" w:cs="Times New Roman"/>
          <w:b/>
          <w:sz w:val="20"/>
          <w:lang w:val="ro-RO"/>
        </w:rPr>
      </w:pPr>
      <w:r w:rsidRPr="00847838">
        <w:rPr>
          <w:rFonts w:ascii="Times New Roman" w:hAnsi="Times New Roman" w:cs="Times New Roman"/>
          <w:sz w:val="20"/>
          <w:lang w:val="ro-RO"/>
        </w:rPr>
        <w:lastRenderedPageBreak/>
        <w:t xml:space="preserve">Este interzisă introducerea în intravilan și urbanizarea acestor categorii de terenuri. Această reglementare are caracter definitiv și nu poate fi schimbată prin PUZ.   </w:t>
      </w:r>
    </w:p>
    <w:p w:rsidR="00C8756C" w:rsidRPr="00847838" w:rsidRDefault="00C8756C" w:rsidP="00C8756C">
      <w:pPr>
        <w:ind w:left="1134"/>
        <w:rPr>
          <w:rFonts w:ascii="Times New Roman" w:hAnsi="Times New Roman" w:cs="Times New Roman"/>
          <w:b/>
          <w:sz w:val="20"/>
          <w:lang w:val="ro-RO"/>
        </w:rPr>
      </w:pPr>
      <w:r w:rsidRPr="00847838">
        <w:rPr>
          <w:rFonts w:ascii="Times New Roman" w:hAnsi="Times New Roman" w:cs="Times New Roman"/>
          <w:b/>
          <w:sz w:val="20"/>
          <w:lang w:val="ro-RO"/>
        </w:rPr>
        <w:t>UTILIZARE FUNCȚIONALĂ</w:t>
      </w:r>
    </w:p>
    <w:p w:rsidR="00C8756C" w:rsidRPr="00847838" w:rsidRDefault="00C8756C" w:rsidP="00D33FC2">
      <w:pPr>
        <w:pStyle w:val="ListParagraph"/>
        <w:numPr>
          <w:ilvl w:val="0"/>
          <w:numId w:val="63"/>
        </w:numPr>
        <w:tabs>
          <w:tab w:val="left" w:pos="10489"/>
        </w:tabs>
        <w:ind w:right="-1"/>
        <w:jc w:val="both"/>
        <w:rPr>
          <w:rFonts w:ascii="Times New Roman" w:hAnsi="Times New Roman" w:cs="Times New Roman"/>
          <w:b/>
          <w:sz w:val="20"/>
          <w:lang w:val="ro-RO"/>
        </w:rPr>
      </w:pPr>
      <w:r w:rsidRPr="00847838">
        <w:rPr>
          <w:rFonts w:ascii="Times New Roman" w:hAnsi="Times New Roman" w:cs="Times New Roman"/>
          <w:b/>
          <w:sz w:val="20"/>
          <w:lang w:val="ro-RO"/>
        </w:rPr>
        <w:t>Utilizări permise</w:t>
      </w:r>
    </w:p>
    <w:p w:rsidR="00C8756C" w:rsidRPr="00847838" w:rsidRDefault="00C8756C" w:rsidP="00D33FC2">
      <w:pPr>
        <w:pStyle w:val="ListParagraph"/>
        <w:numPr>
          <w:ilvl w:val="1"/>
          <w:numId w:val="63"/>
        </w:numPr>
        <w:tabs>
          <w:tab w:val="left" w:pos="10489"/>
        </w:tabs>
        <w:ind w:right="-1"/>
        <w:jc w:val="both"/>
        <w:rPr>
          <w:rFonts w:ascii="Times New Roman" w:hAnsi="Times New Roman" w:cs="Times New Roman"/>
          <w:sz w:val="20"/>
          <w:lang w:val="ro-RO"/>
        </w:rPr>
      </w:pPr>
      <w:r w:rsidRPr="00847838">
        <w:rPr>
          <w:rFonts w:ascii="Times New Roman" w:hAnsi="Times New Roman" w:cs="Times New Roman"/>
          <w:sz w:val="20"/>
          <w:lang w:val="ro-RO"/>
        </w:rPr>
        <w:t>Pajiști, fânețe</w:t>
      </w:r>
    </w:p>
    <w:p w:rsidR="00C8756C" w:rsidRPr="00847838" w:rsidRDefault="00C8756C" w:rsidP="00D33FC2">
      <w:pPr>
        <w:pStyle w:val="ListParagraph"/>
        <w:numPr>
          <w:ilvl w:val="1"/>
          <w:numId w:val="63"/>
        </w:numPr>
        <w:tabs>
          <w:tab w:val="left" w:pos="10489"/>
        </w:tabs>
        <w:ind w:right="-1"/>
        <w:jc w:val="both"/>
        <w:rPr>
          <w:rFonts w:ascii="Times New Roman" w:hAnsi="Times New Roman" w:cs="Times New Roman"/>
          <w:sz w:val="20"/>
          <w:lang w:val="ro-RO"/>
        </w:rPr>
      </w:pPr>
      <w:r w:rsidRPr="00847838">
        <w:rPr>
          <w:rFonts w:ascii="Times New Roman" w:hAnsi="Times New Roman" w:cs="Times New Roman"/>
          <w:sz w:val="20"/>
          <w:lang w:val="ro-RO"/>
        </w:rPr>
        <w:t>Pășunat, culturi agricole diverse</w:t>
      </w:r>
    </w:p>
    <w:p w:rsidR="00C8756C" w:rsidRPr="00847838" w:rsidRDefault="00C8756C" w:rsidP="00C8756C">
      <w:pPr>
        <w:pStyle w:val="ListParagraph"/>
        <w:tabs>
          <w:tab w:val="left" w:pos="10489"/>
        </w:tabs>
        <w:ind w:left="1843" w:right="-1"/>
        <w:jc w:val="both"/>
        <w:rPr>
          <w:rFonts w:ascii="Times New Roman" w:hAnsi="Times New Roman" w:cs="Times New Roman"/>
          <w:sz w:val="20"/>
          <w:lang w:val="ro-RO"/>
        </w:rPr>
      </w:pPr>
    </w:p>
    <w:p w:rsidR="00C8756C" w:rsidRPr="00847838" w:rsidRDefault="00C8756C" w:rsidP="00D33FC2">
      <w:pPr>
        <w:pStyle w:val="ListParagraph"/>
        <w:numPr>
          <w:ilvl w:val="0"/>
          <w:numId w:val="63"/>
        </w:numPr>
        <w:tabs>
          <w:tab w:val="left" w:pos="10489"/>
        </w:tabs>
        <w:ind w:right="-1"/>
        <w:jc w:val="both"/>
        <w:rPr>
          <w:rFonts w:ascii="Times New Roman" w:hAnsi="Times New Roman" w:cs="Times New Roman"/>
          <w:b/>
          <w:sz w:val="20"/>
          <w:lang w:val="ro-RO"/>
        </w:rPr>
      </w:pPr>
      <w:r w:rsidRPr="00847838">
        <w:rPr>
          <w:rFonts w:ascii="Times New Roman" w:hAnsi="Times New Roman" w:cs="Times New Roman"/>
          <w:b/>
          <w:sz w:val="20"/>
          <w:lang w:val="ro-RO"/>
        </w:rPr>
        <w:t>Utilizări permise cu condiționări</w:t>
      </w:r>
    </w:p>
    <w:p w:rsidR="00C8756C" w:rsidRPr="00847838" w:rsidRDefault="00C8756C" w:rsidP="00C8756C">
      <w:pPr>
        <w:pStyle w:val="ListParagraph"/>
        <w:tabs>
          <w:tab w:val="left" w:pos="10489"/>
        </w:tabs>
        <w:ind w:left="2345" w:right="-1"/>
        <w:jc w:val="both"/>
        <w:rPr>
          <w:rFonts w:ascii="Times New Roman" w:hAnsi="Times New Roman" w:cs="Times New Roman"/>
          <w:sz w:val="20"/>
          <w:lang w:val="ro-RO"/>
        </w:rPr>
      </w:pPr>
      <w:r w:rsidRPr="00847838">
        <w:rPr>
          <w:rFonts w:ascii="Times New Roman" w:hAnsi="Times New Roman" w:cs="Times New Roman"/>
          <w:sz w:val="20"/>
          <w:lang w:val="ro-RO"/>
        </w:rPr>
        <w:t>2.1 Anexe gospodărești.</w:t>
      </w:r>
    </w:p>
    <w:p w:rsidR="00C8756C" w:rsidRPr="00847838" w:rsidRDefault="00C8756C" w:rsidP="00C8756C">
      <w:pPr>
        <w:pStyle w:val="ListParagraph"/>
        <w:tabs>
          <w:tab w:val="left" w:pos="10489"/>
        </w:tabs>
        <w:ind w:left="2345" w:right="-1"/>
        <w:jc w:val="both"/>
        <w:rPr>
          <w:rFonts w:ascii="Times New Roman" w:hAnsi="Times New Roman" w:cs="Times New Roman"/>
          <w:b/>
          <w:sz w:val="20"/>
          <w:lang w:val="ro-RO"/>
        </w:rPr>
      </w:pPr>
    </w:p>
    <w:p w:rsidR="00C8756C" w:rsidRPr="00847838" w:rsidRDefault="00C8756C" w:rsidP="00D33FC2">
      <w:pPr>
        <w:pStyle w:val="ListParagraph"/>
        <w:numPr>
          <w:ilvl w:val="0"/>
          <w:numId w:val="63"/>
        </w:numPr>
        <w:tabs>
          <w:tab w:val="left" w:pos="10489"/>
        </w:tabs>
        <w:ind w:right="-1"/>
        <w:jc w:val="both"/>
        <w:rPr>
          <w:rFonts w:ascii="Times New Roman" w:hAnsi="Times New Roman" w:cs="Times New Roman"/>
          <w:b/>
          <w:sz w:val="20"/>
          <w:lang w:val="ro-RO"/>
        </w:rPr>
      </w:pPr>
      <w:r w:rsidRPr="00847838">
        <w:rPr>
          <w:rFonts w:ascii="Times New Roman" w:hAnsi="Times New Roman" w:cs="Times New Roman"/>
          <w:b/>
          <w:sz w:val="20"/>
          <w:lang w:val="ro-RO"/>
        </w:rPr>
        <w:t>Utilizări interzise</w:t>
      </w:r>
    </w:p>
    <w:p w:rsidR="00C8756C" w:rsidRPr="00847838" w:rsidRDefault="00C8756C" w:rsidP="00D33FC2">
      <w:pPr>
        <w:pStyle w:val="ListParagraph"/>
        <w:numPr>
          <w:ilvl w:val="1"/>
          <w:numId w:val="63"/>
        </w:numPr>
        <w:tabs>
          <w:tab w:val="left" w:pos="10490"/>
        </w:tabs>
        <w:ind w:right="425"/>
        <w:jc w:val="both"/>
        <w:rPr>
          <w:rFonts w:ascii="Times New Roman" w:hAnsi="Times New Roman" w:cs="Times New Roman"/>
          <w:sz w:val="20"/>
          <w:lang w:val="ro-RO"/>
        </w:rPr>
      </w:pPr>
      <w:r w:rsidRPr="00847838">
        <w:rPr>
          <w:rFonts w:ascii="Times New Roman" w:hAnsi="Times New Roman" w:cs="Times New Roman"/>
          <w:sz w:val="20"/>
          <w:lang w:val="ro-RO"/>
        </w:rPr>
        <w:t>Orice utilizări decât cele admise în punctul 1.</w:t>
      </w:r>
    </w:p>
    <w:p w:rsidR="00C8756C" w:rsidRPr="00847838" w:rsidRDefault="00C8756C" w:rsidP="00C8756C">
      <w:pPr>
        <w:ind w:left="1134"/>
        <w:rPr>
          <w:rFonts w:ascii="Times New Roman" w:hAnsi="Times New Roman" w:cs="Times New Roman"/>
          <w:b/>
          <w:sz w:val="20"/>
          <w:lang w:val="ro-RO"/>
        </w:rPr>
      </w:pPr>
      <w:r w:rsidRPr="00847838">
        <w:rPr>
          <w:rFonts w:ascii="Times New Roman" w:hAnsi="Times New Roman" w:cs="Times New Roman"/>
          <w:b/>
          <w:sz w:val="20"/>
          <w:lang w:val="ro-RO"/>
        </w:rPr>
        <w:t>CONDIȚII DE AMPLASARE / ECHIPARE / CONFIGURARE A CLĂDIRILOR LOCATIVE</w:t>
      </w:r>
    </w:p>
    <w:p w:rsidR="00C8756C" w:rsidRPr="00847838" w:rsidRDefault="00C8756C" w:rsidP="00D33FC2">
      <w:pPr>
        <w:pStyle w:val="ListParagraph"/>
        <w:numPr>
          <w:ilvl w:val="0"/>
          <w:numId w:val="63"/>
        </w:numPr>
        <w:tabs>
          <w:tab w:val="left" w:pos="10490"/>
        </w:tabs>
        <w:ind w:right="425"/>
        <w:jc w:val="both"/>
        <w:rPr>
          <w:rFonts w:ascii="Times New Roman" w:hAnsi="Times New Roman" w:cs="Times New Roman"/>
          <w:b/>
          <w:sz w:val="20"/>
          <w:lang w:val="ro-RO"/>
        </w:rPr>
      </w:pPr>
      <w:r w:rsidRPr="00847838">
        <w:rPr>
          <w:rFonts w:ascii="Times New Roman" w:hAnsi="Times New Roman" w:cs="Times New Roman"/>
          <w:b/>
          <w:sz w:val="20"/>
          <w:lang w:val="ro-RO"/>
        </w:rPr>
        <w:t>Caracteristicile parcelelor – suprafețe / forme / dimensiuni:</w:t>
      </w:r>
    </w:p>
    <w:p w:rsidR="00C8756C" w:rsidRPr="00847838" w:rsidRDefault="00C8756C" w:rsidP="00C8756C">
      <w:pPr>
        <w:pStyle w:val="ListParagraph"/>
        <w:tabs>
          <w:tab w:val="left" w:pos="10490"/>
        </w:tabs>
        <w:ind w:left="2127"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Pentru construirea de anexe și amenajări, parcela delimitată în acest scop în interiorul exploatației va reprezenta maximum 10% din suprafața acesteia. </w:t>
      </w:r>
    </w:p>
    <w:p w:rsidR="00C8756C" w:rsidRPr="00847838" w:rsidRDefault="00C8756C" w:rsidP="00C8756C">
      <w:pPr>
        <w:pStyle w:val="ListParagraph"/>
        <w:tabs>
          <w:tab w:val="left" w:pos="10490"/>
        </w:tabs>
        <w:ind w:left="2280" w:right="425"/>
        <w:jc w:val="both"/>
        <w:rPr>
          <w:rFonts w:ascii="Times New Roman" w:hAnsi="Times New Roman" w:cs="Times New Roman"/>
          <w:sz w:val="20"/>
          <w:lang w:val="ro-RO"/>
        </w:rPr>
      </w:pPr>
    </w:p>
    <w:p w:rsidR="00C8756C" w:rsidRPr="00847838" w:rsidRDefault="00C8756C" w:rsidP="00D33FC2">
      <w:pPr>
        <w:pStyle w:val="ListParagraph"/>
        <w:numPr>
          <w:ilvl w:val="0"/>
          <w:numId w:val="63"/>
        </w:numPr>
        <w:tabs>
          <w:tab w:val="left" w:pos="10490"/>
        </w:tabs>
        <w:ind w:left="1843" w:right="425" w:hanging="283"/>
        <w:jc w:val="both"/>
        <w:rPr>
          <w:rFonts w:ascii="Times New Roman" w:hAnsi="Times New Roman" w:cs="Times New Roman"/>
          <w:b/>
          <w:sz w:val="20"/>
          <w:lang w:val="ro-RO"/>
        </w:rPr>
      </w:pPr>
      <w:r w:rsidRPr="00847838">
        <w:rPr>
          <w:rFonts w:ascii="Times New Roman" w:hAnsi="Times New Roman" w:cs="Times New Roman"/>
          <w:b/>
          <w:sz w:val="20"/>
          <w:lang w:val="ro-RO"/>
        </w:rPr>
        <w:t>Amplasarea clădirilor față de aliniament:</w:t>
      </w:r>
    </w:p>
    <w:p w:rsidR="00C8756C" w:rsidRPr="00847838" w:rsidRDefault="00C8756C" w:rsidP="00C8756C">
      <w:pPr>
        <w:pStyle w:val="ListParagraph"/>
        <w:tabs>
          <w:tab w:val="left" w:pos="10490"/>
        </w:tabs>
        <w:ind w:left="2214" w:right="425"/>
        <w:jc w:val="both"/>
        <w:rPr>
          <w:rFonts w:ascii="Times New Roman" w:hAnsi="Times New Roman" w:cs="Times New Roman"/>
          <w:sz w:val="20"/>
          <w:lang w:val="ro-RO"/>
        </w:rPr>
      </w:pPr>
      <w:r w:rsidRPr="00847838">
        <w:rPr>
          <w:rFonts w:ascii="Times New Roman" w:hAnsi="Times New Roman" w:cs="Times New Roman"/>
          <w:sz w:val="20"/>
          <w:lang w:val="ro-RO"/>
        </w:rPr>
        <w:t>Construcțiile de orice tip se vor retrage față de aliniament cu minimum 6m.</w:t>
      </w:r>
    </w:p>
    <w:p w:rsidR="00C8756C" w:rsidRPr="00847838" w:rsidRDefault="00C8756C" w:rsidP="00C8756C">
      <w:pPr>
        <w:pStyle w:val="ListParagraph"/>
        <w:tabs>
          <w:tab w:val="left" w:pos="1843"/>
          <w:tab w:val="left" w:pos="10490"/>
        </w:tabs>
        <w:ind w:left="1560" w:right="425"/>
        <w:jc w:val="both"/>
        <w:rPr>
          <w:rFonts w:ascii="Times New Roman" w:hAnsi="Times New Roman" w:cs="Times New Roman"/>
          <w:sz w:val="20"/>
          <w:lang w:val="ro-RO"/>
        </w:rPr>
      </w:pPr>
    </w:p>
    <w:p w:rsidR="00C8756C" w:rsidRPr="00847838" w:rsidRDefault="00C8756C" w:rsidP="00D33FC2">
      <w:pPr>
        <w:pStyle w:val="ListParagraph"/>
        <w:numPr>
          <w:ilvl w:val="0"/>
          <w:numId w:val="63"/>
        </w:numPr>
        <w:tabs>
          <w:tab w:val="left" w:pos="1843"/>
          <w:tab w:val="left" w:pos="10490"/>
        </w:tabs>
        <w:ind w:left="1843" w:right="425" w:hanging="283"/>
        <w:jc w:val="both"/>
        <w:rPr>
          <w:rFonts w:ascii="Times New Roman" w:hAnsi="Times New Roman" w:cs="Times New Roman"/>
          <w:b/>
          <w:sz w:val="20"/>
          <w:lang w:val="ro-RO"/>
        </w:rPr>
      </w:pPr>
      <w:r w:rsidRPr="00847838">
        <w:rPr>
          <w:rFonts w:ascii="Times New Roman" w:hAnsi="Times New Roman" w:cs="Times New Roman"/>
          <w:b/>
          <w:sz w:val="20"/>
          <w:lang w:val="ro-RO"/>
        </w:rPr>
        <w:t>Amplasarea clădirilor față de limitele laterale și posterioare ale parcelelor:</w:t>
      </w:r>
    </w:p>
    <w:p w:rsidR="00C8756C" w:rsidRPr="00847838" w:rsidRDefault="00C8756C" w:rsidP="00C8756C">
      <w:pPr>
        <w:pStyle w:val="ListParagraph"/>
        <w:tabs>
          <w:tab w:val="left" w:pos="10490"/>
        </w:tabs>
        <w:ind w:left="2214" w:right="425"/>
        <w:jc w:val="both"/>
        <w:rPr>
          <w:rFonts w:ascii="Times New Roman" w:hAnsi="Times New Roman" w:cs="Times New Roman"/>
          <w:sz w:val="20"/>
          <w:lang w:val="ro-RO"/>
        </w:rPr>
      </w:pPr>
      <w:r w:rsidRPr="00847838">
        <w:rPr>
          <w:rFonts w:ascii="Times New Roman" w:hAnsi="Times New Roman" w:cs="Times New Roman"/>
          <w:sz w:val="20"/>
          <w:lang w:val="ro-RO"/>
        </w:rPr>
        <w:t>Nu e cazul.</w:t>
      </w:r>
    </w:p>
    <w:p w:rsidR="00C8756C" w:rsidRPr="00847838" w:rsidRDefault="00C8756C" w:rsidP="00C8756C">
      <w:pPr>
        <w:pStyle w:val="ListParagraph"/>
        <w:tabs>
          <w:tab w:val="left" w:pos="1843"/>
          <w:tab w:val="left" w:pos="10490"/>
        </w:tabs>
        <w:ind w:left="2280" w:right="425"/>
        <w:jc w:val="both"/>
        <w:rPr>
          <w:rFonts w:ascii="Times New Roman" w:hAnsi="Times New Roman" w:cs="Times New Roman"/>
          <w:sz w:val="20"/>
          <w:lang w:val="ro-RO"/>
        </w:rPr>
      </w:pPr>
    </w:p>
    <w:p w:rsidR="00C8756C" w:rsidRPr="00847838" w:rsidRDefault="00C8756C" w:rsidP="00D33FC2">
      <w:pPr>
        <w:pStyle w:val="ListParagraph"/>
        <w:numPr>
          <w:ilvl w:val="0"/>
          <w:numId w:val="63"/>
        </w:numPr>
        <w:tabs>
          <w:tab w:val="left" w:pos="10490"/>
        </w:tabs>
        <w:ind w:left="1843" w:right="425" w:hanging="283"/>
        <w:jc w:val="both"/>
        <w:rPr>
          <w:rFonts w:ascii="Times New Roman" w:hAnsi="Times New Roman" w:cs="Times New Roman"/>
          <w:b/>
          <w:sz w:val="20"/>
          <w:lang w:val="ro-RO"/>
        </w:rPr>
      </w:pPr>
      <w:r w:rsidRPr="00847838">
        <w:rPr>
          <w:rFonts w:ascii="Times New Roman" w:hAnsi="Times New Roman" w:cs="Times New Roman"/>
          <w:b/>
          <w:sz w:val="20"/>
          <w:lang w:val="ro-RO"/>
        </w:rPr>
        <w:t>Amplasarea clădirilor unele față de altele pe aceeași parcelă:</w:t>
      </w:r>
    </w:p>
    <w:p w:rsidR="00C8756C" w:rsidRPr="00847838" w:rsidRDefault="00C8756C" w:rsidP="00C8756C">
      <w:pPr>
        <w:pStyle w:val="ListParagraph"/>
        <w:tabs>
          <w:tab w:val="left" w:pos="10490"/>
        </w:tabs>
        <w:ind w:left="2214" w:right="425"/>
        <w:jc w:val="both"/>
        <w:rPr>
          <w:rFonts w:ascii="Times New Roman" w:hAnsi="Times New Roman" w:cs="Times New Roman"/>
          <w:sz w:val="20"/>
          <w:lang w:val="ro-RO"/>
        </w:rPr>
      </w:pPr>
      <w:r w:rsidRPr="00847838">
        <w:rPr>
          <w:rFonts w:ascii="Times New Roman" w:hAnsi="Times New Roman" w:cs="Times New Roman"/>
          <w:sz w:val="20"/>
          <w:lang w:val="ro-RO"/>
        </w:rPr>
        <w:t>Nu e cazul.</w:t>
      </w:r>
    </w:p>
    <w:p w:rsidR="00C8756C" w:rsidRPr="00847838" w:rsidRDefault="00C8756C" w:rsidP="00C8756C">
      <w:pPr>
        <w:pStyle w:val="ListParagraph"/>
        <w:ind w:left="2280" w:right="424"/>
        <w:jc w:val="both"/>
        <w:rPr>
          <w:rFonts w:ascii="Times New Roman" w:hAnsi="Times New Roman" w:cs="Times New Roman"/>
          <w:sz w:val="20"/>
          <w:lang w:val="ro-RO"/>
        </w:rPr>
      </w:pPr>
    </w:p>
    <w:p w:rsidR="00C8756C" w:rsidRPr="00847838" w:rsidRDefault="00C8756C" w:rsidP="00D33FC2">
      <w:pPr>
        <w:pStyle w:val="ListParagraph"/>
        <w:numPr>
          <w:ilvl w:val="0"/>
          <w:numId w:val="63"/>
        </w:numPr>
        <w:tabs>
          <w:tab w:val="left" w:pos="10490"/>
        </w:tabs>
        <w:ind w:left="1843" w:right="425" w:hanging="283"/>
        <w:jc w:val="both"/>
        <w:rPr>
          <w:rFonts w:ascii="Times New Roman" w:hAnsi="Times New Roman" w:cs="Times New Roman"/>
          <w:b/>
          <w:sz w:val="20"/>
          <w:lang w:val="ro-RO"/>
        </w:rPr>
      </w:pPr>
      <w:r w:rsidRPr="00847838">
        <w:rPr>
          <w:rFonts w:ascii="Times New Roman" w:hAnsi="Times New Roman" w:cs="Times New Roman"/>
          <w:b/>
          <w:sz w:val="20"/>
          <w:lang w:val="ro-RO"/>
        </w:rPr>
        <w:t>Circulații și accese</w:t>
      </w:r>
    </w:p>
    <w:p w:rsidR="00C8756C" w:rsidRPr="00847838" w:rsidRDefault="00C8756C" w:rsidP="00D33FC2">
      <w:pPr>
        <w:pStyle w:val="ListParagraph"/>
        <w:numPr>
          <w:ilvl w:val="1"/>
          <w:numId w:val="63"/>
        </w:numPr>
        <w:tabs>
          <w:tab w:val="left" w:pos="10490"/>
        </w:tabs>
        <w:ind w:right="425"/>
        <w:jc w:val="both"/>
        <w:rPr>
          <w:rFonts w:ascii="Times New Roman" w:hAnsi="Times New Roman" w:cs="Times New Roman"/>
          <w:sz w:val="20"/>
          <w:lang w:val="ro-RO"/>
        </w:rPr>
      </w:pPr>
      <w:r w:rsidRPr="00847838">
        <w:rPr>
          <w:rFonts w:ascii="Times New Roman" w:hAnsi="Times New Roman" w:cs="Times New Roman"/>
          <w:sz w:val="20"/>
          <w:lang w:val="ro-RO"/>
        </w:rPr>
        <w:t>se vor utiliza drumurile publice și de exploatare existente.</w:t>
      </w:r>
    </w:p>
    <w:p w:rsidR="00C8756C" w:rsidRPr="00847838" w:rsidRDefault="00C8756C" w:rsidP="00D33FC2">
      <w:pPr>
        <w:pStyle w:val="ListParagraph"/>
        <w:numPr>
          <w:ilvl w:val="1"/>
          <w:numId w:val="63"/>
        </w:numPr>
        <w:tabs>
          <w:tab w:val="left" w:pos="10490"/>
        </w:tabs>
        <w:ind w:right="425"/>
        <w:jc w:val="both"/>
        <w:rPr>
          <w:rFonts w:ascii="Times New Roman" w:hAnsi="Times New Roman" w:cs="Times New Roman"/>
          <w:sz w:val="20"/>
          <w:lang w:val="ro-RO"/>
        </w:rPr>
      </w:pPr>
      <w:r w:rsidRPr="00847838">
        <w:rPr>
          <w:rFonts w:ascii="Times New Roman" w:hAnsi="Times New Roman" w:cs="Times New Roman"/>
          <w:sz w:val="20"/>
          <w:lang w:val="ro-RO"/>
        </w:rPr>
        <w:t>Se va asigura accesul mijloacelor de stingere a incendiilor</w:t>
      </w:r>
    </w:p>
    <w:p w:rsidR="00C8756C" w:rsidRPr="00847838" w:rsidRDefault="00C8756C" w:rsidP="00D33FC2">
      <w:pPr>
        <w:pStyle w:val="ListParagraph"/>
        <w:numPr>
          <w:ilvl w:val="1"/>
          <w:numId w:val="63"/>
        </w:numPr>
        <w:tabs>
          <w:tab w:val="left" w:pos="10490"/>
        </w:tabs>
        <w:ind w:right="425"/>
        <w:jc w:val="both"/>
        <w:rPr>
          <w:rFonts w:ascii="Times New Roman" w:hAnsi="Times New Roman" w:cs="Times New Roman"/>
          <w:sz w:val="20"/>
          <w:lang w:val="ro-RO"/>
        </w:rPr>
      </w:pPr>
      <w:r w:rsidRPr="00847838">
        <w:rPr>
          <w:rFonts w:ascii="Times New Roman" w:hAnsi="Times New Roman" w:cs="Times New Roman"/>
          <w:sz w:val="20"/>
          <w:lang w:val="ro-RO"/>
        </w:rPr>
        <w:t>Orice acces la drumurile publice se va realiza conform avizului și autorizației de construire, eliberate de administratorul acestuia.</w:t>
      </w:r>
    </w:p>
    <w:p w:rsidR="00C8756C" w:rsidRPr="00847838" w:rsidRDefault="00C8756C" w:rsidP="00C8756C">
      <w:pPr>
        <w:pStyle w:val="ListParagraph"/>
        <w:tabs>
          <w:tab w:val="left" w:pos="10490"/>
        </w:tabs>
        <w:ind w:left="2280" w:right="425"/>
        <w:jc w:val="both"/>
        <w:rPr>
          <w:rFonts w:ascii="Times New Roman" w:hAnsi="Times New Roman" w:cs="Times New Roman"/>
          <w:sz w:val="20"/>
          <w:lang w:val="ro-RO"/>
        </w:rPr>
      </w:pPr>
    </w:p>
    <w:p w:rsidR="00C8756C" w:rsidRPr="00847838" w:rsidRDefault="00C8756C" w:rsidP="00D33FC2">
      <w:pPr>
        <w:pStyle w:val="ListParagraph"/>
        <w:numPr>
          <w:ilvl w:val="0"/>
          <w:numId w:val="63"/>
        </w:numPr>
        <w:tabs>
          <w:tab w:val="left" w:pos="10490"/>
        </w:tabs>
        <w:ind w:left="1843" w:right="425" w:hanging="283"/>
        <w:jc w:val="both"/>
        <w:rPr>
          <w:rFonts w:ascii="Times New Roman" w:hAnsi="Times New Roman" w:cs="Times New Roman"/>
          <w:b/>
          <w:sz w:val="20"/>
          <w:lang w:val="ro-RO"/>
        </w:rPr>
      </w:pPr>
      <w:r w:rsidRPr="00847838">
        <w:rPr>
          <w:rFonts w:ascii="Times New Roman" w:hAnsi="Times New Roman" w:cs="Times New Roman"/>
          <w:b/>
          <w:sz w:val="20"/>
          <w:lang w:val="ro-RO"/>
        </w:rPr>
        <w:t>Staționarea autovehicolelor:</w:t>
      </w:r>
    </w:p>
    <w:p w:rsidR="00C8756C" w:rsidRPr="00847838" w:rsidRDefault="00C8756C" w:rsidP="00C8756C">
      <w:pPr>
        <w:pStyle w:val="ListParagraph"/>
        <w:ind w:left="1843"/>
        <w:jc w:val="both"/>
        <w:rPr>
          <w:rFonts w:ascii="Times New Roman" w:hAnsi="Times New Roman" w:cs="Times New Roman"/>
          <w:sz w:val="20"/>
          <w:lang w:val="ro-RO"/>
        </w:rPr>
      </w:pPr>
      <w:r w:rsidRPr="00847838">
        <w:rPr>
          <w:rFonts w:ascii="Times New Roman" w:hAnsi="Times New Roman" w:cs="Times New Roman"/>
          <w:sz w:val="20"/>
          <w:lang w:val="ro-RO"/>
        </w:rPr>
        <w:t xml:space="preserve">Staționarea autovehiculelor se va asigura numai în interiorul proprietăților / parcelelor. </w:t>
      </w:r>
    </w:p>
    <w:p w:rsidR="00C8756C" w:rsidRPr="00847838" w:rsidRDefault="00C8756C" w:rsidP="00C8756C">
      <w:pPr>
        <w:pStyle w:val="ListParagraph"/>
        <w:ind w:left="1560"/>
        <w:jc w:val="both"/>
        <w:rPr>
          <w:rFonts w:ascii="Times New Roman" w:hAnsi="Times New Roman" w:cs="Times New Roman"/>
          <w:sz w:val="20"/>
          <w:lang w:val="ro-RO"/>
        </w:rPr>
      </w:pPr>
    </w:p>
    <w:p w:rsidR="00C8756C" w:rsidRPr="00847838" w:rsidRDefault="00C8756C" w:rsidP="00D33FC2">
      <w:pPr>
        <w:pStyle w:val="ListParagraph"/>
        <w:numPr>
          <w:ilvl w:val="0"/>
          <w:numId w:val="63"/>
        </w:numPr>
        <w:tabs>
          <w:tab w:val="left" w:pos="10490"/>
        </w:tabs>
        <w:ind w:left="1843" w:right="425" w:hanging="283"/>
        <w:jc w:val="both"/>
        <w:rPr>
          <w:rFonts w:ascii="Times New Roman" w:hAnsi="Times New Roman" w:cs="Times New Roman"/>
          <w:b/>
          <w:sz w:val="20"/>
          <w:lang w:val="ro-RO"/>
        </w:rPr>
      </w:pPr>
      <w:r w:rsidRPr="00847838">
        <w:rPr>
          <w:rFonts w:ascii="Times New Roman" w:hAnsi="Times New Roman" w:cs="Times New Roman"/>
          <w:b/>
          <w:sz w:val="20"/>
          <w:lang w:val="ro-RO"/>
        </w:rPr>
        <w:t>Înalțimea maximă admisă a clădirilor</w:t>
      </w:r>
    </w:p>
    <w:p w:rsidR="00C8756C" w:rsidRPr="00847838" w:rsidRDefault="00C8756C" w:rsidP="00C8756C">
      <w:pPr>
        <w:pStyle w:val="ListParagraph"/>
        <w:tabs>
          <w:tab w:val="left" w:pos="10490"/>
        </w:tabs>
        <w:ind w:left="1843" w:right="425"/>
        <w:jc w:val="both"/>
        <w:rPr>
          <w:rFonts w:ascii="Times New Roman" w:hAnsi="Times New Roman" w:cs="Times New Roman"/>
          <w:sz w:val="20"/>
          <w:lang w:val="ro-RO"/>
        </w:rPr>
      </w:pPr>
      <w:r w:rsidRPr="00847838">
        <w:rPr>
          <w:rFonts w:ascii="Times New Roman" w:hAnsi="Times New Roman" w:cs="Times New Roman"/>
          <w:sz w:val="20"/>
          <w:lang w:val="ro-RO"/>
        </w:rPr>
        <w:t>Pentru anexele ale exploatației pomicole regimul maxim de înălțime va fi S/D + P</w:t>
      </w:r>
    </w:p>
    <w:p w:rsidR="00C8756C" w:rsidRPr="00847838" w:rsidRDefault="00C8756C" w:rsidP="00C8756C">
      <w:pPr>
        <w:pStyle w:val="ListParagraph"/>
        <w:tabs>
          <w:tab w:val="left" w:pos="10490"/>
        </w:tabs>
        <w:ind w:left="1843" w:right="425"/>
        <w:jc w:val="both"/>
        <w:rPr>
          <w:rFonts w:ascii="Times New Roman" w:hAnsi="Times New Roman" w:cs="Times New Roman"/>
          <w:sz w:val="20"/>
          <w:lang w:val="ro-RO"/>
        </w:rPr>
      </w:pPr>
    </w:p>
    <w:p w:rsidR="00C8756C" w:rsidRPr="00847838" w:rsidRDefault="00C8756C" w:rsidP="00D33FC2">
      <w:pPr>
        <w:pStyle w:val="ListParagraph"/>
        <w:numPr>
          <w:ilvl w:val="0"/>
          <w:numId w:val="63"/>
        </w:numPr>
        <w:tabs>
          <w:tab w:val="left" w:pos="10490"/>
        </w:tabs>
        <w:ind w:left="1843" w:right="425" w:hanging="283"/>
        <w:jc w:val="both"/>
        <w:rPr>
          <w:rFonts w:ascii="Times New Roman" w:hAnsi="Times New Roman" w:cs="Times New Roman"/>
          <w:b/>
          <w:sz w:val="20"/>
          <w:lang w:val="ro-RO"/>
        </w:rPr>
      </w:pPr>
      <w:r w:rsidRPr="00847838">
        <w:rPr>
          <w:rFonts w:ascii="Times New Roman" w:hAnsi="Times New Roman" w:cs="Times New Roman"/>
          <w:b/>
          <w:sz w:val="20"/>
          <w:lang w:val="ro-RO"/>
        </w:rPr>
        <w:t>Aspectul exterior al construcțiilor:</w:t>
      </w:r>
    </w:p>
    <w:p w:rsidR="00C8756C" w:rsidRPr="00847838" w:rsidRDefault="00C8756C" w:rsidP="00C8756C">
      <w:pPr>
        <w:pStyle w:val="ListParagraph"/>
        <w:tabs>
          <w:tab w:val="left" w:pos="10490"/>
        </w:tabs>
        <w:ind w:left="2214" w:right="425"/>
        <w:jc w:val="both"/>
        <w:rPr>
          <w:rFonts w:ascii="Times New Roman" w:hAnsi="Times New Roman" w:cs="Times New Roman"/>
          <w:sz w:val="20"/>
          <w:lang w:val="ro-RO"/>
        </w:rPr>
      </w:pPr>
      <w:r w:rsidRPr="00847838">
        <w:rPr>
          <w:rFonts w:ascii="Times New Roman" w:hAnsi="Times New Roman" w:cs="Times New Roman"/>
          <w:sz w:val="20"/>
          <w:lang w:val="ro-RO"/>
        </w:rPr>
        <w:t>Autorizarea construcțiilor este permisă numai dacă aspectul exterior nu contravine funcțiunii acestora, caracaterul zonei.</w:t>
      </w:r>
    </w:p>
    <w:p w:rsidR="00C8756C" w:rsidRPr="00847838" w:rsidRDefault="00C8756C" w:rsidP="00C8756C">
      <w:pPr>
        <w:pStyle w:val="ListParagraph"/>
        <w:tabs>
          <w:tab w:val="left" w:pos="10490"/>
        </w:tabs>
        <w:ind w:left="2214" w:right="425"/>
        <w:jc w:val="both"/>
        <w:rPr>
          <w:rFonts w:ascii="Times New Roman" w:hAnsi="Times New Roman" w:cs="Times New Roman"/>
          <w:sz w:val="20"/>
          <w:lang w:val="ro-RO"/>
        </w:rPr>
      </w:pPr>
      <w:r w:rsidRPr="00847838">
        <w:rPr>
          <w:rFonts w:ascii="Times New Roman" w:hAnsi="Times New Roman" w:cs="Times New Roman"/>
          <w:sz w:val="20"/>
          <w:lang w:val="ro-RO"/>
        </w:rPr>
        <w:t xml:space="preserve">Arhitectura clădirilor va exprima caracterul programului  și se va subordona nevoii de încadrare în peisaj. </w:t>
      </w:r>
    </w:p>
    <w:p w:rsidR="00C8756C" w:rsidRPr="00847838" w:rsidRDefault="00C8756C" w:rsidP="00C8756C">
      <w:pPr>
        <w:pStyle w:val="ListParagraph"/>
        <w:tabs>
          <w:tab w:val="left" w:pos="10490"/>
        </w:tabs>
        <w:ind w:left="1134" w:right="425"/>
        <w:jc w:val="both"/>
        <w:rPr>
          <w:rFonts w:ascii="Times New Roman" w:hAnsi="Times New Roman" w:cs="Times New Roman"/>
          <w:sz w:val="20"/>
          <w:lang w:val="ro-RO"/>
        </w:rPr>
      </w:pPr>
    </w:p>
    <w:p w:rsidR="00C8756C" w:rsidRPr="00847838" w:rsidRDefault="00C8756C" w:rsidP="00D33FC2">
      <w:pPr>
        <w:pStyle w:val="ListParagraph"/>
        <w:numPr>
          <w:ilvl w:val="0"/>
          <w:numId w:val="63"/>
        </w:numPr>
        <w:tabs>
          <w:tab w:val="left" w:pos="10490"/>
        </w:tabs>
        <w:ind w:left="1843" w:right="425" w:hanging="283"/>
        <w:jc w:val="both"/>
        <w:rPr>
          <w:rFonts w:ascii="Times New Roman" w:hAnsi="Times New Roman" w:cs="Times New Roman"/>
          <w:b/>
          <w:sz w:val="20"/>
          <w:lang w:val="ro-RO"/>
        </w:rPr>
      </w:pPr>
      <w:r w:rsidRPr="00847838">
        <w:rPr>
          <w:rFonts w:ascii="Times New Roman" w:hAnsi="Times New Roman" w:cs="Times New Roman"/>
          <w:b/>
          <w:sz w:val="20"/>
          <w:lang w:val="ro-RO"/>
        </w:rPr>
        <w:t>Condiții de echipare edilitară:</w:t>
      </w:r>
    </w:p>
    <w:p w:rsidR="00C8756C" w:rsidRPr="00847838" w:rsidRDefault="00C8756C" w:rsidP="00C8756C">
      <w:pPr>
        <w:pStyle w:val="ListParagraph"/>
        <w:tabs>
          <w:tab w:val="left" w:pos="10490"/>
        </w:tabs>
        <w:ind w:left="2214" w:right="425"/>
        <w:jc w:val="both"/>
        <w:rPr>
          <w:rFonts w:ascii="Times New Roman" w:hAnsi="Times New Roman" w:cs="Times New Roman"/>
          <w:sz w:val="20"/>
          <w:lang w:val="ro-RO"/>
        </w:rPr>
      </w:pPr>
      <w:r w:rsidRPr="00847838">
        <w:rPr>
          <w:rFonts w:ascii="Times New Roman" w:hAnsi="Times New Roman" w:cs="Times New Roman"/>
          <w:sz w:val="20"/>
          <w:lang w:val="ro-RO"/>
        </w:rPr>
        <w:t>Realizarea echipării edilitare necesare pentru asigurarea funcționării în conformitate cu normele în vigoare privind igiena și protecția mediului a viilor este obligatorie.</w:t>
      </w:r>
    </w:p>
    <w:p w:rsidR="00C8756C" w:rsidRPr="00847838" w:rsidRDefault="00C8756C" w:rsidP="00C8756C">
      <w:pPr>
        <w:pStyle w:val="ListParagraph"/>
        <w:tabs>
          <w:tab w:val="left" w:pos="10490"/>
        </w:tabs>
        <w:ind w:left="2214" w:right="425"/>
        <w:jc w:val="both"/>
        <w:rPr>
          <w:rFonts w:ascii="Times New Roman" w:hAnsi="Times New Roman" w:cs="Times New Roman"/>
          <w:sz w:val="20"/>
          <w:lang w:val="ro-RO"/>
        </w:rPr>
      </w:pPr>
      <w:r w:rsidRPr="00847838">
        <w:rPr>
          <w:rFonts w:ascii="Times New Roman" w:hAnsi="Times New Roman" w:cs="Times New Roman"/>
          <w:sz w:val="20"/>
          <w:lang w:val="ro-RO"/>
        </w:rPr>
        <w:t>Este interzisă deversarea apelor uzate și pluviale în pâraie. Acestea vor fi gestionate în interitorul plantației.</w:t>
      </w:r>
    </w:p>
    <w:p w:rsidR="00C8756C" w:rsidRPr="00847838" w:rsidRDefault="00C8756C" w:rsidP="00C8756C">
      <w:pPr>
        <w:pStyle w:val="ListParagraph"/>
        <w:ind w:left="1560" w:right="424"/>
        <w:jc w:val="both"/>
        <w:rPr>
          <w:rFonts w:ascii="Times New Roman" w:hAnsi="Times New Roman" w:cs="Times New Roman"/>
          <w:sz w:val="20"/>
          <w:lang w:val="ro-RO"/>
        </w:rPr>
      </w:pPr>
    </w:p>
    <w:p w:rsidR="00C8756C" w:rsidRPr="00847838" w:rsidRDefault="00C8756C" w:rsidP="00D33FC2">
      <w:pPr>
        <w:pStyle w:val="ListParagraph"/>
        <w:numPr>
          <w:ilvl w:val="0"/>
          <w:numId w:val="63"/>
        </w:numPr>
        <w:tabs>
          <w:tab w:val="left" w:pos="1985"/>
          <w:tab w:val="left" w:pos="10490"/>
        </w:tabs>
        <w:ind w:left="1843" w:right="424" w:hanging="283"/>
        <w:jc w:val="both"/>
        <w:rPr>
          <w:rFonts w:ascii="Times New Roman" w:hAnsi="Times New Roman" w:cs="Times New Roman"/>
          <w:b/>
          <w:sz w:val="20"/>
          <w:lang w:val="ro-RO"/>
        </w:rPr>
      </w:pPr>
      <w:r w:rsidRPr="00847838">
        <w:rPr>
          <w:rFonts w:ascii="Times New Roman" w:hAnsi="Times New Roman" w:cs="Times New Roman"/>
          <w:b/>
          <w:sz w:val="20"/>
          <w:lang w:val="ro-RO"/>
        </w:rPr>
        <w:t>Spații libere și spații plantate:</w:t>
      </w:r>
    </w:p>
    <w:p w:rsidR="00C8756C" w:rsidRPr="00847838" w:rsidRDefault="00C8756C" w:rsidP="00C8756C">
      <w:pPr>
        <w:pStyle w:val="ListParagraph"/>
        <w:tabs>
          <w:tab w:val="left" w:pos="10490"/>
        </w:tabs>
        <w:ind w:left="2214" w:right="425"/>
        <w:jc w:val="both"/>
        <w:rPr>
          <w:rFonts w:ascii="Times New Roman" w:hAnsi="Times New Roman" w:cs="Times New Roman"/>
          <w:sz w:val="20"/>
          <w:lang w:val="ro-RO"/>
        </w:rPr>
      </w:pPr>
      <w:r w:rsidRPr="00847838">
        <w:rPr>
          <w:rFonts w:ascii="Times New Roman" w:hAnsi="Times New Roman" w:cs="Times New Roman"/>
          <w:sz w:val="20"/>
          <w:lang w:val="ro-RO"/>
        </w:rPr>
        <w:t>Se conservă actuala folosință a terenurilor – vii / livadă.</w:t>
      </w:r>
    </w:p>
    <w:p w:rsidR="00C8756C" w:rsidRPr="00847838" w:rsidRDefault="00C8756C" w:rsidP="00C8756C">
      <w:pPr>
        <w:pStyle w:val="ListParagraph"/>
        <w:tabs>
          <w:tab w:val="left" w:pos="10490"/>
        </w:tabs>
        <w:ind w:left="2214" w:right="425"/>
        <w:jc w:val="both"/>
        <w:rPr>
          <w:rFonts w:ascii="Times New Roman" w:hAnsi="Times New Roman" w:cs="Times New Roman"/>
          <w:sz w:val="20"/>
          <w:lang w:val="ro-RO"/>
        </w:rPr>
      </w:pPr>
    </w:p>
    <w:p w:rsidR="00C8756C" w:rsidRPr="00847838" w:rsidRDefault="00C8756C" w:rsidP="00D33FC2">
      <w:pPr>
        <w:pStyle w:val="ListParagraph"/>
        <w:numPr>
          <w:ilvl w:val="0"/>
          <w:numId w:val="63"/>
        </w:numPr>
        <w:tabs>
          <w:tab w:val="left" w:pos="10490"/>
        </w:tabs>
        <w:ind w:right="425" w:hanging="294"/>
        <w:jc w:val="both"/>
        <w:rPr>
          <w:rFonts w:ascii="Times New Roman" w:hAnsi="Times New Roman" w:cs="Times New Roman"/>
          <w:b/>
          <w:sz w:val="20"/>
          <w:lang w:val="ro-RO"/>
        </w:rPr>
      </w:pPr>
      <w:r w:rsidRPr="00847838">
        <w:rPr>
          <w:rFonts w:ascii="Times New Roman" w:hAnsi="Times New Roman" w:cs="Times New Roman"/>
          <w:b/>
          <w:sz w:val="20"/>
          <w:lang w:val="ro-RO"/>
        </w:rPr>
        <w:t>Împrejumuiri</w:t>
      </w:r>
    </w:p>
    <w:p w:rsidR="00C8756C" w:rsidRPr="00847838" w:rsidRDefault="00C8756C" w:rsidP="00C8756C">
      <w:pPr>
        <w:pStyle w:val="ListParagraph"/>
        <w:tabs>
          <w:tab w:val="left" w:pos="10490"/>
        </w:tabs>
        <w:ind w:left="2268" w:right="425"/>
        <w:jc w:val="both"/>
        <w:rPr>
          <w:rFonts w:ascii="Times New Roman" w:hAnsi="Times New Roman" w:cs="Times New Roman"/>
          <w:sz w:val="20"/>
          <w:lang w:val="ro-RO"/>
        </w:rPr>
      </w:pPr>
      <w:r w:rsidRPr="00847838">
        <w:rPr>
          <w:rFonts w:ascii="Times New Roman" w:hAnsi="Times New Roman" w:cs="Times New Roman"/>
          <w:sz w:val="20"/>
          <w:lang w:val="ro-RO"/>
        </w:rPr>
        <w:t>În cazul în care sunt necesare împrejmuiri, acestea vor fi de tip transparent și adaptate rolului funcțional</w:t>
      </w:r>
    </w:p>
    <w:p w:rsidR="00C8756C" w:rsidRPr="00847838" w:rsidRDefault="00C8756C" w:rsidP="00C8756C">
      <w:pPr>
        <w:pStyle w:val="ListParagraph"/>
        <w:tabs>
          <w:tab w:val="left" w:pos="10490"/>
        </w:tabs>
        <w:ind w:left="1854" w:right="425"/>
        <w:jc w:val="both"/>
        <w:rPr>
          <w:rFonts w:ascii="Times New Roman" w:hAnsi="Times New Roman" w:cs="Times New Roman"/>
          <w:sz w:val="20"/>
          <w:lang w:val="ro-RO"/>
        </w:rPr>
      </w:pPr>
    </w:p>
    <w:p w:rsidR="00C8756C" w:rsidRPr="00847838" w:rsidRDefault="00C8756C" w:rsidP="00C8756C">
      <w:pPr>
        <w:ind w:left="1560"/>
        <w:jc w:val="both"/>
        <w:rPr>
          <w:rFonts w:ascii="Times New Roman" w:hAnsi="Times New Roman" w:cs="Times New Roman"/>
          <w:b/>
          <w:sz w:val="20"/>
          <w:lang w:val="ro-RO"/>
        </w:rPr>
      </w:pPr>
      <w:r w:rsidRPr="00847838">
        <w:rPr>
          <w:rFonts w:ascii="Times New Roman" w:hAnsi="Times New Roman" w:cs="Times New Roman"/>
          <w:b/>
          <w:sz w:val="20"/>
          <w:lang w:val="ro-RO"/>
        </w:rPr>
        <w:lastRenderedPageBreak/>
        <w:t>POSIBILITĂȚI MAXIME DE OCUPARE ȘI UTILIZARE A TERENULUI:</w:t>
      </w:r>
    </w:p>
    <w:p w:rsidR="00C8756C" w:rsidRPr="00847838" w:rsidRDefault="00C8756C" w:rsidP="00D33FC2">
      <w:pPr>
        <w:pStyle w:val="ListParagraph"/>
        <w:numPr>
          <w:ilvl w:val="0"/>
          <w:numId w:val="63"/>
        </w:numPr>
        <w:tabs>
          <w:tab w:val="left" w:pos="10065"/>
        </w:tabs>
        <w:ind w:left="1843" w:hanging="283"/>
        <w:jc w:val="both"/>
        <w:rPr>
          <w:rFonts w:ascii="Times New Roman" w:hAnsi="Times New Roman" w:cs="Times New Roman"/>
          <w:sz w:val="20"/>
          <w:lang w:val="ro-RO"/>
        </w:rPr>
      </w:pPr>
      <w:r w:rsidRPr="00847838">
        <w:rPr>
          <w:rFonts w:ascii="Times New Roman" w:hAnsi="Times New Roman" w:cs="Times New Roman"/>
          <w:sz w:val="20"/>
          <w:lang w:val="ro-RO"/>
        </w:rPr>
        <w:t>PROCENT MAXIM DE OCUPARE A TERENULUI – P.O.T, reprezintă Raportul dintre suprafața ocupată la sol de clădiri și suprafața terenului, se calculează pentru fiecare parcelă separat:</w:t>
      </w:r>
    </w:p>
    <w:p w:rsidR="00C8756C" w:rsidRPr="00BD361A" w:rsidRDefault="00BD361A" w:rsidP="00BD361A">
      <w:pPr>
        <w:pStyle w:val="ListParagraph"/>
        <w:tabs>
          <w:tab w:val="left" w:pos="10065"/>
        </w:tabs>
        <w:ind w:left="1843"/>
        <w:jc w:val="both"/>
        <w:rPr>
          <w:rFonts w:ascii="Times New Roman" w:hAnsi="Times New Roman" w:cs="Times New Roman"/>
          <w:sz w:val="20"/>
          <w:lang w:val="ro-RO"/>
        </w:rPr>
      </w:pPr>
      <w:r>
        <w:rPr>
          <w:rFonts w:ascii="Times New Roman" w:hAnsi="Times New Roman" w:cs="Times New Roman"/>
          <w:sz w:val="20"/>
          <w:lang w:val="ro-RO"/>
        </w:rPr>
        <w:t>P.O.T = 0 %</w:t>
      </w:r>
    </w:p>
    <w:p w:rsidR="00C8756C" w:rsidRPr="00847838" w:rsidRDefault="00C8756C" w:rsidP="00C8756C">
      <w:pPr>
        <w:pStyle w:val="ListParagraph"/>
        <w:tabs>
          <w:tab w:val="left" w:pos="10065"/>
        </w:tabs>
        <w:ind w:left="1843"/>
        <w:jc w:val="both"/>
        <w:rPr>
          <w:rFonts w:ascii="Times New Roman" w:hAnsi="Times New Roman" w:cs="Times New Roman"/>
          <w:sz w:val="20"/>
          <w:lang w:val="ro-RO"/>
        </w:rPr>
      </w:pPr>
      <w:r w:rsidRPr="00847838">
        <w:rPr>
          <w:rFonts w:ascii="Times New Roman" w:hAnsi="Times New Roman" w:cs="Times New Roman"/>
          <w:sz w:val="20"/>
          <w:lang w:val="ro-RO"/>
        </w:rPr>
        <w:t xml:space="preserve">Pentru construcții anexe </w:t>
      </w:r>
    </w:p>
    <w:p w:rsidR="00C8756C" w:rsidRPr="00847838" w:rsidRDefault="00C8756C" w:rsidP="00C8756C">
      <w:pPr>
        <w:pStyle w:val="ListParagraph"/>
        <w:tabs>
          <w:tab w:val="left" w:pos="10065"/>
        </w:tabs>
        <w:ind w:left="1843"/>
        <w:jc w:val="both"/>
        <w:rPr>
          <w:rFonts w:ascii="Times New Roman" w:hAnsi="Times New Roman" w:cs="Times New Roman"/>
          <w:sz w:val="20"/>
          <w:lang w:val="ro-RO"/>
        </w:rPr>
      </w:pPr>
      <w:r w:rsidRPr="00847838">
        <w:rPr>
          <w:rFonts w:ascii="Times New Roman" w:hAnsi="Times New Roman" w:cs="Times New Roman"/>
          <w:sz w:val="20"/>
          <w:lang w:val="ro-RO"/>
        </w:rPr>
        <w:t xml:space="preserve">P.O.T max = 10% – se raportează la suprafața zonei dedicate anexelor (max.10% din suprafața totală a exploatației agricole). </w:t>
      </w:r>
    </w:p>
    <w:p w:rsidR="00C8756C" w:rsidRPr="00847838" w:rsidRDefault="00C8756C" w:rsidP="00C8756C">
      <w:pPr>
        <w:pStyle w:val="ListParagraph"/>
        <w:tabs>
          <w:tab w:val="left" w:pos="10065"/>
        </w:tabs>
        <w:ind w:left="1843"/>
        <w:jc w:val="both"/>
        <w:rPr>
          <w:rFonts w:ascii="Times New Roman" w:hAnsi="Times New Roman" w:cs="Times New Roman"/>
          <w:sz w:val="20"/>
          <w:lang w:val="ro-RO"/>
        </w:rPr>
      </w:pPr>
    </w:p>
    <w:p w:rsidR="00C8756C" w:rsidRPr="00847838" w:rsidRDefault="00C8756C" w:rsidP="00D33FC2">
      <w:pPr>
        <w:pStyle w:val="ListParagraph"/>
        <w:numPr>
          <w:ilvl w:val="0"/>
          <w:numId w:val="63"/>
        </w:numPr>
        <w:tabs>
          <w:tab w:val="left" w:pos="10065"/>
        </w:tabs>
        <w:ind w:left="1843" w:hanging="283"/>
        <w:jc w:val="both"/>
        <w:rPr>
          <w:rFonts w:ascii="Times New Roman" w:hAnsi="Times New Roman" w:cs="Times New Roman"/>
          <w:sz w:val="20"/>
          <w:lang w:val="ro-RO"/>
        </w:rPr>
      </w:pPr>
      <w:r w:rsidRPr="00847838">
        <w:rPr>
          <w:rFonts w:ascii="Times New Roman" w:hAnsi="Times New Roman" w:cs="Times New Roman"/>
          <w:sz w:val="20"/>
          <w:lang w:val="ro-RO"/>
        </w:rPr>
        <w:t>COEFICIENT DE UTILIZARE A TERENULUI – C.U.T, reprezintă raportul dintre suma suprafețelor desfășurate ale tuturor clădirilor și suprafața terenului, se calculează pentru fiecare parcelă separat:</w:t>
      </w:r>
    </w:p>
    <w:p w:rsidR="00C8756C" w:rsidRPr="00BD361A" w:rsidRDefault="00BD361A" w:rsidP="00BD361A">
      <w:pPr>
        <w:pStyle w:val="ListParagraph"/>
        <w:tabs>
          <w:tab w:val="left" w:pos="10065"/>
        </w:tabs>
        <w:ind w:left="1843"/>
        <w:jc w:val="both"/>
        <w:rPr>
          <w:rFonts w:ascii="Times New Roman" w:hAnsi="Times New Roman" w:cs="Times New Roman"/>
          <w:sz w:val="20"/>
          <w:lang w:val="ro-RO"/>
        </w:rPr>
      </w:pPr>
      <w:r>
        <w:rPr>
          <w:rFonts w:ascii="Times New Roman" w:hAnsi="Times New Roman" w:cs="Times New Roman"/>
          <w:sz w:val="20"/>
          <w:lang w:val="ro-RO"/>
        </w:rPr>
        <w:t>C.U.T = 0 %;</w:t>
      </w:r>
    </w:p>
    <w:p w:rsidR="00BD361A" w:rsidRDefault="00C8756C" w:rsidP="00BD361A">
      <w:pPr>
        <w:pStyle w:val="ListParagraph"/>
        <w:tabs>
          <w:tab w:val="left" w:pos="10065"/>
        </w:tabs>
        <w:ind w:left="1843"/>
        <w:jc w:val="both"/>
        <w:rPr>
          <w:rFonts w:ascii="Times New Roman" w:hAnsi="Times New Roman" w:cs="Times New Roman"/>
          <w:sz w:val="20"/>
          <w:lang w:val="ro-RO"/>
        </w:rPr>
      </w:pPr>
      <w:r w:rsidRPr="00847838">
        <w:rPr>
          <w:rFonts w:ascii="Times New Roman" w:hAnsi="Times New Roman" w:cs="Times New Roman"/>
          <w:sz w:val="20"/>
          <w:lang w:val="ro-RO"/>
        </w:rPr>
        <w:t xml:space="preserve">Pentru construcții anexe </w:t>
      </w:r>
    </w:p>
    <w:p w:rsidR="00470921" w:rsidRPr="00BD361A" w:rsidRDefault="00C8756C" w:rsidP="00BD361A">
      <w:pPr>
        <w:pStyle w:val="ListParagraph"/>
        <w:tabs>
          <w:tab w:val="left" w:pos="10065"/>
        </w:tabs>
        <w:ind w:left="1843"/>
        <w:jc w:val="both"/>
        <w:rPr>
          <w:rFonts w:ascii="Times New Roman" w:hAnsi="Times New Roman" w:cs="Times New Roman"/>
          <w:sz w:val="20"/>
          <w:lang w:val="ro-RO"/>
        </w:rPr>
      </w:pPr>
      <w:r w:rsidRPr="00BD361A">
        <w:rPr>
          <w:rFonts w:ascii="Times New Roman" w:hAnsi="Times New Roman" w:cs="Times New Roman"/>
          <w:sz w:val="20"/>
          <w:lang w:val="ro-RO"/>
        </w:rPr>
        <w:t xml:space="preserve">C.U.T max = 0.2 – se raportează la suprafața zonei dedicate anexelor (max.10% din suprafața totală a exploatației agricole). </w:t>
      </w:r>
    </w:p>
    <w:p w:rsidR="00C8756C" w:rsidRPr="004B4D9F" w:rsidRDefault="00C8756C" w:rsidP="00A318EF">
      <w:pPr>
        <w:spacing w:after="0"/>
        <w:ind w:left="1134"/>
        <w:jc w:val="both"/>
        <w:rPr>
          <w:rFonts w:cstheme="minorHAnsi"/>
          <w:sz w:val="20"/>
          <w:lang w:val="ro-RO"/>
        </w:rPr>
      </w:pPr>
    </w:p>
    <w:p w:rsidR="004B4D9F" w:rsidRPr="0077442C" w:rsidRDefault="00847838" w:rsidP="0077442C">
      <w:pPr>
        <w:ind w:left="1134"/>
        <w:jc w:val="right"/>
        <w:rPr>
          <w:rFonts w:ascii="Times New Roman" w:hAnsi="Times New Roman" w:cs="Times New Roman"/>
          <w:b/>
          <w:color w:val="000000" w:themeColor="text1"/>
          <w:lang w:val="ro-RO"/>
        </w:rPr>
      </w:pPr>
      <w:r w:rsidRPr="00847838">
        <w:rPr>
          <w:rFonts w:ascii="Times New Roman" w:hAnsi="Times New Roman" w:cs="Times New Roman"/>
          <w:b/>
          <w:color w:val="000000" w:themeColor="text1"/>
          <w:lang w:val="ro-RO"/>
        </w:rPr>
        <w:t>PREZENTAREA NOMENCLATORULUI DE PLANSE</w:t>
      </w:r>
    </w:p>
    <w:p w:rsidR="00F93E56" w:rsidRDefault="00F93E56" w:rsidP="0077442C">
      <w:pPr>
        <w:spacing w:after="0"/>
        <w:ind w:left="851"/>
        <w:rPr>
          <w:rFonts w:cstheme="minorHAnsi"/>
          <w:sz w:val="20"/>
          <w:lang w:val="ro-RO"/>
        </w:rPr>
      </w:pPr>
    </w:p>
    <w:p w:rsidR="0086713F" w:rsidRPr="00160A52" w:rsidRDefault="0086713F" w:rsidP="0077442C">
      <w:pPr>
        <w:spacing w:after="0"/>
        <w:ind w:left="851"/>
        <w:rPr>
          <w:rFonts w:cstheme="minorHAnsi"/>
          <w:sz w:val="20"/>
          <w:lang w:val="ro-RO"/>
        </w:rPr>
        <w:sectPr w:rsidR="0086713F" w:rsidRPr="00160A52" w:rsidSect="001838F9">
          <w:headerReference w:type="default" r:id="rId11"/>
          <w:footerReference w:type="default" r:id="rId12"/>
          <w:pgSz w:w="11906" w:h="16838"/>
          <w:pgMar w:top="686" w:right="1133" w:bottom="1134" w:left="284" w:header="284" w:footer="287" w:gutter="0"/>
          <w:cols w:space="141"/>
          <w:docGrid w:linePitch="360"/>
        </w:sectPr>
      </w:pPr>
      <w:r>
        <w:rPr>
          <w:rFonts w:cstheme="minorHAnsi"/>
          <w:noProof/>
          <w:sz w:val="20"/>
          <w:lang w:val="ro-RO" w:eastAsia="ro-RO"/>
        </w:rPr>
        <w:lastRenderedPageBreak/>
        <w:drawing>
          <wp:inline distT="0" distB="0" distL="0" distR="0">
            <wp:extent cx="6132576" cy="8497824"/>
            <wp:effectExtent l="0" t="0" r="0" b="0"/>
            <wp:docPr id="4" name="Picture 4" descr="C:\Users\User\Downloads\wetransfer-761031\REGULA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wetransfer-761031\REGULAMENT.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3887" r="7875" b="5828"/>
                    <a:stretch/>
                  </pic:blipFill>
                  <pic:spPr bwMode="auto">
                    <a:xfrm>
                      <a:off x="0" y="0"/>
                      <a:ext cx="6135969" cy="8502526"/>
                    </a:xfrm>
                    <a:prstGeom prst="rect">
                      <a:avLst/>
                    </a:prstGeom>
                    <a:noFill/>
                    <a:ln>
                      <a:noFill/>
                    </a:ln>
                    <a:extLst>
                      <a:ext uri="{53640926-AAD7-44D8-BBD7-CCE9431645EC}">
                        <a14:shadowObscured xmlns:a14="http://schemas.microsoft.com/office/drawing/2010/main"/>
                      </a:ext>
                    </a:extLst>
                  </pic:spPr>
                </pic:pic>
              </a:graphicData>
            </a:graphic>
          </wp:inline>
        </w:drawing>
      </w:r>
    </w:p>
    <w:p w:rsidR="004B4D9F" w:rsidRDefault="004B4D9F" w:rsidP="00BA7085">
      <w:pPr>
        <w:rPr>
          <w:rFonts w:ascii="Verdana" w:hAnsi="Verdana" w:cstheme="majorHAnsi"/>
          <w:b/>
          <w:lang w:val="ro-RO"/>
        </w:rPr>
      </w:pPr>
    </w:p>
    <w:p w:rsidR="004B4D9F" w:rsidRDefault="00160A52" w:rsidP="00160A52">
      <w:pPr>
        <w:ind w:left="142"/>
        <w:jc w:val="center"/>
        <w:rPr>
          <w:rFonts w:ascii="Verdana" w:hAnsi="Verdana" w:cstheme="majorHAnsi"/>
          <w:b/>
          <w:lang w:val="ro-RO"/>
        </w:rPr>
      </w:pPr>
      <w:r>
        <w:rPr>
          <w:rFonts w:ascii="Verdana" w:hAnsi="Verdana" w:cstheme="majorHAnsi"/>
          <w:b/>
          <w:noProof/>
          <w:lang w:val="ro-RO" w:eastAsia="ro-RO"/>
        </w:rPr>
        <w:lastRenderedPageBreak/>
        <w:drawing>
          <wp:inline distT="0" distB="0" distL="0" distR="0">
            <wp:extent cx="9090532" cy="6423832"/>
            <wp:effectExtent l="0" t="0" r="0" b="0"/>
            <wp:docPr id="37" name="Picture 37" descr="C:\Users\User\Desktop\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Desktop\A1.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9091941" cy="6424828"/>
                    </a:xfrm>
                    <a:prstGeom prst="rect">
                      <a:avLst/>
                    </a:prstGeom>
                    <a:noFill/>
                    <a:ln>
                      <a:noFill/>
                    </a:ln>
                  </pic:spPr>
                </pic:pic>
              </a:graphicData>
            </a:graphic>
          </wp:inline>
        </w:drawing>
      </w:r>
    </w:p>
    <w:p w:rsidR="00F93E56" w:rsidRDefault="00160A52" w:rsidP="00160A52">
      <w:pPr>
        <w:ind w:left="142"/>
        <w:jc w:val="center"/>
        <w:rPr>
          <w:rFonts w:ascii="Verdana" w:hAnsi="Verdana" w:cstheme="majorHAnsi"/>
          <w:b/>
          <w:lang w:val="ro-RO"/>
        </w:rPr>
      </w:pPr>
      <w:r>
        <w:rPr>
          <w:rFonts w:ascii="Verdana" w:hAnsi="Verdana" w:cstheme="majorHAnsi"/>
          <w:b/>
          <w:noProof/>
          <w:lang w:val="ro-RO" w:eastAsia="ro-RO"/>
        </w:rPr>
        <w:lastRenderedPageBreak/>
        <w:drawing>
          <wp:inline distT="0" distB="0" distL="0" distR="0">
            <wp:extent cx="9093200" cy="6425716"/>
            <wp:effectExtent l="0" t="0" r="0" b="0"/>
            <wp:docPr id="38" name="Picture 38" descr="C:\Users\User\Desktop\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User\Desktop\A2.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9091989" cy="6424861"/>
                    </a:xfrm>
                    <a:prstGeom prst="rect">
                      <a:avLst/>
                    </a:prstGeom>
                    <a:noFill/>
                    <a:ln>
                      <a:noFill/>
                    </a:ln>
                  </pic:spPr>
                </pic:pic>
              </a:graphicData>
            </a:graphic>
          </wp:inline>
        </w:drawing>
      </w:r>
    </w:p>
    <w:p w:rsidR="004B4D9F" w:rsidRDefault="00160A52" w:rsidP="00273DD5">
      <w:pPr>
        <w:ind w:left="284"/>
        <w:jc w:val="center"/>
        <w:rPr>
          <w:rFonts w:ascii="Verdana" w:hAnsi="Verdana" w:cstheme="majorHAnsi"/>
          <w:b/>
          <w:lang w:val="ro-RO"/>
        </w:rPr>
      </w:pPr>
      <w:r>
        <w:rPr>
          <w:rFonts w:ascii="Verdana" w:hAnsi="Verdana" w:cstheme="majorHAnsi"/>
          <w:b/>
          <w:noProof/>
          <w:lang w:val="ro-RO" w:eastAsia="ro-RO"/>
        </w:rPr>
        <w:lastRenderedPageBreak/>
        <w:drawing>
          <wp:inline distT="0" distB="0" distL="0" distR="0">
            <wp:extent cx="9023916" cy="6376757"/>
            <wp:effectExtent l="0" t="0" r="0" b="0"/>
            <wp:docPr id="39" name="Picture 39" descr="C:\Users\User\Desktop\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Desktop\A3.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9028386" cy="6379916"/>
                    </a:xfrm>
                    <a:prstGeom prst="rect">
                      <a:avLst/>
                    </a:prstGeom>
                    <a:noFill/>
                    <a:ln>
                      <a:noFill/>
                    </a:ln>
                  </pic:spPr>
                </pic:pic>
              </a:graphicData>
            </a:graphic>
          </wp:inline>
        </w:drawing>
      </w:r>
    </w:p>
    <w:p w:rsidR="00033754" w:rsidRDefault="00033754" w:rsidP="00273DD5">
      <w:pPr>
        <w:ind w:left="284"/>
        <w:jc w:val="center"/>
        <w:rPr>
          <w:rFonts w:ascii="Verdana" w:hAnsi="Verdana" w:cstheme="majorHAnsi"/>
          <w:b/>
          <w:lang w:val="ro-RO"/>
        </w:rPr>
      </w:pPr>
      <w:r>
        <w:rPr>
          <w:rFonts w:ascii="Verdana" w:hAnsi="Verdana" w:cstheme="majorHAnsi"/>
          <w:b/>
          <w:noProof/>
          <w:lang w:val="ro-RO" w:eastAsia="ro-RO"/>
        </w:rPr>
        <w:lastRenderedPageBreak/>
        <w:drawing>
          <wp:inline distT="0" distB="0" distL="0" distR="0">
            <wp:extent cx="9059861" cy="6402157"/>
            <wp:effectExtent l="0" t="0" r="0" b="0"/>
            <wp:docPr id="25" name="Picture 25" descr="C:\Users\User\Desktop\A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esktop\A6.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9066440" cy="6406806"/>
                    </a:xfrm>
                    <a:prstGeom prst="rect">
                      <a:avLst/>
                    </a:prstGeom>
                    <a:noFill/>
                    <a:ln>
                      <a:noFill/>
                    </a:ln>
                  </pic:spPr>
                </pic:pic>
              </a:graphicData>
            </a:graphic>
          </wp:inline>
        </w:drawing>
      </w:r>
    </w:p>
    <w:p w:rsidR="004B4D9F" w:rsidRDefault="00160A52" w:rsidP="00160A52">
      <w:pPr>
        <w:ind w:left="426"/>
        <w:rPr>
          <w:rFonts w:ascii="Verdana" w:hAnsi="Verdana" w:cstheme="majorHAnsi"/>
          <w:b/>
          <w:lang w:val="ro-RO"/>
        </w:rPr>
      </w:pPr>
      <w:r>
        <w:rPr>
          <w:rFonts w:ascii="Verdana" w:hAnsi="Verdana" w:cstheme="majorHAnsi"/>
          <w:b/>
          <w:noProof/>
          <w:lang w:val="ro-RO" w:eastAsia="ro-RO"/>
        </w:rPr>
        <w:lastRenderedPageBreak/>
        <w:drawing>
          <wp:inline distT="0" distB="0" distL="0" distR="0">
            <wp:extent cx="8963532" cy="6334087"/>
            <wp:effectExtent l="0" t="0" r="0" b="0"/>
            <wp:docPr id="40" name="Picture 40" descr="C:\Users\User\Desktop\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ser\Desktop\B1.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8964922" cy="6335069"/>
                    </a:xfrm>
                    <a:prstGeom prst="rect">
                      <a:avLst/>
                    </a:prstGeom>
                    <a:noFill/>
                    <a:ln>
                      <a:noFill/>
                    </a:ln>
                  </pic:spPr>
                </pic:pic>
              </a:graphicData>
            </a:graphic>
          </wp:inline>
        </w:drawing>
      </w:r>
    </w:p>
    <w:p w:rsidR="00273DD5" w:rsidRDefault="00160A52" w:rsidP="00160A52">
      <w:pPr>
        <w:ind w:left="426"/>
        <w:rPr>
          <w:rFonts w:ascii="Verdana" w:hAnsi="Verdana" w:cstheme="majorHAnsi"/>
          <w:b/>
          <w:lang w:val="ro-RO"/>
        </w:rPr>
      </w:pPr>
      <w:r>
        <w:rPr>
          <w:rFonts w:ascii="Verdana" w:hAnsi="Verdana" w:cstheme="majorHAnsi"/>
          <w:b/>
          <w:noProof/>
          <w:lang w:val="ro-RO" w:eastAsia="ro-RO"/>
        </w:rPr>
        <w:lastRenderedPageBreak/>
        <w:drawing>
          <wp:inline distT="0" distB="0" distL="0" distR="0">
            <wp:extent cx="9000672" cy="6360332"/>
            <wp:effectExtent l="0" t="0" r="0" b="0"/>
            <wp:docPr id="41" name="Picture 41" descr="C:\Users\User\Desktop\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Desktop\B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9003036" cy="6362002"/>
                    </a:xfrm>
                    <a:prstGeom prst="rect">
                      <a:avLst/>
                    </a:prstGeom>
                    <a:noFill/>
                    <a:ln>
                      <a:noFill/>
                    </a:ln>
                  </pic:spPr>
                </pic:pic>
              </a:graphicData>
            </a:graphic>
          </wp:inline>
        </w:drawing>
      </w:r>
    </w:p>
    <w:p w:rsidR="00273DD5" w:rsidRDefault="00470D33" w:rsidP="00470D33">
      <w:pPr>
        <w:ind w:left="426"/>
        <w:rPr>
          <w:rFonts w:ascii="Verdana" w:hAnsi="Verdana" w:cstheme="majorHAnsi"/>
          <w:b/>
          <w:lang w:val="ro-RO"/>
        </w:rPr>
      </w:pPr>
      <w:r>
        <w:rPr>
          <w:rFonts w:ascii="Verdana" w:hAnsi="Verdana" w:cstheme="majorHAnsi"/>
          <w:b/>
          <w:noProof/>
          <w:lang w:val="ro-RO" w:eastAsia="ro-RO"/>
        </w:rPr>
        <w:lastRenderedPageBreak/>
        <w:drawing>
          <wp:inline distT="0" distB="0" distL="0" distR="0">
            <wp:extent cx="8839200" cy="6246227"/>
            <wp:effectExtent l="0" t="0" r="0" b="0"/>
            <wp:docPr id="43" name="Picture 43" descr="C:\Users\User\Desktop\2\B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ser\Desktop\2\B3.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8838023" cy="6245395"/>
                    </a:xfrm>
                    <a:prstGeom prst="rect">
                      <a:avLst/>
                    </a:prstGeom>
                    <a:noFill/>
                    <a:ln>
                      <a:noFill/>
                    </a:ln>
                  </pic:spPr>
                </pic:pic>
              </a:graphicData>
            </a:graphic>
          </wp:inline>
        </w:drawing>
      </w:r>
    </w:p>
    <w:p w:rsidR="00711728" w:rsidRDefault="00711728" w:rsidP="00E738A2">
      <w:pPr>
        <w:ind w:left="142"/>
        <w:rPr>
          <w:rFonts w:ascii="Verdana" w:hAnsi="Verdana" w:cstheme="majorHAnsi"/>
          <w:b/>
          <w:lang w:val="ro-RO"/>
        </w:rPr>
      </w:pPr>
      <w:r>
        <w:rPr>
          <w:rFonts w:ascii="Verdana" w:hAnsi="Verdana" w:cstheme="majorHAnsi"/>
          <w:b/>
          <w:noProof/>
          <w:lang w:val="ro-RO" w:eastAsia="ro-RO"/>
        </w:rPr>
        <w:lastRenderedPageBreak/>
        <w:drawing>
          <wp:inline distT="0" distB="0" distL="0" distR="0">
            <wp:extent cx="9118600" cy="6443666"/>
            <wp:effectExtent l="0" t="0" r="0" b="0"/>
            <wp:docPr id="54" name="Picture 54" descr="C:\Users\User\Desktop\B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User\Desktop\B4.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9117386" cy="6442808"/>
                    </a:xfrm>
                    <a:prstGeom prst="rect">
                      <a:avLst/>
                    </a:prstGeom>
                    <a:noFill/>
                    <a:ln>
                      <a:noFill/>
                    </a:ln>
                  </pic:spPr>
                </pic:pic>
              </a:graphicData>
            </a:graphic>
          </wp:inline>
        </w:drawing>
      </w:r>
    </w:p>
    <w:p w:rsidR="00470D33" w:rsidRDefault="00470D33" w:rsidP="00470D33">
      <w:pPr>
        <w:ind w:left="284"/>
        <w:rPr>
          <w:rFonts w:ascii="Verdana" w:hAnsi="Verdana" w:cstheme="majorHAnsi"/>
          <w:b/>
          <w:lang w:val="ro-RO"/>
        </w:rPr>
      </w:pPr>
      <w:r>
        <w:rPr>
          <w:rFonts w:ascii="Verdana" w:hAnsi="Verdana" w:cstheme="majorHAnsi"/>
          <w:b/>
          <w:noProof/>
          <w:lang w:val="ro-RO" w:eastAsia="ro-RO"/>
        </w:rPr>
        <w:lastRenderedPageBreak/>
        <w:drawing>
          <wp:inline distT="0" distB="0" distL="0" distR="0">
            <wp:extent cx="9156700" cy="6470588"/>
            <wp:effectExtent l="0" t="0" r="0" b="0"/>
            <wp:docPr id="47" name="Picture 47" descr="C:\Users\User\Desktop\2\B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User\Desktop\2\B5.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9155481" cy="6469727"/>
                    </a:xfrm>
                    <a:prstGeom prst="rect">
                      <a:avLst/>
                    </a:prstGeom>
                    <a:noFill/>
                    <a:ln>
                      <a:noFill/>
                    </a:ln>
                  </pic:spPr>
                </pic:pic>
              </a:graphicData>
            </a:graphic>
          </wp:inline>
        </w:drawing>
      </w:r>
    </w:p>
    <w:p w:rsidR="00470D33" w:rsidRDefault="00470D33" w:rsidP="00470D33">
      <w:pPr>
        <w:ind w:left="284"/>
        <w:rPr>
          <w:rFonts w:ascii="Verdana" w:hAnsi="Verdana" w:cstheme="majorHAnsi"/>
          <w:b/>
          <w:lang w:val="ro-RO"/>
        </w:rPr>
      </w:pPr>
      <w:r>
        <w:rPr>
          <w:rFonts w:ascii="Verdana" w:hAnsi="Verdana" w:cstheme="majorHAnsi"/>
          <w:b/>
          <w:noProof/>
          <w:lang w:val="ro-RO" w:eastAsia="ro-RO"/>
        </w:rPr>
        <w:lastRenderedPageBreak/>
        <w:drawing>
          <wp:inline distT="0" distB="0" distL="0" distR="0" wp14:anchorId="4CFE8665" wp14:editId="5B76A92E">
            <wp:extent cx="8947716" cy="6322911"/>
            <wp:effectExtent l="0" t="0" r="0" b="0"/>
            <wp:docPr id="27" name="Picture 27" descr="C:\Users\User\Desktop\B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esktop\B6.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8952148" cy="6326043"/>
                    </a:xfrm>
                    <a:prstGeom prst="rect">
                      <a:avLst/>
                    </a:prstGeom>
                    <a:noFill/>
                    <a:ln>
                      <a:noFill/>
                    </a:ln>
                  </pic:spPr>
                </pic:pic>
              </a:graphicData>
            </a:graphic>
          </wp:inline>
        </w:drawing>
      </w:r>
    </w:p>
    <w:p w:rsidR="00273DD5" w:rsidRDefault="00470D33" w:rsidP="00470D33">
      <w:pPr>
        <w:ind w:left="284"/>
        <w:rPr>
          <w:rFonts w:ascii="Verdana" w:hAnsi="Verdana" w:cstheme="majorHAnsi"/>
          <w:b/>
          <w:lang w:val="ro-RO"/>
        </w:rPr>
      </w:pPr>
      <w:r>
        <w:rPr>
          <w:rFonts w:ascii="Verdana" w:hAnsi="Verdana" w:cstheme="majorHAnsi"/>
          <w:b/>
          <w:noProof/>
          <w:lang w:val="ro-RO" w:eastAsia="ro-RO"/>
        </w:rPr>
        <w:lastRenderedPageBreak/>
        <w:drawing>
          <wp:inline distT="0" distB="0" distL="0" distR="0">
            <wp:extent cx="9016489" cy="6371509"/>
            <wp:effectExtent l="0" t="0" r="0" b="0"/>
            <wp:docPr id="44" name="Picture 44" descr="C:\Users\User\Desktop\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User\Desktop\C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9015787" cy="6371013"/>
                    </a:xfrm>
                    <a:prstGeom prst="rect">
                      <a:avLst/>
                    </a:prstGeom>
                    <a:noFill/>
                    <a:ln>
                      <a:noFill/>
                    </a:ln>
                  </pic:spPr>
                </pic:pic>
              </a:graphicData>
            </a:graphic>
          </wp:inline>
        </w:drawing>
      </w:r>
    </w:p>
    <w:p w:rsidR="00033754" w:rsidRDefault="00FF71C7" w:rsidP="00470D33">
      <w:pPr>
        <w:ind w:left="284"/>
        <w:rPr>
          <w:rFonts w:ascii="Verdana" w:hAnsi="Verdana" w:cstheme="majorHAnsi"/>
          <w:b/>
          <w:lang w:val="ro-RO"/>
        </w:rPr>
      </w:pPr>
      <w:r>
        <w:rPr>
          <w:rFonts w:ascii="Verdana" w:hAnsi="Verdana" w:cstheme="majorHAnsi"/>
          <w:b/>
          <w:noProof/>
          <w:lang w:val="ro-RO" w:eastAsia="ro-RO"/>
        </w:rPr>
        <w:lastRenderedPageBreak/>
        <w:drawing>
          <wp:inline distT="0" distB="0" distL="0" distR="0">
            <wp:extent cx="8984838" cy="6352032"/>
            <wp:effectExtent l="0" t="0" r="0" b="0"/>
            <wp:docPr id="14" name="Picture 14" descr="D:\ELVIRA\Cricova\Regulament-Cricova\2\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LVIRA\Cricova\Regulament-Cricova\2\C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8995180" cy="6359343"/>
                    </a:xfrm>
                    <a:prstGeom prst="rect">
                      <a:avLst/>
                    </a:prstGeom>
                    <a:noFill/>
                    <a:ln>
                      <a:noFill/>
                    </a:ln>
                  </pic:spPr>
                </pic:pic>
              </a:graphicData>
            </a:graphic>
          </wp:inline>
        </w:drawing>
      </w:r>
    </w:p>
    <w:p w:rsidR="00273DD5" w:rsidRDefault="00C30A8E" w:rsidP="00C30A8E">
      <w:pPr>
        <w:ind w:left="284"/>
        <w:rPr>
          <w:rFonts w:ascii="Verdana" w:hAnsi="Verdana" w:cstheme="majorHAnsi"/>
          <w:b/>
          <w:lang w:val="ro-RO"/>
        </w:rPr>
      </w:pPr>
      <w:r>
        <w:rPr>
          <w:rFonts w:ascii="Verdana" w:hAnsi="Verdana" w:cstheme="majorHAnsi"/>
          <w:b/>
          <w:noProof/>
          <w:lang w:val="ro-RO" w:eastAsia="ro-RO"/>
        </w:rPr>
        <w:lastRenderedPageBreak/>
        <w:drawing>
          <wp:inline distT="0" distB="0" distL="0" distR="0" wp14:anchorId="1B98A725" wp14:editId="4A50FF92">
            <wp:extent cx="9054790" cy="6401422"/>
            <wp:effectExtent l="0" t="0" r="0" b="0"/>
            <wp:docPr id="5" name="Picture 5" descr="C:\Users\User\Desktop\C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C3.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9056786" cy="6402833"/>
                    </a:xfrm>
                    <a:prstGeom prst="rect">
                      <a:avLst/>
                    </a:prstGeom>
                    <a:noFill/>
                    <a:ln>
                      <a:noFill/>
                    </a:ln>
                  </pic:spPr>
                </pic:pic>
              </a:graphicData>
            </a:graphic>
          </wp:inline>
        </w:drawing>
      </w:r>
    </w:p>
    <w:p w:rsidR="00273DD5" w:rsidRDefault="00B50C81" w:rsidP="00B50C81">
      <w:pPr>
        <w:ind w:left="-426"/>
        <w:jc w:val="center"/>
        <w:rPr>
          <w:rFonts w:ascii="Verdana" w:hAnsi="Verdana" w:cstheme="majorHAnsi"/>
          <w:b/>
          <w:lang w:val="ro-RO"/>
        </w:rPr>
      </w:pPr>
      <w:r>
        <w:rPr>
          <w:rFonts w:ascii="Verdana" w:hAnsi="Verdana" w:cstheme="majorHAnsi"/>
          <w:b/>
          <w:noProof/>
          <w:lang w:val="ro-RO" w:eastAsia="ro-RO"/>
        </w:rPr>
        <w:lastRenderedPageBreak/>
        <w:drawing>
          <wp:inline distT="0" distB="0" distL="0" distR="0">
            <wp:extent cx="8953500" cy="6326998"/>
            <wp:effectExtent l="0" t="0" r="0" b="0"/>
            <wp:docPr id="55" name="Picture 55" descr="C:\Users\User\Desktop\C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User\Desktop\C4.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8952308" cy="6326156"/>
                    </a:xfrm>
                    <a:prstGeom prst="rect">
                      <a:avLst/>
                    </a:prstGeom>
                    <a:noFill/>
                    <a:ln>
                      <a:noFill/>
                    </a:ln>
                  </pic:spPr>
                </pic:pic>
              </a:graphicData>
            </a:graphic>
          </wp:inline>
        </w:drawing>
      </w:r>
    </w:p>
    <w:p w:rsidR="00033754" w:rsidRDefault="00033754" w:rsidP="00273DD5">
      <w:pPr>
        <w:ind w:left="284"/>
        <w:jc w:val="center"/>
        <w:rPr>
          <w:rFonts w:ascii="Verdana" w:hAnsi="Verdana" w:cstheme="majorHAnsi"/>
          <w:b/>
          <w:lang w:val="ro-RO"/>
        </w:rPr>
      </w:pPr>
      <w:r>
        <w:rPr>
          <w:rFonts w:ascii="Verdana" w:hAnsi="Verdana" w:cstheme="majorHAnsi"/>
          <w:b/>
          <w:noProof/>
          <w:lang w:val="ro-RO" w:eastAsia="ro-RO"/>
        </w:rPr>
        <w:lastRenderedPageBreak/>
        <w:drawing>
          <wp:inline distT="0" distB="0" distL="0" distR="0">
            <wp:extent cx="9118600" cy="6443665"/>
            <wp:effectExtent l="0" t="0" r="0" b="0"/>
            <wp:docPr id="28" name="Picture 28" descr="C:\Users\User\Desktop\C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Desktop\C5.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9117386" cy="6442807"/>
                    </a:xfrm>
                    <a:prstGeom prst="rect">
                      <a:avLst/>
                    </a:prstGeom>
                    <a:noFill/>
                    <a:ln>
                      <a:noFill/>
                    </a:ln>
                  </pic:spPr>
                </pic:pic>
              </a:graphicData>
            </a:graphic>
          </wp:inline>
        </w:drawing>
      </w:r>
    </w:p>
    <w:p w:rsidR="00033754" w:rsidRDefault="00033754" w:rsidP="00273DD5">
      <w:pPr>
        <w:ind w:left="284"/>
        <w:jc w:val="center"/>
        <w:rPr>
          <w:rFonts w:ascii="Verdana" w:hAnsi="Verdana" w:cstheme="majorHAnsi"/>
          <w:b/>
          <w:lang w:val="ro-RO"/>
        </w:rPr>
      </w:pPr>
      <w:r>
        <w:rPr>
          <w:rFonts w:ascii="Verdana" w:hAnsi="Verdana" w:cstheme="majorHAnsi"/>
          <w:b/>
          <w:noProof/>
          <w:lang w:val="ro-RO" w:eastAsia="ro-RO"/>
        </w:rPr>
        <w:lastRenderedPageBreak/>
        <w:drawing>
          <wp:inline distT="0" distB="0" distL="0" distR="0">
            <wp:extent cx="9093200" cy="6425717"/>
            <wp:effectExtent l="0" t="0" r="0" b="0"/>
            <wp:docPr id="29" name="Picture 29" descr="C:\Users\User\Desktop\C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Desktop\C6.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9091989" cy="6424861"/>
                    </a:xfrm>
                    <a:prstGeom prst="rect">
                      <a:avLst/>
                    </a:prstGeom>
                    <a:noFill/>
                    <a:ln>
                      <a:noFill/>
                    </a:ln>
                  </pic:spPr>
                </pic:pic>
              </a:graphicData>
            </a:graphic>
          </wp:inline>
        </w:drawing>
      </w:r>
    </w:p>
    <w:p w:rsidR="00B50C81" w:rsidRDefault="00B50C81" w:rsidP="00B50C81">
      <w:pPr>
        <w:ind w:left="-284"/>
        <w:jc w:val="center"/>
        <w:rPr>
          <w:rFonts w:ascii="Verdana" w:hAnsi="Verdana" w:cstheme="majorHAnsi"/>
          <w:b/>
          <w:lang w:val="ro-RO"/>
        </w:rPr>
      </w:pPr>
      <w:r>
        <w:rPr>
          <w:rFonts w:ascii="Verdana" w:hAnsi="Verdana" w:cstheme="majorHAnsi"/>
          <w:b/>
          <w:noProof/>
          <w:lang w:val="ro-RO" w:eastAsia="ro-RO"/>
        </w:rPr>
        <w:lastRenderedPageBreak/>
        <w:drawing>
          <wp:inline distT="0" distB="0" distL="0" distR="0">
            <wp:extent cx="9118600" cy="6443666"/>
            <wp:effectExtent l="0" t="0" r="0" b="0"/>
            <wp:docPr id="56" name="Picture 56" descr="C:\Users\User\Desktop\C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User\Desktop\C7.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9117386" cy="6442808"/>
                    </a:xfrm>
                    <a:prstGeom prst="rect">
                      <a:avLst/>
                    </a:prstGeom>
                    <a:noFill/>
                    <a:ln>
                      <a:noFill/>
                    </a:ln>
                  </pic:spPr>
                </pic:pic>
              </a:graphicData>
            </a:graphic>
          </wp:inline>
        </w:drawing>
      </w:r>
    </w:p>
    <w:p w:rsidR="00B50C81" w:rsidRDefault="00B50C81" w:rsidP="00B50C81">
      <w:pPr>
        <w:ind w:left="-284"/>
        <w:jc w:val="center"/>
        <w:rPr>
          <w:rFonts w:ascii="Verdana" w:hAnsi="Verdana" w:cstheme="majorHAnsi"/>
          <w:b/>
          <w:lang w:val="ro-RO"/>
        </w:rPr>
      </w:pPr>
      <w:r>
        <w:rPr>
          <w:rFonts w:ascii="Verdana" w:hAnsi="Verdana" w:cstheme="majorHAnsi"/>
          <w:b/>
          <w:noProof/>
          <w:lang w:val="ro-RO" w:eastAsia="ro-RO"/>
        </w:rPr>
        <w:lastRenderedPageBreak/>
        <w:drawing>
          <wp:inline distT="0" distB="0" distL="0" distR="0">
            <wp:extent cx="9144000" cy="6461615"/>
            <wp:effectExtent l="0" t="0" r="0" b="0"/>
            <wp:docPr id="57" name="Picture 57" descr="C:\Users\User\Desktop\C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User\Desktop\C8.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9142782" cy="6460755"/>
                    </a:xfrm>
                    <a:prstGeom prst="rect">
                      <a:avLst/>
                    </a:prstGeom>
                    <a:noFill/>
                    <a:ln>
                      <a:noFill/>
                    </a:ln>
                  </pic:spPr>
                </pic:pic>
              </a:graphicData>
            </a:graphic>
          </wp:inline>
        </w:drawing>
      </w:r>
    </w:p>
    <w:p w:rsidR="00273DD5" w:rsidRDefault="00FF71C7" w:rsidP="00470D33">
      <w:pPr>
        <w:ind w:left="-426"/>
        <w:jc w:val="center"/>
        <w:rPr>
          <w:rFonts w:ascii="Verdana" w:hAnsi="Verdana" w:cstheme="majorHAnsi"/>
          <w:b/>
          <w:lang w:val="ro-RO"/>
        </w:rPr>
      </w:pPr>
      <w:r>
        <w:rPr>
          <w:rFonts w:ascii="Verdana" w:hAnsi="Verdana" w:cstheme="majorHAnsi"/>
          <w:b/>
          <w:noProof/>
          <w:lang w:val="ro-RO" w:eastAsia="ro-RO"/>
        </w:rPr>
        <w:lastRenderedPageBreak/>
        <w:drawing>
          <wp:inline distT="0" distB="0" distL="0" distR="0">
            <wp:extent cx="9070848" cy="6412838"/>
            <wp:effectExtent l="0" t="0" r="0" b="0"/>
            <wp:docPr id="15" name="Picture 15" descr="D:\ELVIRA\Cricova\Regulament-Cricova\2\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LVIRA\Cricova\Regulament-Cricova\2\D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9073023" cy="6414375"/>
                    </a:xfrm>
                    <a:prstGeom prst="rect">
                      <a:avLst/>
                    </a:prstGeom>
                    <a:noFill/>
                    <a:ln>
                      <a:noFill/>
                    </a:ln>
                  </pic:spPr>
                </pic:pic>
              </a:graphicData>
            </a:graphic>
          </wp:inline>
        </w:drawing>
      </w:r>
    </w:p>
    <w:p w:rsidR="00273DD5" w:rsidRDefault="00FF71C7" w:rsidP="00470D33">
      <w:pPr>
        <w:ind w:left="-142"/>
        <w:jc w:val="center"/>
        <w:rPr>
          <w:rFonts w:ascii="Verdana" w:hAnsi="Verdana" w:cstheme="majorHAnsi"/>
          <w:b/>
          <w:lang w:val="ro-RO"/>
        </w:rPr>
      </w:pPr>
      <w:r>
        <w:rPr>
          <w:rFonts w:ascii="Verdana" w:hAnsi="Verdana" w:cstheme="majorHAnsi"/>
          <w:b/>
          <w:noProof/>
          <w:lang w:val="ro-RO" w:eastAsia="ro-RO"/>
        </w:rPr>
        <w:lastRenderedPageBreak/>
        <w:drawing>
          <wp:inline distT="0" distB="0" distL="0" distR="0">
            <wp:extent cx="8985504" cy="6352502"/>
            <wp:effectExtent l="0" t="0" r="0" b="0"/>
            <wp:docPr id="16" name="Picture 16" descr="D:\ELVIRA\Cricova\Regulament-Cricova\2\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LVIRA\Cricova\Regulament-Cricova\2\D2.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8987658" cy="6354025"/>
                    </a:xfrm>
                    <a:prstGeom prst="rect">
                      <a:avLst/>
                    </a:prstGeom>
                    <a:noFill/>
                    <a:ln>
                      <a:noFill/>
                    </a:ln>
                  </pic:spPr>
                </pic:pic>
              </a:graphicData>
            </a:graphic>
          </wp:inline>
        </w:drawing>
      </w:r>
    </w:p>
    <w:p w:rsidR="00273DD5" w:rsidRDefault="00FF71C7" w:rsidP="00C30A8E">
      <w:pPr>
        <w:ind w:left="-142"/>
        <w:jc w:val="center"/>
        <w:rPr>
          <w:rFonts w:ascii="Verdana" w:hAnsi="Verdana" w:cstheme="majorHAnsi"/>
          <w:b/>
          <w:lang w:val="ro-RO"/>
        </w:rPr>
      </w:pPr>
      <w:r>
        <w:rPr>
          <w:rFonts w:ascii="Verdana" w:hAnsi="Verdana" w:cstheme="majorHAnsi"/>
          <w:b/>
          <w:noProof/>
          <w:lang w:val="ro-RO" w:eastAsia="ro-RO"/>
        </w:rPr>
        <w:lastRenderedPageBreak/>
        <w:drawing>
          <wp:inline distT="0" distB="0" distL="0" distR="0">
            <wp:extent cx="8967593" cy="6339840"/>
            <wp:effectExtent l="0" t="0" r="0" b="0"/>
            <wp:docPr id="17" name="Picture 17" descr="D:\ELVIRA\Cricova\Regulament-Cricova\2\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LVIRA\Cricova\Regulament-Cricova\2\D3.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8969743" cy="6341360"/>
                    </a:xfrm>
                    <a:prstGeom prst="rect">
                      <a:avLst/>
                    </a:prstGeom>
                    <a:noFill/>
                    <a:ln>
                      <a:noFill/>
                    </a:ln>
                  </pic:spPr>
                </pic:pic>
              </a:graphicData>
            </a:graphic>
          </wp:inline>
        </w:drawing>
      </w:r>
    </w:p>
    <w:p w:rsidR="00B50C81" w:rsidRDefault="00FF71C7" w:rsidP="00B50C81">
      <w:pPr>
        <w:ind w:left="-426"/>
        <w:jc w:val="center"/>
        <w:rPr>
          <w:rFonts w:ascii="Verdana" w:hAnsi="Verdana" w:cstheme="majorHAnsi"/>
          <w:b/>
          <w:lang w:val="ro-RO"/>
        </w:rPr>
      </w:pPr>
      <w:r>
        <w:rPr>
          <w:rFonts w:ascii="Verdana" w:hAnsi="Verdana" w:cstheme="majorHAnsi"/>
          <w:b/>
          <w:noProof/>
          <w:lang w:val="ro-RO" w:eastAsia="ro-RO"/>
        </w:rPr>
        <w:lastRenderedPageBreak/>
        <w:drawing>
          <wp:inline distT="0" distB="0" distL="0" distR="0">
            <wp:extent cx="9119616" cy="6447316"/>
            <wp:effectExtent l="0" t="0" r="0" b="0"/>
            <wp:docPr id="18" name="Picture 18" descr="D:\ELVIRA\Cricova\Regulament-Cricova\2\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LVIRA\Cricova\Regulament-Cricova\2\D4.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9121803" cy="6448862"/>
                    </a:xfrm>
                    <a:prstGeom prst="rect">
                      <a:avLst/>
                    </a:prstGeom>
                    <a:noFill/>
                    <a:ln>
                      <a:noFill/>
                    </a:ln>
                  </pic:spPr>
                </pic:pic>
              </a:graphicData>
            </a:graphic>
          </wp:inline>
        </w:drawing>
      </w:r>
    </w:p>
    <w:p w:rsidR="00033754" w:rsidRDefault="00033754" w:rsidP="00033754">
      <w:pPr>
        <w:jc w:val="center"/>
        <w:rPr>
          <w:rFonts w:ascii="Verdana" w:hAnsi="Verdana" w:cstheme="majorHAnsi"/>
          <w:b/>
          <w:lang w:val="ro-RO"/>
        </w:rPr>
      </w:pPr>
      <w:r>
        <w:rPr>
          <w:rFonts w:ascii="Verdana" w:hAnsi="Verdana" w:cstheme="majorHAnsi"/>
          <w:b/>
          <w:noProof/>
          <w:lang w:val="ro-RO" w:eastAsia="ro-RO"/>
        </w:rPr>
        <w:lastRenderedPageBreak/>
        <w:drawing>
          <wp:inline distT="0" distB="0" distL="0" distR="0">
            <wp:extent cx="9131300" cy="6452640"/>
            <wp:effectExtent l="0" t="0" r="0" b="0"/>
            <wp:docPr id="30" name="Picture 30" descr="C:\Users\User\Desktop\D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Desktop\D5.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9130084" cy="6451781"/>
                    </a:xfrm>
                    <a:prstGeom prst="rect">
                      <a:avLst/>
                    </a:prstGeom>
                    <a:noFill/>
                    <a:ln>
                      <a:noFill/>
                    </a:ln>
                  </pic:spPr>
                </pic:pic>
              </a:graphicData>
            </a:graphic>
          </wp:inline>
        </w:drawing>
      </w:r>
    </w:p>
    <w:p w:rsidR="006F7E46" w:rsidRDefault="006F7E46" w:rsidP="00033754">
      <w:pPr>
        <w:jc w:val="center"/>
        <w:rPr>
          <w:rFonts w:ascii="Verdana" w:hAnsi="Verdana" w:cstheme="majorHAnsi"/>
          <w:b/>
          <w:lang w:val="ro-RO"/>
        </w:rPr>
      </w:pPr>
      <w:r>
        <w:rPr>
          <w:rFonts w:ascii="Verdana" w:hAnsi="Verdana" w:cstheme="majorHAnsi"/>
          <w:b/>
          <w:noProof/>
          <w:lang w:val="ro-RO" w:eastAsia="ro-RO"/>
        </w:rPr>
        <w:lastRenderedPageBreak/>
        <w:drawing>
          <wp:inline distT="0" distB="0" distL="0" distR="0">
            <wp:extent cx="9023916" cy="6376757"/>
            <wp:effectExtent l="0" t="0" r="0" b="0"/>
            <wp:docPr id="31" name="Picture 31" descr="C:\Users\User\Desktop\D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Desktop\D6.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9028386" cy="6379916"/>
                    </a:xfrm>
                    <a:prstGeom prst="rect">
                      <a:avLst/>
                    </a:prstGeom>
                    <a:noFill/>
                    <a:ln>
                      <a:noFill/>
                    </a:ln>
                  </pic:spPr>
                </pic:pic>
              </a:graphicData>
            </a:graphic>
          </wp:inline>
        </w:drawing>
      </w:r>
    </w:p>
    <w:p w:rsidR="00B50C81" w:rsidRDefault="00B50C81" w:rsidP="00033754">
      <w:pPr>
        <w:jc w:val="center"/>
        <w:rPr>
          <w:rFonts w:ascii="Verdana" w:hAnsi="Verdana" w:cstheme="majorHAnsi"/>
          <w:b/>
          <w:lang w:val="ro-RO"/>
        </w:rPr>
      </w:pPr>
      <w:r>
        <w:rPr>
          <w:rFonts w:ascii="Verdana" w:hAnsi="Verdana" w:cstheme="majorHAnsi"/>
          <w:b/>
          <w:noProof/>
          <w:lang w:val="ro-RO" w:eastAsia="ro-RO"/>
        </w:rPr>
        <w:lastRenderedPageBreak/>
        <w:drawing>
          <wp:inline distT="0" distB="0" distL="0" distR="0">
            <wp:extent cx="9169400" cy="6479564"/>
            <wp:effectExtent l="0" t="0" r="0" b="0"/>
            <wp:docPr id="59" name="Picture 59" descr="C:\Users\User\Desktop\D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User\Desktop\D7.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9168179" cy="6478701"/>
                    </a:xfrm>
                    <a:prstGeom prst="rect">
                      <a:avLst/>
                    </a:prstGeom>
                    <a:noFill/>
                    <a:ln>
                      <a:noFill/>
                    </a:ln>
                  </pic:spPr>
                </pic:pic>
              </a:graphicData>
            </a:graphic>
          </wp:inline>
        </w:drawing>
      </w:r>
    </w:p>
    <w:p w:rsidR="00B50C81" w:rsidRDefault="00B50C81" w:rsidP="00B50C81">
      <w:pPr>
        <w:ind w:left="-142"/>
        <w:jc w:val="center"/>
        <w:rPr>
          <w:rFonts w:ascii="Verdana" w:hAnsi="Verdana" w:cstheme="majorHAnsi"/>
          <w:b/>
          <w:lang w:val="ro-RO"/>
        </w:rPr>
      </w:pPr>
      <w:r>
        <w:rPr>
          <w:rFonts w:ascii="Verdana" w:hAnsi="Verdana" w:cstheme="majorHAnsi"/>
          <w:b/>
          <w:noProof/>
          <w:lang w:val="ro-RO" w:eastAsia="ro-RO"/>
        </w:rPr>
        <w:lastRenderedPageBreak/>
        <w:drawing>
          <wp:inline distT="0" distB="0" distL="0" distR="0">
            <wp:extent cx="9154994" cy="6469383"/>
            <wp:effectExtent l="0" t="0" r="0" b="0"/>
            <wp:docPr id="60" name="Picture 60" descr="C:\Users\User\Desktop\D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User\Desktop\D8.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9155446" cy="6469702"/>
                    </a:xfrm>
                    <a:prstGeom prst="rect">
                      <a:avLst/>
                    </a:prstGeom>
                    <a:noFill/>
                    <a:ln>
                      <a:noFill/>
                    </a:ln>
                  </pic:spPr>
                </pic:pic>
              </a:graphicData>
            </a:graphic>
          </wp:inline>
        </w:drawing>
      </w:r>
    </w:p>
    <w:p w:rsidR="00BE0038" w:rsidRDefault="00BE0038" w:rsidP="00B50C81">
      <w:pPr>
        <w:ind w:left="-142"/>
        <w:jc w:val="center"/>
        <w:rPr>
          <w:rFonts w:ascii="Verdana" w:hAnsi="Verdana" w:cstheme="majorHAnsi"/>
          <w:b/>
          <w:lang w:val="ro-RO"/>
        </w:rPr>
      </w:pPr>
      <w:r>
        <w:rPr>
          <w:rFonts w:ascii="Verdana" w:hAnsi="Verdana" w:cstheme="majorHAnsi"/>
          <w:b/>
          <w:noProof/>
          <w:lang w:val="ro-RO" w:eastAsia="ro-RO"/>
        </w:rPr>
        <w:lastRenderedPageBreak/>
        <w:drawing>
          <wp:inline distT="0" distB="0" distL="0" distR="0">
            <wp:extent cx="9080500" cy="6416742"/>
            <wp:effectExtent l="0" t="0" r="0" b="0"/>
            <wp:docPr id="61" name="Picture 61" descr="C:\Users\User\Desktop\D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User\Desktop\D9.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9079291" cy="6415888"/>
                    </a:xfrm>
                    <a:prstGeom prst="rect">
                      <a:avLst/>
                    </a:prstGeom>
                    <a:noFill/>
                    <a:ln>
                      <a:noFill/>
                    </a:ln>
                  </pic:spPr>
                </pic:pic>
              </a:graphicData>
            </a:graphic>
          </wp:inline>
        </w:drawing>
      </w:r>
    </w:p>
    <w:p w:rsidR="00BE0038" w:rsidRDefault="00BE0038" w:rsidP="00B50C81">
      <w:pPr>
        <w:ind w:left="-142"/>
        <w:jc w:val="center"/>
        <w:rPr>
          <w:rFonts w:ascii="Verdana" w:hAnsi="Verdana" w:cstheme="majorHAnsi"/>
          <w:b/>
          <w:lang w:val="ro-RO"/>
        </w:rPr>
      </w:pPr>
      <w:r>
        <w:rPr>
          <w:rFonts w:ascii="Verdana" w:hAnsi="Verdana" w:cstheme="majorHAnsi"/>
          <w:b/>
          <w:noProof/>
          <w:lang w:val="ro-RO" w:eastAsia="ro-RO"/>
        </w:rPr>
        <w:lastRenderedPageBreak/>
        <w:drawing>
          <wp:inline distT="0" distB="0" distL="0" distR="0">
            <wp:extent cx="9131300" cy="6452640"/>
            <wp:effectExtent l="0" t="0" r="0" b="0"/>
            <wp:docPr id="62" name="Picture 62" descr="C:\Users\User\Desktop\D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User\Desktop\D10.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9130084" cy="6451781"/>
                    </a:xfrm>
                    <a:prstGeom prst="rect">
                      <a:avLst/>
                    </a:prstGeom>
                    <a:noFill/>
                    <a:ln>
                      <a:noFill/>
                    </a:ln>
                  </pic:spPr>
                </pic:pic>
              </a:graphicData>
            </a:graphic>
          </wp:inline>
        </w:drawing>
      </w:r>
    </w:p>
    <w:p w:rsidR="00273DD5" w:rsidRDefault="00FF71C7" w:rsidP="006F7E46">
      <w:pPr>
        <w:ind w:left="284"/>
        <w:jc w:val="center"/>
        <w:rPr>
          <w:rFonts w:ascii="Verdana" w:hAnsi="Verdana" w:cstheme="majorHAnsi"/>
          <w:b/>
          <w:lang w:val="ro-RO"/>
        </w:rPr>
      </w:pPr>
      <w:r>
        <w:rPr>
          <w:rFonts w:ascii="Verdana" w:hAnsi="Verdana" w:cstheme="majorHAnsi"/>
          <w:b/>
          <w:noProof/>
          <w:lang w:val="ro-RO" w:eastAsia="ro-RO"/>
        </w:rPr>
        <w:lastRenderedPageBreak/>
        <w:drawing>
          <wp:inline distT="0" distB="0" distL="0" distR="0">
            <wp:extent cx="9156192" cy="6473174"/>
            <wp:effectExtent l="0" t="0" r="0" b="0"/>
            <wp:docPr id="19" name="Picture 19" descr="D:\ELVIRA\Cricova\Regulament-Cricova\2\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LVIRA\Cricova\Regulament-Cricova\2\E2.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9158387" cy="6474726"/>
                    </a:xfrm>
                    <a:prstGeom prst="rect">
                      <a:avLst/>
                    </a:prstGeom>
                    <a:noFill/>
                    <a:ln>
                      <a:noFill/>
                    </a:ln>
                  </pic:spPr>
                </pic:pic>
              </a:graphicData>
            </a:graphic>
          </wp:inline>
        </w:drawing>
      </w:r>
    </w:p>
    <w:p w:rsidR="004B4D9F" w:rsidRDefault="00FF71C7" w:rsidP="00711728">
      <w:pPr>
        <w:ind w:left="284"/>
        <w:rPr>
          <w:rFonts w:ascii="Verdana" w:hAnsi="Verdana" w:cstheme="majorHAnsi"/>
          <w:b/>
          <w:lang w:val="ro-RO"/>
        </w:rPr>
      </w:pPr>
      <w:r>
        <w:rPr>
          <w:rFonts w:ascii="Verdana" w:hAnsi="Verdana" w:cstheme="majorHAnsi"/>
          <w:b/>
          <w:noProof/>
          <w:lang w:val="ro-RO" w:eastAsia="ro-RO"/>
        </w:rPr>
        <w:lastRenderedPageBreak/>
        <w:drawing>
          <wp:inline distT="0" distB="0" distL="0" distR="0">
            <wp:extent cx="9046464" cy="6395600"/>
            <wp:effectExtent l="0" t="0" r="0" b="0"/>
            <wp:docPr id="20" name="Picture 20" descr="D:\ELVIRA\Cricova\Regulament-Cricova\2\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LVIRA\Cricova\Regulament-Cricova\2\E3.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9048633" cy="6397134"/>
                    </a:xfrm>
                    <a:prstGeom prst="rect">
                      <a:avLst/>
                    </a:prstGeom>
                    <a:noFill/>
                    <a:ln>
                      <a:noFill/>
                    </a:ln>
                  </pic:spPr>
                </pic:pic>
              </a:graphicData>
            </a:graphic>
          </wp:inline>
        </w:drawing>
      </w:r>
    </w:p>
    <w:p w:rsidR="00BE0038" w:rsidRDefault="00FF71C7" w:rsidP="00FF71C7">
      <w:pPr>
        <w:ind w:left="284"/>
        <w:rPr>
          <w:rFonts w:ascii="Verdana" w:hAnsi="Verdana" w:cstheme="majorHAnsi"/>
          <w:b/>
          <w:lang w:val="ro-RO"/>
        </w:rPr>
      </w:pPr>
      <w:r>
        <w:rPr>
          <w:rFonts w:ascii="Verdana" w:hAnsi="Verdana" w:cstheme="majorHAnsi"/>
          <w:b/>
          <w:noProof/>
          <w:lang w:val="ro-RO" w:eastAsia="ro-RO"/>
        </w:rPr>
        <w:lastRenderedPageBreak/>
        <w:drawing>
          <wp:inline distT="0" distB="0" distL="0" distR="0">
            <wp:extent cx="8985504" cy="6352502"/>
            <wp:effectExtent l="0" t="0" r="0" b="0"/>
            <wp:docPr id="21" name="Picture 21" descr="D:\ELVIRA\Cricova\Regulament-Cricova\2\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LVIRA\Cricova\Regulament-Cricova\2\E4.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8987658" cy="6354025"/>
                    </a:xfrm>
                    <a:prstGeom prst="rect">
                      <a:avLst/>
                    </a:prstGeom>
                    <a:noFill/>
                    <a:ln>
                      <a:noFill/>
                    </a:ln>
                  </pic:spPr>
                </pic:pic>
              </a:graphicData>
            </a:graphic>
          </wp:inline>
        </w:drawing>
      </w:r>
    </w:p>
    <w:p w:rsidR="006F7E46" w:rsidRDefault="006F7E46" w:rsidP="006F7E46">
      <w:pPr>
        <w:ind w:left="284"/>
        <w:rPr>
          <w:rFonts w:ascii="Verdana" w:hAnsi="Verdana" w:cstheme="majorHAnsi"/>
          <w:b/>
          <w:lang w:val="ro-RO"/>
        </w:rPr>
      </w:pPr>
      <w:r>
        <w:rPr>
          <w:rFonts w:ascii="Verdana" w:hAnsi="Verdana" w:cstheme="majorHAnsi"/>
          <w:b/>
          <w:noProof/>
          <w:lang w:val="ro-RO" w:eastAsia="ro-RO"/>
        </w:rPr>
        <w:lastRenderedPageBreak/>
        <w:drawing>
          <wp:inline distT="0" distB="0" distL="0" distR="0">
            <wp:extent cx="9093200" cy="6425717"/>
            <wp:effectExtent l="0" t="0" r="0" b="0"/>
            <wp:docPr id="32" name="Picture 32" descr="C:\Users\User\Desktop\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Desktop\E5.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9091989" cy="6424861"/>
                    </a:xfrm>
                    <a:prstGeom prst="rect">
                      <a:avLst/>
                    </a:prstGeom>
                    <a:noFill/>
                    <a:ln>
                      <a:noFill/>
                    </a:ln>
                  </pic:spPr>
                </pic:pic>
              </a:graphicData>
            </a:graphic>
          </wp:inline>
        </w:drawing>
      </w:r>
    </w:p>
    <w:p w:rsidR="006F7E46" w:rsidRDefault="006F7E46" w:rsidP="006F7E46">
      <w:pPr>
        <w:ind w:left="284"/>
        <w:rPr>
          <w:rFonts w:ascii="Verdana" w:hAnsi="Verdana" w:cstheme="majorHAnsi"/>
          <w:b/>
          <w:lang w:val="ro-RO"/>
        </w:rPr>
      </w:pPr>
      <w:r>
        <w:rPr>
          <w:rFonts w:ascii="Verdana" w:hAnsi="Verdana" w:cstheme="majorHAnsi"/>
          <w:b/>
          <w:noProof/>
          <w:lang w:val="ro-RO" w:eastAsia="ro-RO"/>
        </w:rPr>
        <w:lastRenderedPageBreak/>
        <w:drawing>
          <wp:inline distT="0" distB="0" distL="0" distR="0">
            <wp:extent cx="9128632" cy="6450755"/>
            <wp:effectExtent l="0" t="0" r="0" b="0"/>
            <wp:docPr id="33" name="Picture 33" descr="C:\Users\User\Desktop\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Desktop\E6.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9130047" cy="6451755"/>
                    </a:xfrm>
                    <a:prstGeom prst="rect">
                      <a:avLst/>
                    </a:prstGeom>
                    <a:noFill/>
                    <a:ln>
                      <a:noFill/>
                    </a:ln>
                  </pic:spPr>
                </pic:pic>
              </a:graphicData>
            </a:graphic>
          </wp:inline>
        </w:drawing>
      </w:r>
    </w:p>
    <w:p w:rsidR="00BE0038" w:rsidRDefault="00BE0038" w:rsidP="006F7E46">
      <w:pPr>
        <w:ind w:left="284"/>
        <w:rPr>
          <w:rFonts w:ascii="Verdana" w:hAnsi="Verdana" w:cstheme="majorHAnsi"/>
          <w:b/>
          <w:lang w:val="ro-RO"/>
        </w:rPr>
      </w:pPr>
      <w:r>
        <w:rPr>
          <w:rFonts w:ascii="Verdana" w:hAnsi="Verdana" w:cstheme="majorHAnsi"/>
          <w:b/>
          <w:noProof/>
          <w:lang w:val="ro-RO" w:eastAsia="ro-RO"/>
        </w:rPr>
        <w:lastRenderedPageBreak/>
        <w:drawing>
          <wp:inline distT="0" distB="0" distL="0" distR="0">
            <wp:extent cx="9126477" cy="6449232"/>
            <wp:effectExtent l="0" t="0" r="0" b="0"/>
            <wp:docPr id="64" name="Picture 64" descr="C:\Users\User\Desktop\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User\Desktop\E7.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9129998" cy="6451720"/>
                    </a:xfrm>
                    <a:prstGeom prst="rect">
                      <a:avLst/>
                    </a:prstGeom>
                    <a:noFill/>
                    <a:ln>
                      <a:noFill/>
                    </a:ln>
                  </pic:spPr>
                </pic:pic>
              </a:graphicData>
            </a:graphic>
          </wp:inline>
        </w:drawing>
      </w:r>
    </w:p>
    <w:p w:rsidR="00BE0038" w:rsidRDefault="00BE0038" w:rsidP="00BE0038">
      <w:pPr>
        <w:ind w:left="142"/>
        <w:rPr>
          <w:rFonts w:ascii="Verdana" w:hAnsi="Verdana" w:cstheme="majorHAnsi"/>
          <w:b/>
          <w:lang w:val="ro-RO"/>
        </w:rPr>
      </w:pPr>
      <w:r>
        <w:rPr>
          <w:rFonts w:ascii="Verdana" w:hAnsi="Verdana" w:cstheme="majorHAnsi"/>
          <w:b/>
          <w:noProof/>
          <w:lang w:val="ro-RO" w:eastAsia="ro-RO"/>
        </w:rPr>
        <w:lastRenderedPageBreak/>
        <w:drawing>
          <wp:inline distT="0" distB="0" distL="0" distR="0">
            <wp:extent cx="9042400" cy="6389818"/>
            <wp:effectExtent l="0" t="0" r="0" b="0"/>
            <wp:docPr id="65" name="Picture 65" descr="C:\Users\User\Desktop\E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User\Desktop\E8.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9041196" cy="6388967"/>
                    </a:xfrm>
                    <a:prstGeom prst="rect">
                      <a:avLst/>
                    </a:prstGeom>
                    <a:noFill/>
                    <a:ln>
                      <a:noFill/>
                    </a:ln>
                  </pic:spPr>
                </pic:pic>
              </a:graphicData>
            </a:graphic>
          </wp:inline>
        </w:drawing>
      </w:r>
    </w:p>
    <w:p w:rsidR="00BE0038" w:rsidRDefault="00BE0038" w:rsidP="00BE0038">
      <w:pPr>
        <w:ind w:left="142"/>
        <w:rPr>
          <w:rFonts w:ascii="Verdana" w:hAnsi="Verdana" w:cstheme="majorHAnsi"/>
          <w:b/>
          <w:lang w:val="ro-RO"/>
        </w:rPr>
      </w:pPr>
      <w:r>
        <w:rPr>
          <w:rFonts w:ascii="Verdana" w:hAnsi="Verdana" w:cstheme="majorHAnsi"/>
          <w:b/>
          <w:noProof/>
          <w:lang w:val="ro-RO" w:eastAsia="ro-RO"/>
        </w:rPr>
        <w:lastRenderedPageBreak/>
        <w:drawing>
          <wp:inline distT="0" distB="0" distL="0" distR="0">
            <wp:extent cx="9111855" cy="6438900"/>
            <wp:effectExtent l="0" t="0" r="0" b="0"/>
            <wp:docPr id="66" name="Picture 66" descr="C:\Users\User\Desktop\E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User\Desktop\E9.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9117459" cy="6442860"/>
                    </a:xfrm>
                    <a:prstGeom prst="rect">
                      <a:avLst/>
                    </a:prstGeom>
                    <a:noFill/>
                    <a:ln>
                      <a:noFill/>
                    </a:ln>
                  </pic:spPr>
                </pic:pic>
              </a:graphicData>
            </a:graphic>
          </wp:inline>
        </w:drawing>
      </w:r>
    </w:p>
    <w:p w:rsidR="00BE0038" w:rsidRDefault="00BE0038" w:rsidP="00BE0038">
      <w:pPr>
        <w:ind w:left="142"/>
        <w:rPr>
          <w:rFonts w:ascii="Verdana" w:hAnsi="Verdana" w:cstheme="majorHAnsi"/>
          <w:b/>
          <w:lang w:val="ro-RO"/>
        </w:rPr>
      </w:pPr>
      <w:r>
        <w:rPr>
          <w:rFonts w:ascii="Verdana" w:hAnsi="Verdana" w:cstheme="majorHAnsi"/>
          <w:b/>
          <w:noProof/>
          <w:lang w:val="ro-RO" w:eastAsia="ro-RO"/>
        </w:rPr>
        <w:lastRenderedPageBreak/>
        <w:drawing>
          <wp:inline distT="0" distB="0" distL="0" distR="0">
            <wp:extent cx="9144000" cy="6461615"/>
            <wp:effectExtent l="0" t="0" r="0" b="0"/>
            <wp:docPr id="67" name="Picture 67" descr="C:\Users\User\Desktop\E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User\Desktop\E10.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9142782" cy="6460755"/>
                    </a:xfrm>
                    <a:prstGeom prst="rect">
                      <a:avLst/>
                    </a:prstGeom>
                    <a:noFill/>
                    <a:ln>
                      <a:noFill/>
                    </a:ln>
                  </pic:spPr>
                </pic:pic>
              </a:graphicData>
            </a:graphic>
          </wp:inline>
        </w:drawing>
      </w:r>
    </w:p>
    <w:p w:rsidR="004B4D9F" w:rsidRDefault="00711728" w:rsidP="00711728">
      <w:pPr>
        <w:ind w:left="284"/>
        <w:rPr>
          <w:rFonts w:ascii="Verdana" w:hAnsi="Verdana" w:cstheme="majorHAnsi"/>
          <w:b/>
          <w:lang w:val="ro-RO"/>
        </w:rPr>
      </w:pPr>
      <w:r>
        <w:rPr>
          <w:rFonts w:ascii="Verdana" w:hAnsi="Verdana" w:cstheme="majorHAnsi"/>
          <w:b/>
          <w:noProof/>
          <w:lang w:val="ro-RO" w:eastAsia="ro-RO"/>
        </w:rPr>
        <w:lastRenderedPageBreak/>
        <w:drawing>
          <wp:inline distT="0" distB="0" distL="0" distR="0">
            <wp:extent cx="8948677" cy="6323589"/>
            <wp:effectExtent l="0" t="0" r="0" b="0"/>
            <wp:docPr id="52" name="Picture 52" descr="C:\Users\User\Desktop\F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User\Desktop\F2.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8952129" cy="6326029"/>
                    </a:xfrm>
                    <a:prstGeom prst="rect">
                      <a:avLst/>
                    </a:prstGeom>
                    <a:noFill/>
                    <a:ln>
                      <a:noFill/>
                    </a:ln>
                  </pic:spPr>
                </pic:pic>
              </a:graphicData>
            </a:graphic>
          </wp:inline>
        </w:drawing>
      </w:r>
    </w:p>
    <w:p w:rsidR="004B4D9F" w:rsidRDefault="00FF71C7" w:rsidP="00711728">
      <w:pPr>
        <w:ind w:left="284"/>
        <w:rPr>
          <w:rFonts w:ascii="Verdana" w:hAnsi="Verdana" w:cstheme="majorHAnsi"/>
          <w:b/>
          <w:lang w:val="ro-RO"/>
        </w:rPr>
      </w:pPr>
      <w:r>
        <w:rPr>
          <w:rFonts w:ascii="Verdana" w:hAnsi="Verdana" w:cstheme="majorHAnsi"/>
          <w:b/>
          <w:noProof/>
          <w:lang w:val="ro-RO" w:eastAsia="ro-RO"/>
        </w:rPr>
        <w:lastRenderedPageBreak/>
        <w:drawing>
          <wp:inline distT="0" distB="0" distL="0" distR="0">
            <wp:extent cx="8961120" cy="6335264"/>
            <wp:effectExtent l="0" t="0" r="0" b="0"/>
            <wp:docPr id="22" name="Picture 22" descr="D:\ELVIRA\Cricova\Regulament-Cricova\2\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LVIRA\Cricova\Regulament-Cricova\2\F3.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8963268" cy="6336783"/>
                    </a:xfrm>
                    <a:prstGeom prst="rect">
                      <a:avLst/>
                    </a:prstGeom>
                    <a:noFill/>
                    <a:ln>
                      <a:noFill/>
                    </a:ln>
                  </pic:spPr>
                </pic:pic>
              </a:graphicData>
            </a:graphic>
          </wp:inline>
        </w:drawing>
      </w:r>
    </w:p>
    <w:p w:rsidR="00BE0038" w:rsidRDefault="00BE0038" w:rsidP="00BE0038">
      <w:pPr>
        <w:ind w:left="142"/>
        <w:rPr>
          <w:rFonts w:ascii="Verdana" w:hAnsi="Verdana" w:cstheme="majorHAnsi"/>
          <w:b/>
          <w:lang w:val="ro-RO"/>
        </w:rPr>
      </w:pPr>
      <w:r>
        <w:rPr>
          <w:rFonts w:ascii="Verdana" w:hAnsi="Verdana" w:cstheme="majorHAnsi"/>
          <w:b/>
          <w:noProof/>
          <w:lang w:val="ro-RO" w:eastAsia="ro-RO"/>
        </w:rPr>
        <w:lastRenderedPageBreak/>
        <w:drawing>
          <wp:inline distT="0" distB="0" distL="0" distR="0">
            <wp:extent cx="9093200" cy="6425716"/>
            <wp:effectExtent l="0" t="0" r="0" b="0"/>
            <wp:docPr id="68" name="Picture 68" descr="C:\Users\User\Desktop\F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User\Desktop\F4.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9091990" cy="6424861"/>
                    </a:xfrm>
                    <a:prstGeom prst="rect">
                      <a:avLst/>
                    </a:prstGeom>
                    <a:noFill/>
                    <a:ln>
                      <a:noFill/>
                    </a:ln>
                  </pic:spPr>
                </pic:pic>
              </a:graphicData>
            </a:graphic>
          </wp:inline>
        </w:drawing>
      </w:r>
    </w:p>
    <w:p w:rsidR="00160A52" w:rsidRDefault="00160A52" w:rsidP="00160A52">
      <w:pPr>
        <w:ind w:left="284"/>
        <w:rPr>
          <w:rFonts w:ascii="Verdana" w:hAnsi="Verdana" w:cstheme="majorHAnsi"/>
          <w:b/>
          <w:lang w:val="ro-RO"/>
        </w:rPr>
      </w:pPr>
      <w:r>
        <w:rPr>
          <w:rFonts w:ascii="Verdana" w:hAnsi="Verdana" w:cstheme="majorHAnsi"/>
          <w:b/>
          <w:noProof/>
          <w:lang w:val="ro-RO" w:eastAsia="ro-RO"/>
        </w:rPr>
        <w:lastRenderedPageBreak/>
        <w:drawing>
          <wp:inline distT="0" distB="0" distL="0" distR="0">
            <wp:extent cx="8878220" cy="6273800"/>
            <wp:effectExtent l="0" t="0" r="0" b="0"/>
            <wp:docPr id="34" name="Picture 34" descr="C:\Users\User\Desktop\F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ser\Desktop\F5.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8877038" cy="6272965"/>
                    </a:xfrm>
                    <a:prstGeom prst="rect">
                      <a:avLst/>
                    </a:prstGeom>
                    <a:noFill/>
                    <a:ln>
                      <a:noFill/>
                    </a:ln>
                  </pic:spPr>
                </pic:pic>
              </a:graphicData>
            </a:graphic>
          </wp:inline>
        </w:drawing>
      </w:r>
    </w:p>
    <w:p w:rsidR="00160A52" w:rsidRDefault="00160A52" w:rsidP="00160A52">
      <w:pPr>
        <w:ind w:left="284"/>
        <w:rPr>
          <w:rFonts w:ascii="Verdana" w:hAnsi="Verdana" w:cstheme="majorHAnsi"/>
          <w:b/>
          <w:lang w:val="ro-RO"/>
        </w:rPr>
      </w:pPr>
      <w:r>
        <w:rPr>
          <w:rFonts w:ascii="Verdana" w:hAnsi="Verdana" w:cstheme="majorHAnsi"/>
          <w:b/>
          <w:noProof/>
          <w:lang w:val="ro-RO" w:eastAsia="ro-RO"/>
        </w:rPr>
        <w:lastRenderedPageBreak/>
        <w:drawing>
          <wp:inline distT="0" distB="0" distL="0" distR="0">
            <wp:extent cx="9110662" cy="6438055"/>
            <wp:effectExtent l="0" t="0" r="0" b="0"/>
            <wp:docPr id="35" name="Picture 35" descr="C:\Users\User\Desktop\F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Desktop\F6.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9117262" cy="6442719"/>
                    </a:xfrm>
                    <a:prstGeom prst="rect">
                      <a:avLst/>
                    </a:prstGeom>
                    <a:noFill/>
                    <a:ln>
                      <a:noFill/>
                    </a:ln>
                  </pic:spPr>
                </pic:pic>
              </a:graphicData>
            </a:graphic>
          </wp:inline>
        </w:drawing>
      </w:r>
    </w:p>
    <w:p w:rsidR="00BE0038" w:rsidRDefault="00BE0038" w:rsidP="00160A52">
      <w:pPr>
        <w:ind w:left="284"/>
        <w:rPr>
          <w:rFonts w:ascii="Verdana" w:hAnsi="Verdana" w:cstheme="majorHAnsi"/>
          <w:b/>
          <w:lang w:val="ro-RO"/>
        </w:rPr>
      </w:pPr>
      <w:r>
        <w:rPr>
          <w:rFonts w:ascii="Verdana" w:hAnsi="Verdana" w:cstheme="majorHAnsi"/>
          <w:b/>
          <w:noProof/>
          <w:lang w:val="ro-RO" w:eastAsia="ro-RO"/>
        </w:rPr>
        <w:lastRenderedPageBreak/>
        <w:drawing>
          <wp:inline distT="0" distB="0" distL="0" distR="0">
            <wp:extent cx="9055100" cy="6398793"/>
            <wp:effectExtent l="0" t="0" r="0" b="0"/>
            <wp:docPr id="69" name="Picture 69" descr="C:\Users\User\Desktop\F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User\Desktop\F7.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9053895" cy="6397941"/>
                    </a:xfrm>
                    <a:prstGeom prst="rect">
                      <a:avLst/>
                    </a:prstGeom>
                    <a:noFill/>
                    <a:ln>
                      <a:noFill/>
                    </a:ln>
                  </pic:spPr>
                </pic:pic>
              </a:graphicData>
            </a:graphic>
          </wp:inline>
        </w:drawing>
      </w:r>
    </w:p>
    <w:p w:rsidR="00B81751" w:rsidRDefault="00B81751" w:rsidP="00B81751">
      <w:pPr>
        <w:ind w:left="142"/>
        <w:rPr>
          <w:rFonts w:ascii="Verdana" w:hAnsi="Verdana" w:cstheme="majorHAnsi"/>
          <w:b/>
          <w:lang w:val="ro-RO"/>
        </w:rPr>
      </w:pPr>
      <w:r>
        <w:rPr>
          <w:rFonts w:ascii="Verdana" w:hAnsi="Verdana" w:cstheme="majorHAnsi"/>
          <w:b/>
          <w:noProof/>
          <w:lang w:val="ro-RO" w:eastAsia="ro-RO"/>
        </w:rPr>
        <w:lastRenderedPageBreak/>
        <w:drawing>
          <wp:inline distT="0" distB="0" distL="0" distR="0">
            <wp:extent cx="9144000" cy="6461615"/>
            <wp:effectExtent l="0" t="0" r="0" b="0"/>
            <wp:docPr id="70" name="Picture 70" descr="C:\Users\User\Desktop\F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User\Desktop\F8.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9142782" cy="6460755"/>
                    </a:xfrm>
                    <a:prstGeom prst="rect">
                      <a:avLst/>
                    </a:prstGeom>
                    <a:noFill/>
                    <a:ln>
                      <a:noFill/>
                    </a:ln>
                  </pic:spPr>
                </pic:pic>
              </a:graphicData>
            </a:graphic>
          </wp:inline>
        </w:drawing>
      </w:r>
    </w:p>
    <w:p w:rsidR="00B81751" w:rsidRDefault="00B81751" w:rsidP="00B81751">
      <w:pPr>
        <w:ind w:left="142"/>
        <w:rPr>
          <w:rFonts w:ascii="Verdana" w:hAnsi="Verdana" w:cstheme="majorHAnsi"/>
          <w:b/>
          <w:lang w:val="ro-RO"/>
        </w:rPr>
      </w:pPr>
      <w:r>
        <w:rPr>
          <w:rFonts w:ascii="Verdana" w:hAnsi="Verdana" w:cstheme="majorHAnsi"/>
          <w:b/>
          <w:noProof/>
          <w:lang w:val="ro-RO" w:eastAsia="ro-RO"/>
        </w:rPr>
        <w:lastRenderedPageBreak/>
        <w:drawing>
          <wp:inline distT="0" distB="0" distL="0" distR="0">
            <wp:extent cx="9039967" cy="6388100"/>
            <wp:effectExtent l="0" t="0" r="0" b="0"/>
            <wp:docPr id="71" name="Picture 71" descr="C:\Users\User\Desktop\F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User\Desktop\F9.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9041369" cy="6389090"/>
                    </a:xfrm>
                    <a:prstGeom prst="rect">
                      <a:avLst/>
                    </a:prstGeom>
                    <a:noFill/>
                    <a:ln>
                      <a:noFill/>
                    </a:ln>
                  </pic:spPr>
                </pic:pic>
              </a:graphicData>
            </a:graphic>
          </wp:inline>
        </w:drawing>
      </w:r>
    </w:p>
    <w:p w:rsidR="00C8756C" w:rsidRDefault="00C8756C" w:rsidP="00B81751">
      <w:pPr>
        <w:ind w:left="142"/>
        <w:rPr>
          <w:rFonts w:ascii="Verdana" w:hAnsi="Verdana" w:cstheme="majorHAnsi"/>
          <w:b/>
          <w:lang w:val="ro-RO"/>
        </w:rPr>
      </w:pPr>
      <w:r>
        <w:rPr>
          <w:rFonts w:ascii="Verdana" w:hAnsi="Verdana" w:cstheme="majorHAnsi"/>
          <w:b/>
          <w:noProof/>
          <w:lang w:val="ro-RO" w:eastAsia="ro-RO"/>
        </w:rPr>
        <w:lastRenderedPageBreak/>
        <w:drawing>
          <wp:inline distT="0" distB="0" distL="0" distR="0">
            <wp:extent cx="9093200" cy="6425716"/>
            <wp:effectExtent l="0" t="0" r="0" b="0"/>
            <wp:docPr id="72" name="Picture 72" descr="C:\Users\User\Desktop\G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User\Desktop\G4.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9091989" cy="6424861"/>
                    </a:xfrm>
                    <a:prstGeom prst="rect">
                      <a:avLst/>
                    </a:prstGeom>
                    <a:noFill/>
                    <a:ln>
                      <a:noFill/>
                    </a:ln>
                  </pic:spPr>
                </pic:pic>
              </a:graphicData>
            </a:graphic>
          </wp:inline>
        </w:drawing>
      </w:r>
    </w:p>
    <w:p w:rsidR="00160A52" w:rsidRDefault="00160A52" w:rsidP="00160A52">
      <w:pPr>
        <w:ind w:left="142"/>
        <w:rPr>
          <w:rFonts w:ascii="Verdana" w:hAnsi="Verdana" w:cstheme="majorHAnsi"/>
          <w:b/>
          <w:lang w:val="ro-RO"/>
        </w:rPr>
      </w:pPr>
      <w:r>
        <w:rPr>
          <w:rFonts w:ascii="Verdana" w:hAnsi="Verdana" w:cstheme="majorHAnsi"/>
          <w:b/>
          <w:noProof/>
          <w:lang w:val="ro-RO" w:eastAsia="ro-RO"/>
        </w:rPr>
        <w:lastRenderedPageBreak/>
        <w:drawing>
          <wp:inline distT="0" distB="0" distL="0" distR="0">
            <wp:extent cx="9131300" cy="6452640"/>
            <wp:effectExtent l="0" t="0" r="0" b="0"/>
            <wp:docPr id="36" name="Picture 36" descr="C:\Users\User\Desktop\G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Desktop\G5.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9130084" cy="6451781"/>
                    </a:xfrm>
                    <a:prstGeom prst="rect">
                      <a:avLst/>
                    </a:prstGeom>
                    <a:noFill/>
                    <a:ln>
                      <a:noFill/>
                    </a:ln>
                  </pic:spPr>
                </pic:pic>
              </a:graphicData>
            </a:graphic>
          </wp:inline>
        </w:drawing>
      </w:r>
    </w:p>
    <w:p w:rsidR="004B4D9F" w:rsidRDefault="004B4D9F" w:rsidP="00BA7085">
      <w:pPr>
        <w:rPr>
          <w:rFonts w:ascii="Verdana" w:hAnsi="Verdana" w:cstheme="majorHAnsi"/>
          <w:b/>
          <w:lang w:val="ro-RO"/>
        </w:rPr>
      </w:pPr>
    </w:p>
    <w:p w:rsidR="004B4D9F" w:rsidRDefault="004B4D9F" w:rsidP="00BA7085">
      <w:pPr>
        <w:rPr>
          <w:rFonts w:ascii="Verdana" w:hAnsi="Verdana" w:cstheme="majorHAnsi"/>
          <w:b/>
          <w:lang w:val="ro-RO"/>
        </w:rPr>
      </w:pPr>
    </w:p>
    <w:p w:rsidR="004B4D9F" w:rsidRDefault="004B4D9F" w:rsidP="00BA7085">
      <w:pPr>
        <w:rPr>
          <w:rFonts w:ascii="Verdana" w:hAnsi="Verdana" w:cstheme="majorHAnsi"/>
          <w:b/>
          <w:lang w:val="ro-RO"/>
        </w:rPr>
      </w:pPr>
    </w:p>
    <w:p w:rsidR="004B4D9F" w:rsidRDefault="004B4D9F" w:rsidP="00BA7085">
      <w:pPr>
        <w:rPr>
          <w:rFonts w:ascii="Verdana" w:hAnsi="Verdana" w:cstheme="majorHAnsi"/>
          <w:b/>
          <w:lang w:val="ro-RO"/>
        </w:rPr>
      </w:pPr>
    </w:p>
    <w:p w:rsidR="004B4D9F" w:rsidRDefault="004B4D9F" w:rsidP="00BA7085">
      <w:pPr>
        <w:rPr>
          <w:rFonts w:ascii="Verdana" w:hAnsi="Verdana" w:cstheme="majorHAnsi"/>
          <w:b/>
          <w:lang w:val="ro-RO"/>
        </w:rPr>
      </w:pPr>
    </w:p>
    <w:p w:rsidR="004B4D9F" w:rsidRDefault="004B4D9F" w:rsidP="00BA7085">
      <w:pPr>
        <w:rPr>
          <w:rFonts w:ascii="Verdana" w:hAnsi="Verdana" w:cstheme="majorHAnsi"/>
          <w:b/>
          <w:lang w:val="ro-RO"/>
        </w:rPr>
      </w:pPr>
    </w:p>
    <w:p w:rsidR="004B4D9F" w:rsidRDefault="004B4D9F" w:rsidP="00BA7085">
      <w:pPr>
        <w:rPr>
          <w:rFonts w:ascii="Verdana" w:hAnsi="Verdana" w:cstheme="majorHAnsi"/>
          <w:b/>
          <w:lang w:val="ro-RO"/>
        </w:rPr>
      </w:pPr>
    </w:p>
    <w:p w:rsidR="004B4D9F" w:rsidRDefault="004B4D9F" w:rsidP="00BA7085">
      <w:pPr>
        <w:rPr>
          <w:rFonts w:ascii="Verdana" w:hAnsi="Verdana" w:cstheme="majorHAnsi"/>
          <w:b/>
          <w:lang w:val="ro-RO"/>
        </w:rPr>
      </w:pPr>
    </w:p>
    <w:p w:rsidR="004B4D9F" w:rsidRDefault="004B4D9F" w:rsidP="00BA7085">
      <w:pPr>
        <w:rPr>
          <w:rFonts w:ascii="Verdana" w:hAnsi="Verdana" w:cstheme="majorHAnsi"/>
          <w:b/>
          <w:lang w:val="ro-RO"/>
        </w:rPr>
      </w:pPr>
    </w:p>
    <w:p w:rsidR="004B4D9F" w:rsidRDefault="004B4D9F" w:rsidP="00BA7085">
      <w:pPr>
        <w:rPr>
          <w:rFonts w:ascii="Verdana" w:hAnsi="Verdana" w:cstheme="majorHAnsi"/>
          <w:b/>
          <w:lang w:val="ro-RO"/>
        </w:rPr>
      </w:pPr>
    </w:p>
    <w:p w:rsidR="004B4D9F" w:rsidRDefault="004B4D9F" w:rsidP="00BA7085">
      <w:pPr>
        <w:rPr>
          <w:rFonts w:ascii="Verdana" w:hAnsi="Verdana" w:cstheme="majorHAnsi"/>
          <w:b/>
          <w:lang w:val="ro-RO"/>
        </w:rPr>
      </w:pPr>
    </w:p>
    <w:p w:rsidR="004B4D9F" w:rsidRDefault="004B4D9F" w:rsidP="00BA7085">
      <w:pPr>
        <w:rPr>
          <w:rFonts w:ascii="Verdana" w:hAnsi="Verdana" w:cstheme="majorHAnsi"/>
          <w:b/>
          <w:lang w:val="ro-RO"/>
        </w:rPr>
      </w:pPr>
    </w:p>
    <w:p w:rsidR="004B4D9F" w:rsidRDefault="004B4D9F" w:rsidP="00BA7085">
      <w:pPr>
        <w:rPr>
          <w:rFonts w:ascii="Verdana" w:hAnsi="Verdana" w:cstheme="majorHAnsi"/>
          <w:b/>
          <w:lang w:val="ro-RO"/>
        </w:rPr>
      </w:pPr>
    </w:p>
    <w:p w:rsidR="004B4D9F" w:rsidRDefault="004B4D9F" w:rsidP="00BA7085">
      <w:pPr>
        <w:rPr>
          <w:rFonts w:ascii="Verdana" w:hAnsi="Verdana" w:cstheme="majorHAnsi"/>
          <w:b/>
          <w:lang w:val="ro-RO"/>
        </w:rPr>
      </w:pPr>
    </w:p>
    <w:p w:rsidR="004B4D9F" w:rsidRDefault="004B4D9F" w:rsidP="00BA7085">
      <w:pPr>
        <w:rPr>
          <w:rFonts w:ascii="Verdana" w:hAnsi="Verdana" w:cstheme="majorHAnsi"/>
          <w:b/>
          <w:lang w:val="ro-RO"/>
        </w:rPr>
      </w:pPr>
    </w:p>
    <w:p w:rsidR="004B4D9F" w:rsidRPr="00847838" w:rsidRDefault="004B4D9F" w:rsidP="00BA7085">
      <w:pPr>
        <w:rPr>
          <w:rFonts w:ascii="Times New Roman" w:hAnsi="Times New Roman" w:cs="Times New Roman"/>
          <w:b/>
          <w:lang w:val="ro-RO"/>
        </w:rPr>
      </w:pPr>
    </w:p>
    <w:p w:rsidR="004B4D9F" w:rsidRPr="00847838" w:rsidRDefault="004B4D9F" w:rsidP="00BA7085">
      <w:pPr>
        <w:rPr>
          <w:rFonts w:ascii="Times New Roman" w:hAnsi="Times New Roman" w:cs="Times New Roman"/>
          <w:b/>
          <w:lang w:val="ro-RO"/>
        </w:rPr>
      </w:pPr>
    </w:p>
    <w:p w:rsidR="00AF7D48" w:rsidRPr="00847838" w:rsidRDefault="00AF7D48" w:rsidP="00AF7D48">
      <w:pPr>
        <w:pStyle w:val="ListParagraph"/>
        <w:tabs>
          <w:tab w:val="left" w:pos="10490"/>
        </w:tabs>
        <w:ind w:left="1134" w:right="425"/>
        <w:jc w:val="both"/>
        <w:rPr>
          <w:rFonts w:ascii="Times New Roman" w:hAnsi="Times New Roman" w:cs="Times New Roman"/>
          <w:b/>
          <w:sz w:val="20"/>
          <w:lang w:val="ro-RO"/>
        </w:rPr>
      </w:pPr>
    </w:p>
    <w:p w:rsidR="00AF7D48" w:rsidRPr="00847838" w:rsidRDefault="00AF7D48" w:rsidP="009143AF">
      <w:pPr>
        <w:pStyle w:val="ListParagraph"/>
        <w:tabs>
          <w:tab w:val="left" w:pos="10490"/>
        </w:tabs>
        <w:ind w:left="1134" w:right="425"/>
        <w:jc w:val="both"/>
        <w:rPr>
          <w:rFonts w:ascii="Times New Roman" w:hAnsi="Times New Roman" w:cs="Times New Roman"/>
          <w:b/>
          <w:sz w:val="20"/>
          <w:lang w:val="ro-RO"/>
        </w:rPr>
      </w:pPr>
    </w:p>
    <w:p w:rsidR="009143AF" w:rsidRPr="00847838" w:rsidRDefault="009143AF" w:rsidP="009143AF">
      <w:pPr>
        <w:rPr>
          <w:rFonts w:ascii="Times New Roman" w:hAnsi="Times New Roman" w:cs="Times New Roman"/>
          <w:b/>
          <w:sz w:val="20"/>
          <w:lang w:val="ro-RO"/>
        </w:rPr>
      </w:pPr>
    </w:p>
    <w:p w:rsidR="009143AF" w:rsidRPr="00847838" w:rsidRDefault="009143AF" w:rsidP="009143AF">
      <w:pPr>
        <w:rPr>
          <w:rFonts w:ascii="Times New Roman" w:hAnsi="Times New Roman" w:cs="Times New Roman"/>
          <w:b/>
          <w:sz w:val="20"/>
          <w:lang w:val="ro-RO"/>
        </w:rPr>
      </w:pPr>
    </w:p>
    <w:p w:rsidR="009143AF" w:rsidRPr="00847838" w:rsidRDefault="009143AF" w:rsidP="009143AF">
      <w:pPr>
        <w:rPr>
          <w:rFonts w:ascii="Times New Roman" w:hAnsi="Times New Roman" w:cs="Times New Roman"/>
          <w:b/>
          <w:sz w:val="20"/>
          <w:lang w:val="ro-RO"/>
        </w:rPr>
      </w:pPr>
    </w:p>
    <w:sectPr w:rsidR="009143AF" w:rsidRPr="00847838" w:rsidSect="00F93E56">
      <w:pgSz w:w="16838" w:h="11906" w:orient="landscape"/>
      <w:pgMar w:top="284" w:right="686" w:bottom="1134" w:left="1134" w:header="284" w:footer="289" w:gutter="0"/>
      <w:cols w:space="141"/>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A3061" w:rsidRDefault="004A3061" w:rsidP="00B07C07">
      <w:pPr>
        <w:spacing w:after="0" w:line="240" w:lineRule="auto"/>
      </w:pPr>
      <w:r>
        <w:separator/>
      </w:r>
    </w:p>
  </w:endnote>
  <w:endnote w:type="continuationSeparator" w:id="0">
    <w:p w:rsidR="004A3061" w:rsidRDefault="004A3061" w:rsidP="00B07C0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0002AFF" w:usb1="C0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EE"/>
    <w:family w:val="swiss"/>
    <w:pitch w:val="variable"/>
    <w:sig w:usb0="E4002EFF" w:usb1="C000E47F" w:usb2="00000009" w:usb3="00000000" w:csb0="000001FF" w:csb1="00000000"/>
  </w:font>
  <w:font w:name="Arial">
    <w:panose1 w:val="020B0604020202020204"/>
    <w:charset w:val="EE"/>
    <w:family w:val="swiss"/>
    <w:pitch w:val="variable"/>
    <w:sig w:usb0="E0002EFF" w:usb1="C0007843" w:usb2="00000009" w:usb3="00000000" w:csb0="000001FF" w:csb1="00000000"/>
  </w:font>
  <w:font w:name="Verdana">
    <w:panose1 w:val="020B0604030504040204"/>
    <w:charset w:val="EE"/>
    <w:family w:val="swiss"/>
    <w:pitch w:val="variable"/>
    <w:sig w:usb0="A10006FF" w:usb1="4000205B" w:usb2="00000010" w:usb3="00000000" w:csb0="0000019F" w:csb1="00000000"/>
  </w:font>
  <w:font w:name="Calibri Light">
    <w:panose1 w:val="020F0302020204030204"/>
    <w:charset w:val="EE"/>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6713F" w:rsidRPr="00425684" w:rsidRDefault="0086713F" w:rsidP="00B07C07">
    <w:pPr>
      <w:pStyle w:val="Footer"/>
      <w:pBdr>
        <w:top w:val="single" w:sz="4" w:space="1" w:color="auto"/>
      </w:pBdr>
      <w:jc w:val="right"/>
      <w:rPr>
        <w:sz w:val="14"/>
        <w:lang w:val="ro-RO"/>
      </w:rPr>
    </w:pPr>
    <w:r w:rsidRPr="00425684">
      <w:rPr>
        <w:sz w:val="14"/>
        <w:lang w:val="ro-RO"/>
      </w:rPr>
      <w:t>GHID DE ZONARE URBANĂ</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A3061" w:rsidRDefault="004A3061" w:rsidP="00B07C07">
      <w:pPr>
        <w:spacing w:after="0" w:line="240" w:lineRule="auto"/>
      </w:pPr>
      <w:r>
        <w:separator/>
      </w:r>
    </w:p>
  </w:footnote>
  <w:footnote w:type="continuationSeparator" w:id="0">
    <w:p w:rsidR="004A3061" w:rsidRDefault="004A3061" w:rsidP="00B07C0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6713F" w:rsidRPr="00425684" w:rsidRDefault="0086713F" w:rsidP="009660E5">
    <w:pPr>
      <w:pStyle w:val="Header"/>
      <w:ind w:left="567"/>
      <w:rPr>
        <w:sz w:val="14"/>
        <w:lang w:val="ro-RO"/>
      </w:rPr>
    </w:pPr>
    <w:r w:rsidRPr="00425684">
      <w:rPr>
        <w:sz w:val="14"/>
        <w:lang w:val="ro-RO"/>
      </w:rPr>
      <w:t>PLAN URBANISTIC GENERAL OR .CRICOVA</w:t>
    </w:r>
  </w:p>
  <w:p w:rsidR="0086713F" w:rsidRPr="00425684" w:rsidRDefault="0086713F" w:rsidP="009660E5">
    <w:pPr>
      <w:pStyle w:val="Header"/>
      <w:ind w:left="567"/>
      <w:rPr>
        <w:sz w:val="14"/>
        <w:lang w:val="ro-RO"/>
      </w:rPr>
    </w:pPr>
    <w:r w:rsidRPr="00425684">
      <w:rPr>
        <w:sz w:val="14"/>
        <w:lang w:val="ro-RO"/>
      </w:rPr>
      <w:t>VOLUMUL 2</w:t>
    </w:r>
  </w:p>
  <w:p w:rsidR="0086713F" w:rsidRPr="00425684" w:rsidRDefault="0086713F" w:rsidP="009660E5">
    <w:pPr>
      <w:pStyle w:val="Header"/>
      <w:pBdr>
        <w:bottom w:val="single" w:sz="4" w:space="1" w:color="auto"/>
        <w:between w:val="single" w:sz="4" w:space="1" w:color="auto"/>
      </w:pBdr>
      <w:ind w:left="567"/>
      <w:rPr>
        <w:sz w:val="14"/>
        <w:lang w:val="ro-RO"/>
      </w:rPr>
    </w:pPr>
    <w:r w:rsidRPr="00425684">
      <w:rPr>
        <w:sz w:val="14"/>
        <w:lang w:val="ro-RO"/>
      </w:rPr>
      <w:t>REGULAMENT LOCAL DE URBANISM OR. CRICOVA</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463A12"/>
    <w:multiLevelType w:val="multilevel"/>
    <w:tmpl w:val="1D523BA0"/>
    <w:lvl w:ilvl="0">
      <w:start w:val="13"/>
      <w:numFmt w:val="decimal"/>
      <w:lvlText w:val="%1"/>
      <w:lvlJc w:val="left"/>
      <w:pPr>
        <w:ind w:left="360" w:hanging="360"/>
      </w:pPr>
      <w:rPr>
        <w:rFonts w:hint="default"/>
      </w:rPr>
    </w:lvl>
    <w:lvl w:ilvl="1">
      <w:start w:val="1"/>
      <w:numFmt w:val="decimal"/>
      <w:lvlText w:val="%1.%2"/>
      <w:lvlJc w:val="left"/>
      <w:pPr>
        <w:ind w:left="2628" w:hanging="360"/>
      </w:pPr>
      <w:rPr>
        <w:rFonts w:hint="default"/>
      </w:rPr>
    </w:lvl>
    <w:lvl w:ilvl="2">
      <w:start w:val="1"/>
      <w:numFmt w:val="upperLetter"/>
      <w:lvlText w:val="%1.%2.%3"/>
      <w:lvlJc w:val="left"/>
      <w:pPr>
        <w:ind w:left="5256" w:hanging="720"/>
      </w:pPr>
      <w:rPr>
        <w:rFonts w:hint="default"/>
      </w:rPr>
    </w:lvl>
    <w:lvl w:ilvl="3">
      <w:start w:val="1"/>
      <w:numFmt w:val="decimal"/>
      <w:lvlText w:val="%1.%2.%3.%4"/>
      <w:lvlJc w:val="left"/>
      <w:pPr>
        <w:ind w:left="7524" w:hanging="720"/>
      </w:pPr>
      <w:rPr>
        <w:rFonts w:hint="default"/>
      </w:rPr>
    </w:lvl>
    <w:lvl w:ilvl="4">
      <w:start w:val="1"/>
      <w:numFmt w:val="decimal"/>
      <w:lvlText w:val="%1.%2.%3.%4.%5"/>
      <w:lvlJc w:val="left"/>
      <w:pPr>
        <w:ind w:left="9792" w:hanging="720"/>
      </w:pPr>
      <w:rPr>
        <w:rFonts w:hint="default"/>
      </w:rPr>
    </w:lvl>
    <w:lvl w:ilvl="5">
      <w:start w:val="1"/>
      <w:numFmt w:val="decimal"/>
      <w:lvlText w:val="%1.%2.%3.%4.%5.%6"/>
      <w:lvlJc w:val="left"/>
      <w:pPr>
        <w:ind w:left="12420" w:hanging="1080"/>
      </w:pPr>
      <w:rPr>
        <w:rFonts w:hint="default"/>
      </w:rPr>
    </w:lvl>
    <w:lvl w:ilvl="6">
      <w:start w:val="1"/>
      <w:numFmt w:val="decimal"/>
      <w:lvlText w:val="%1.%2.%3.%4.%5.%6.%7"/>
      <w:lvlJc w:val="left"/>
      <w:pPr>
        <w:ind w:left="14688" w:hanging="1080"/>
      </w:pPr>
      <w:rPr>
        <w:rFonts w:hint="default"/>
      </w:rPr>
    </w:lvl>
    <w:lvl w:ilvl="7">
      <w:start w:val="1"/>
      <w:numFmt w:val="decimal"/>
      <w:lvlText w:val="%1.%2.%3.%4.%5.%6.%7.%8"/>
      <w:lvlJc w:val="left"/>
      <w:pPr>
        <w:ind w:left="17316" w:hanging="1440"/>
      </w:pPr>
      <w:rPr>
        <w:rFonts w:hint="default"/>
      </w:rPr>
    </w:lvl>
    <w:lvl w:ilvl="8">
      <w:start w:val="1"/>
      <w:numFmt w:val="decimal"/>
      <w:lvlText w:val="%1.%2.%3.%4.%5.%6.%7.%8.%9"/>
      <w:lvlJc w:val="left"/>
      <w:pPr>
        <w:ind w:left="19584" w:hanging="1440"/>
      </w:pPr>
      <w:rPr>
        <w:rFonts w:hint="default"/>
      </w:rPr>
    </w:lvl>
  </w:abstractNum>
  <w:abstractNum w:abstractNumId="1">
    <w:nsid w:val="0656345F"/>
    <w:multiLevelType w:val="multilevel"/>
    <w:tmpl w:val="B9D23A64"/>
    <w:lvl w:ilvl="0">
      <w:start w:val="1"/>
      <w:numFmt w:val="decimal"/>
      <w:lvlText w:val="%1."/>
      <w:lvlJc w:val="left"/>
      <w:pPr>
        <w:ind w:left="1854" w:hanging="360"/>
      </w:pPr>
      <w:rPr>
        <w:rFonts w:hint="default"/>
      </w:rPr>
    </w:lvl>
    <w:lvl w:ilvl="1">
      <w:start w:val="1"/>
      <w:numFmt w:val="decimal"/>
      <w:isLgl/>
      <w:lvlText w:val="%1.%2"/>
      <w:lvlJc w:val="left"/>
      <w:pPr>
        <w:ind w:left="2203" w:hanging="360"/>
      </w:pPr>
      <w:rPr>
        <w:rFonts w:hint="default"/>
      </w:rPr>
    </w:lvl>
    <w:lvl w:ilvl="2">
      <w:start w:val="1"/>
      <w:numFmt w:val="upperLetter"/>
      <w:isLgl/>
      <w:lvlText w:val="%1.%2.%3"/>
      <w:lvlJc w:val="left"/>
      <w:pPr>
        <w:ind w:left="2912" w:hanging="720"/>
      </w:pPr>
      <w:rPr>
        <w:rFonts w:hint="default"/>
      </w:rPr>
    </w:lvl>
    <w:lvl w:ilvl="3">
      <w:start w:val="1"/>
      <w:numFmt w:val="decimal"/>
      <w:isLgl/>
      <w:lvlText w:val="%1.%2.%3.%4"/>
      <w:lvlJc w:val="left"/>
      <w:pPr>
        <w:ind w:left="3261" w:hanging="720"/>
      </w:pPr>
      <w:rPr>
        <w:rFonts w:hint="default"/>
      </w:rPr>
    </w:lvl>
    <w:lvl w:ilvl="4">
      <w:start w:val="1"/>
      <w:numFmt w:val="decimal"/>
      <w:isLgl/>
      <w:lvlText w:val="%1.%2.%3.%4.%5"/>
      <w:lvlJc w:val="left"/>
      <w:pPr>
        <w:ind w:left="3610" w:hanging="720"/>
      </w:pPr>
      <w:rPr>
        <w:rFonts w:hint="default"/>
      </w:rPr>
    </w:lvl>
    <w:lvl w:ilvl="5">
      <w:start w:val="1"/>
      <w:numFmt w:val="decimal"/>
      <w:isLgl/>
      <w:lvlText w:val="%1.%2.%3.%4.%5.%6"/>
      <w:lvlJc w:val="left"/>
      <w:pPr>
        <w:ind w:left="4319" w:hanging="1080"/>
      </w:pPr>
      <w:rPr>
        <w:rFonts w:hint="default"/>
      </w:rPr>
    </w:lvl>
    <w:lvl w:ilvl="6">
      <w:start w:val="1"/>
      <w:numFmt w:val="decimal"/>
      <w:isLgl/>
      <w:lvlText w:val="%1.%2.%3.%4.%5.%6.%7"/>
      <w:lvlJc w:val="left"/>
      <w:pPr>
        <w:ind w:left="4668" w:hanging="1080"/>
      </w:pPr>
      <w:rPr>
        <w:rFonts w:hint="default"/>
      </w:rPr>
    </w:lvl>
    <w:lvl w:ilvl="7">
      <w:start w:val="1"/>
      <w:numFmt w:val="decimal"/>
      <w:isLgl/>
      <w:lvlText w:val="%1.%2.%3.%4.%5.%6.%7.%8"/>
      <w:lvlJc w:val="left"/>
      <w:pPr>
        <w:ind w:left="5377" w:hanging="1440"/>
      </w:pPr>
      <w:rPr>
        <w:rFonts w:hint="default"/>
      </w:rPr>
    </w:lvl>
    <w:lvl w:ilvl="8">
      <w:start w:val="1"/>
      <w:numFmt w:val="decimal"/>
      <w:isLgl/>
      <w:lvlText w:val="%1.%2.%3.%4.%5.%6.%7.%8.%9"/>
      <w:lvlJc w:val="left"/>
      <w:pPr>
        <w:ind w:left="5726" w:hanging="1440"/>
      </w:pPr>
      <w:rPr>
        <w:rFonts w:hint="default"/>
      </w:rPr>
    </w:lvl>
  </w:abstractNum>
  <w:abstractNum w:abstractNumId="2">
    <w:nsid w:val="074C3144"/>
    <w:multiLevelType w:val="multilevel"/>
    <w:tmpl w:val="543C0B86"/>
    <w:lvl w:ilvl="0">
      <w:start w:val="12"/>
      <w:numFmt w:val="decimal"/>
      <w:lvlText w:val="%1"/>
      <w:lvlJc w:val="left"/>
      <w:pPr>
        <w:ind w:left="360" w:hanging="360"/>
      </w:pPr>
      <w:rPr>
        <w:rFonts w:hint="default"/>
      </w:rPr>
    </w:lvl>
    <w:lvl w:ilvl="1">
      <w:start w:val="1"/>
      <w:numFmt w:val="decimal"/>
      <w:lvlText w:val="%1.%2"/>
      <w:lvlJc w:val="left"/>
      <w:pPr>
        <w:ind w:left="2203" w:hanging="360"/>
      </w:pPr>
      <w:rPr>
        <w:rFonts w:hint="default"/>
      </w:rPr>
    </w:lvl>
    <w:lvl w:ilvl="2">
      <w:start w:val="1"/>
      <w:numFmt w:val="decimal"/>
      <w:lvlText w:val="%1.%2.%3"/>
      <w:lvlJc w:val="left"/>
      <w:pPr>
        <w:ind w:left="4406" w:hanging="720"/>
      </w:pPr>
      <w:rPr>
        <w:rFonts w:hint="default"/>
      </w:rPr>
    </w:lvl>
    <w:lvl w:ilvl="3">
      <w:start w:val="1"/>
      <w:numFmt w:val="decimal"/>
      <w:lvlText w:val="%1.%2.%3.%4"/>
      <w:lvlJc w:val="left"/>
      <w:pPr>
        <w:ind w:left="6249" w:hanging="720"/>
      </w:pPr>
      <w:rPr>
        <w:rFonts w:hint="default"/>
      </w:rPr>
    </w:lvl>
    <w:lvl w:ilvl="4">
      <w:start w:val="1"/>
      <w:numFmt w:val="decimal"/>
      <w:lvlText w:val="%1.%2.%3.%4.%5"/>
      <w:lvlJc w:val="left"/>
      <w:pPr>
        <w:ind w:left="8092" w:hanging="720"/>
      </w:pPr>
      <w:rPr>
        <w:rFonts w:hint="default"/>
      </w:rPr>
    </w:lvl>
    <w:lvl w:ilvl="5">
      <w:start w:val="1"/>
      <w:numFmt w:val="decimal"/>
      <w:lvlText w:val="%1.%2.%3.%4.%5.%6"/>
      <w:lvlJc w:val="left"/>
      <w:pPr>
        <w:ind w:left="10295" w:hanging="1080"/>
      </w:pPr>
      <w:rPr>
        <w:rFonts w:hint="default"/>
      </w:rPr>
    </w:lvl>
    <w:lvl w:ilvl="6">
      <w:start w:val="1"/>
      <w:numFmt w:val="decimal"/>
      <w:lvlText w:val="%1.%2.%3.%4.%5.%6.%7"/>
      <w:lvlJc w:val="left"/>
      <w:pPr>
        <w:ind w:left="12138" w:hanging="1080"/>
      </w:pPr>
      <w:rPr>
        <w:rFonts w:hint="default"/>
      </w:rPr>
    </w:lvl>
    <w:lvl w:ilvl="7">
      <w:start w:val="1"/>
      <w:numFmt w:val="decimal"/>
      <w:lvlText w:val="%1.%2.%3.%4.%5.%6.%7.%8"/>
      <w:lvlJc w:val="left"/>
      <w:pPr>
        <w:ind w:left="14341" w:hanging="1440"/>
      </w:pPr>
      <w:rPr>
        <w:rFonts w:hint="default"/>
      </w:rPr>
    </w:lvl>
    <w:lvl w:ilvl="8">
      <w:start w:val="1"/>
      <w:numFmt w:val="decimal"/>
      <w:lvlText w:val="%1.%2.%3.%4.%5.%6.%7.%8.%9"/>
      <w:lvlJc w:val="left"/>
      <w:pPr>
        <w:ind w:left="16184" w:hanging="1440"/>
      </w:pPr>
      <w:rPr>
        <w:rFonts w:hint="default"/>
      </w:rPr>
    </w:lvl>
  </w:abstractNum>
  <w:abstractNum w:abstractNumId="3">
    <w:nsid w:val="09CC0429"/>
    <w:multiLevelType w:val="hybridMultilevel"/>
    <w:tmpl w:val="4F40D482"/>
    <w:lvl w:ilvl="0" w:tplc="EB40966C">
      <w:start w:val="1"/>
      <w:numFmt w:val="decimal"/>
      <w:lvlText w:val="%1."/>
      <w:lvlJc w:val="left"/>
      <w:pPr>
        <w:ind w:left="2214" w:hanging="360"/>
      </w:pPr>
      <w:rPr>
        <w:rFonts w:hint="default"/>
      </w:rPr>
    </w:lvl>
    <w:lvl w:ilvl="1" w:tplc="04180019">
      <w:start w:val="1"/>
      <w:numFmt w:val="lowerLetter"/>
      <w:lvlText w:val="%2."/>
      <w:lvlJc w:val="left"/>
      <w:pPr>
        <w:ind w:left="2934" w:hanging="360"/>
      </w:pPr>
    </w:lvl>
    <w:lvl w:ilvl="2" w:tplc="0418001B" w:tentative="1">
      <w:start w:val="1"/>
      <w:numFmt w:val="lowerRoman"/>
      <w:lvlText w:val="%3."/>
      <w:lvlJc w:val="right"/>
      <w:pPr>
        <w:ind w:left="3654" w:hanging="180"/>
      </w:pPr>
    </w:lvl>
    <w:lvl w:ilvl="3" w:tplc="0418000F" w:tentative="1">
      <w:start w:val="1"/>
      <w:numFmt w:val="decimal"/>
      <w:lvlText w:val="%4."/>
      <w:lvlJc w:val="left"/>
      <w:pPr>
        <w:ind w:left="4374" w:hanging="360"/>
      </w:pPr>
    </w:lvl>
    <w:lvl w:ilvl="4" w:tplc="04180019" w:tentative="1">
      <w:start w:val="1"/>
      <w:numFmt w:val="lowerLetter"/>
      <w:lvlText w:val="%5."/>
      <w:lvlJc w:val="left"/>
      <w:pPr>
        <w:ind w:left="5094" w:hanging="360"/>
      </w:pPr>
    </w:lvl>
    <w:lvl w:ilvl="5" w:tplc="0418001B" w:tentative="1">
      <w:start w:val="1"/>
      <w:numFmt w:val="lowerRoman"/>
      <w:lvlText w:val="%6."/>
      <w:lvlJc w:val="right"/>
      <w:pPr>
        <w:ind w:left="5814" w:hanging="180"/>
      </w:pPr>
    </w:lvl>
    <w:lvl w:ilvl="6" w:tplc="0418000F" w:tentative="1">
      <w:start w:val="1"/>
      <w:numFmt w:val="decimal"/>
      <w:lvlText w:val="%7."/>
      <w:lvlJc w:val="left"/>
      <w:pPr>
        <w:ind w:left="6534" w:hanging="360"/>
      </w:pPr>
    </w:lvl>
    <w:lvl w:ilvl="7" w:tplc="04180019" w:tentative="1">
      <w:start w:val="1"/>
      <w:numFmt w:val="lowerLetter"/>
      <w:lvlText w:val="%8."/>
      <w:lvlJc w:val="left"/>
      <w:pPr>
        <w:ind w:left="7254" w:hanging="360"/>
      </w:pPr>
    </w:lvl>
    <w:lvl w:ilvl="8" w:tplc="0418001B" w:tentative="1">
      <w:start w:val="1"/>
      <w:numFmt w:val="lowerRoman"/>
      <w:lvlText w:val="%9."/>
      <w:lvlJc w:val="right"/>
      <w:pPr>
        <w:ind w:left="7974" w:hanging="180"/>
      </w:pPr>
    </w:lvl>
  </w:abstractNum>
  <w:abstractNum w:abstractNumId="4">
    <w:nsid w:val="09F955B8"/>
    <w:multiLevelType w:val="multilevel"/>
    <w:tmpl w:val="6B58816E"/>
    <w:lvl w:ilvl="0">
      <w:start w:val="12"/>
      <w:numFmt w:val="decimal"/>
      <w:lvlText w:val="%1"/>
      <w:lvlJc w:val="left"/>
      <w:pPr>
        <w:ind w:left="360" w:hanging="360"/>
      </w:pPr>
      <w:rPr>
        <w:rFonts w:hint="default"/>
      </w:rPr>
    </w:lvl>
    <w:lvl w:ilvl="1">
      <w:start w:val="4"/>
      <w:numFmt w:val="decimal"/>
      <w:lvlText w:val="%1.%2"/>
      <w:lvlJc w:val="left"/>
      <w:pPr>
        <w:ind w:left="2563" w:hanging="360"/>
      </w:pPr>
      <w:rPr>
        <w:rFonts w:hint="default"/>
      </w:rPr>
    </w:lvl>
    <w:lvl w:ilvl="2">
      <w:start w:val="1"/>
      <w:numFmt w:val="upperLetter"/>
      <w:lvlText w:val="%1.%2.%3"/>
      <w:lvlJc w:val="left"/>
      <w:pPr>
        <w:ind w:left="5126" w:hanging="720"/>
      </w:pPr>
      <w:rPr>
        <w:rFonts w:hint="default"/>
      </w:rPr>
    </w:lvl>
    <w:lvl w:ilvl="3">
      <w:start w:val="1"/>
      <w:numFmt w:val="decimal"/>
      <w:lvlText w:val="%1.%2.%3.%4"/>
      <w:lvlJc w:val="left"/>
      <w:pPr>
        <w:ind w:left="7329" w:hanging="720"/>
      </w:pPr>
      <w:rPr>
        <w:rFonts w:hint="default"/>
      </w:rPr>
    </w:lvl>
    <w:lvl w:ilvl="4">
      <w:start w:val="1"/>
      <w:numFmt w:val="decimal"/>
      <w:lvlText w:val="%1.%2.%3.%4.%5"/>
      <w:lvlJc w:val="left"/>
      <w:pPr>
        <w:ind w:left="9532" w:hanging="720"/>
      </w:pPr>
      <w:rPr>
        <w:rFonts w:hint="default"/>
      </w:rPr>
    </w:lvl>
    <w:lvl w:ilvl="5">
      <w:start w:val="1"/>
      <w:numFmt w:val="decimal"/>
      <w:lvlText w:val="%1.%2.%3.%4.%5.%6"/>
      <w:lvlJc w:val="left"/>
      <w:pPr>
        <w:ind w:left="12095" w:hanging="1080"/>
      </w:pPr>
      <w:rPr>
        <w:rFonts w:hint="default"/>
      </w:rPr>
    </w:lvl>
    <w:lvl w:ilvl="6">
      <w:start w:val="1"/>
      <w:numFmt w:val="decimal"/>
      <w:lvlText w:val="%1.%2.%3.%4.%5.%6.%7"/>
      <w:lvlJc w:val="left"/>
      <w:pPr>
        <w:ind w:left="14298" w:hanging="1080"/>
      </w:pPr>
      <w:rPr>
        <w:rFonts w:hint="default"/>
      </w:rPr>
    </w:lvl>
    <w:lvl w:ilvl="7">
      <w:start w:val="1"/>
      <w:numFmt w:val="decimal"/>
      <w:lvlText w:val="%1.%2.%3.%4.%5.%6.%7.%8"/>
      <w:lvlJc w:val="left"/>
      <w:pPr>
        <w:ind w:left="16861" w:hanging="1440"/>
      </w:pPr>
      <w:rPr>
        <w:rFonts w:hint="default"/>
      </w:rPr>
    </w:lvl>
    <w:lvl w:ilvl="8">
      <w:start w:val="1"/>
      <w:numFmt w:val="decimal"/>
      <w:lvlText w:val="%1.%2.%3.%4.%5.%6.%7.%8.%9"/>
      <w:lvlJc w:val="left"/>
      <w:pPr>
        <w:ind w:left="19064" w:hanging="1440"/>
      </w:pPr>
      <w:rPr>
        <w:rFonts w:hint="default"/>
      </w:rPr>
    </w:lvl>
  </w:abstractNum>
  <w:abstractNum w:abstractNumId="5">
    <w:nsid w:val="0E9C3739"/>
    <w:multiLevelType w:val="multilevel"/>
    <w:tmpl w:val="FCC4B4F8"/>
    <w:lvl w:ilvl="0">
      <w:start w:val="1"/>
      <w:numFmt w:val="decimal"/>
      <w:lvlText w:val="%1."/>
      <w:lvlJc w:val="left"/>
      <w:pPr>
        <w:ind w:left="1494" w:hanging="360"/>
      </w:pPr>
      <w:rPr>
        <w:rFonts w:hint="default"/>
      </w:rPr>
    </w:lvl>
    <w:lvl w:ilvl="1">
      <w:start w:val="1"/>
      <w:numFmt w:val="decimal"/>
      <w:isLgl/>
      <w:lvlText w:val="%1.%2"/>
      <w:lvlJc w:val="left"/>
      <w:pPr>
        <w:ind w:left="2345" w:hanging="360"/>
      </w:pPr>
      <w:rPr>
        <w:rFonts w:hint="default"/>
      </w:rPr>
    </w:lvl>
    <w:lvl w:ilvl="2">
      <w:start w:val="1"/>
      <w:numFmt w:val="upperLetter"/>
      <w:isLgl/>
      <w:lvlText w:val="%1.%2.%3"/>
      <w:lvlJc w:val="left"/>
      <w:pPr>
        <w:ind w:left="3556" w:hanging="720"/>
      </w:pPr>
      <w:rPr>
        <w:rFonts w:hint="default"/>
      </w:rPr>
    </w:lvl>
    <w:lvl w:ilvl="3">
      <w:start w:val="1"/>
      <w:numFmt w:val="decimal"/>
      <w:isLgl/>
      <w:lvlText w:val="%1.%2.%3.%4"/>
      <w:lvlJc w:val="left"/>
      <w:pPr>
        <w:ind w:left="4407" w:hanging="720"/>
      </w:pPr>
      <w:rPr>
        <w:rFonts w:hint="default"/>
      </w:rPr>
    </w:lvl>
    <w:lvl w:ilvl="4">
      <w:start w:val="1"/>
      <w:numFmt w:val="decimal"/>
      <w:isLgl/>
      <w:lvlText w:val="%1.%2.%3.%4.%5"/>
      <w:lvlJc w:val="left"/>
      <w:pPr>
        <w:ind w:left="5258" w:hanging="720"/>
      </w:pPr>
      <w:rPr>
        <w:rFonts w:hint="default"/>
      </w:rPr>
    </w:lvl>
    <w:lvl w:ilvl="5">
      <w:start w:val="1"/>
      <w:numFmt w:val="decimal"/>
      <w:isLgl/>
      <w:lvlText w:val="%1.%2.%3.%4.%5.%6"/>
      <w:lvlJc w:val="left"/>
      <w:pPr>
        <w:ind w:left="6469" w:hanging="1080"/>
      </w:pPr>
      <w:rPr>
        <w:rFonts w:hint="default"/>
      </w:rPr>
    </w:lvl>
    <w:lvl w:ilvl="6">
      <w:start w:val="1"/>
      <w:numFmt w:val="decimal"/>
      <w:isLgl/>
      <w:lvlText w:val="%1.%2.%3.%4.%5.%6.%7"/>
      <w:lvlJc w:val="left"/>
      <w:pPr>
        <w:ind w:left="7320" w:hanging="1080"/>
      </w:pPr>
      <w:rPr>
        <w:rFonts w:hint="default"/>
      </w:rPr>
    </w:lvl>
    <w:lvl w:ilvl="7">
      <w:start w:val="1"/>
      <w:numFmt w:val="decimal"/>
      <w:isLgl/>
      <w:lvlText w:val="%1.%2.%3.%4.%5.%6.%7.%8"/>
      <w:lvlJc w:val="left"/>
      <w:pPr>
        <w:ind w:left="8531" w:hanging="1440"/>
      </w:pPr>
      <w:rPr>
        <w:rFonts w:hint="default"/>
      </w:rPr>
    </w:lvl>
    <w:lvl w:ilvl="8">
      <w:start w:val="1"/>
      <w:numFmt w:val="decimal"/>
      <w:isLgl/>
      <w:lvlText w:val="%1.%2.%3.%4.%5.%6.%7.%8.%9"/>
      <w:lvlJc w:val="left"/>
      <w:pPr>
        <w:ind w:left="9382" w:hanging="1440"/>
      </w:pPr>
      <w:rPr>
        <w:rFonts w:hint="default"/>
      </w:rPr>
    </w:lvl>
  </w:abstractNum>
  <w:abstractNum w:abstractNumId="6">
    <w:nsid w:val="11A106FA"/>
    <w:multiLevelType w:val="multilevel"/>
    <w:tmpl w:val="BA96A8E6"/>
    <w:lvl w:ilvl="0">
      <w:start w:val="1"/>
      <w:numFmt w:val="decimal"/>
      <w:lvlText w:val="%1"/>
      <w:lvlJc w:val="left"/>
      <w:pPr>
        <w:ind w:left="405" w:hanging="405"/>
      </w:pPr>
      <w:rPr>
        <w:rFonts w:hint="default"/>
      </w:rPr>
    </w:lvl>
    <w:lvl w:ilvl="1">
      <w:start w:val="1"/>
      <w:numFmt w:val="decimal"/>
      <w:lvlText w:val="%1.%2"/>
      <w:lvlJc w:val="left"/>
      <w:pPr>
        <w:ind w:left="1287" w:hanging="7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708" w:hanging="144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5202" w:hanging="1800"/>
      </w:pPr>
      <w:rPr>
        <w:rFonts w:hint="default"/>
      </w:rPr>
    </w:lvl>
    <w:lvl w:ilvl="7">
      <w:start w:val="1"/>
      <w:numFmt w:val="decimal"/>
      <w:lvlText w:val="%1.%2.%3.%4.%5.%6.%7.%8"/>
      <w:lvlJc w:val="left"/>
      <w:pPr>
        <w:ind w:left="6129" w:hanging="2160"/>
      </w:pPr>
      <w:rPr>
        <w:rFonts w:hint="default"/>
      </w:rPr>
    </w:lvl>
    <w:lvl w:ilvl="8">
      <w:start w:val="1"/>
      <w:numFmt w:val="decimal"/>
      <w:lvlText w:val="%1.%2.%3.%4.%5.%6.%7.%8.%9"/>
      <w:lvlJc w:val="left"/>
      <w:pPr>
        <w:ind w:left="6696" w:hanging="2160"/>
      </w:pPr>
      <w:rPr>
        <w:rFonts w:hint="default"/>
      </w:rPr>
    </w:lvl>
  </w:abstractNum>
  <w:abstractNum w:abstractNumId="7">
    <w:nsid w:val="11DF4D8B"/>
    <w:multiLevelType w:val="hybridMultilevel"/>
    <w:tmpl w:val="938CD598"/>
    <w:lvl w:ilvl="0" w:tplc="4CC6BBD6">
      <w:start w:val="2"/>
      <w:numFmt w:val="bullet"/>
      <w:lvlText w:val="-"/>
      <w:lvlJc w:val="left"/>
      <w:pPr>
        <w:ind w:left="2640" w:hanging="360"/>
      </w:pPr>
      <w:rPr>
        <w:rFonts w:ascii="Calibri" w:eastAsiaTheme="minorHAnsi" w:hAnsi="Calibri" w:cs="Calibri" w:hint="default"/>
      </w:rPr>
    </w:lvl>
    <w:lvl w:ilvl="1" w:tplc="04180003" w:tentative="1">
      <w:start w:val="1"/>
      <w:numFmt w:val="bullet"/>
      <w:lvlText w:val="o"/>
      <w:lvlJc w:val="left"/>
      <w:pPr>
        <w:ind w:left="3360" w:hanging="360"/>
      </w:pPr>
      <w:rPr>
        <w:rFonts w:ascii="Courier New" w:hAnsi="Courier New" w:cs="Courier New" w:hint="default"/>
      </w:rPr>
    </w:lvl>
    <w:lvl w:ilvl="2" w:tplc="04180005" w:tentative="1">
      <w:start w:val="1"/>
      <w:numFmt w:val="bullet"/>
      <w:lvlText w:val=""/>
      <w:lvlJc w:val="left"/>
      <w:pPr>
        <w:ind w:left="4080" w:hanging="360"/>
      </w:pPr>
      <w:rPr>
        <w:rFonts w:ascii="Wingdings" w:hAnsi="Wingdings" w:hint="default"/>
      </w:rPr>
    </w:lvl>
    <w:lvl w:ilvl="3" w:tplc="04180001" w:tentative="1">
      <w:start w:val="1"/>
      <w:numFmt w:val="bullet"/>
      <w:lvlText w:val=""/>
      <w:lvlJc w:val="left"/>
      <w:pPr>
        <w:ind w:left="4800" w:hanging="360"/>
      </w:pPr>
      <w:rPr>
        <w:rFonts w:ascii="Symbol" w:hAnsi="Symbol" w:hint="default"/>
      </w:rPr>
    </w:lvl>
    <w:lvl w:ilvl="4" w:tplc="04180003" w:tentative="1">
      <w:start w:val="1"/>
      <w:numFmt w:val="bullet"/>
      <w:lvlText w:val="o"/>
      <w:lvlJc w:val="left"/>
      <w:pPr>
        <w:ind w:left="5520" w:hanging="360"/>
      </w:pPr>
      <w:rPr>
        <w:rFonts w:ascii="Courier New" w:hAnsi="Courier New" w:cs="Courier New" w:hint="default"/>
      </w:rPr>
    </w:lvl>
    <w:lvl w:ilvl="5" w:tplc="04180005" w:tentative="1">
      <w:start w:val="1"/>
      <w:numFmt w:val="bullet"/>
      <w:lvlText w:val=""/>
      <w:lvlJc w:val="left"/>
      <w:pPr>
        <w:ind w:left="6240" w:hanging="360"/>
      </w:pPr>
      <w:rPr>
        <w:rFonts w:ascii="Wingdings" w:hAnsi="Wingdings" w:hint="default"/>
      </w:rPr>
    </w:lvl>
    <w:lvl w:ilvl="6" w:tplc="04180001" w:tentative="1">
      <w:start w:val="1"/>
      <w:numFmt w:val="bullet"/>
      <w:lvlText w:val=""/>
      <w:lvlJc w:val="left"/>
      <w:pPr>
        <w:ind w:left="6960" w:hanging="360"/>
      </w:pPr>
      <w:rPr>
        <w:rFonts w:ascii="Symbol" w:hAnsi="Symbol" w:hint="default"/>
      </w:rPr>
    </w:lvl>
    <w:lvl w:ilvl="7" w:tplc="04180003" w:tentative="1">
      <w:start w:val="1"/>
      <w:numFmt w:val="bullet"/>
      <w:lvlText w:val="o"/>
      <w:lvlJc w:val="left"/>
      <w:pPr>
        <w:ind w:left="7680" w:hanging="360"/>
      </w:pPr>
      <w:rPr>
        <w:rFonts w:ascii="Courier New" w:hAnsi="Courier New" w:cs="Courier New" w:hint="default"/>
      </w:rPr>
    </w:lvl>
    <w:lvl w:ilvl="8" w:tplc="04180005" w:tentative="1">
      <w:start w:val="1"/>
      <w:numFmt w:val="bullet"/>
      <w:lvlText w:val=""/>
      <w:lvlJc w:val="left"/>
      <w:pPr>
        <w:ind w:left="8400" w:hanging="360"/>
      </w:pPr>
      <w:rPr>
        <w:rFonts w:ascii="Wingdings" w:hAnsi="Wingdings" w:hint="default"/>
      </w:rPr>
    </w:lvl>
  </w:abstractNum>
  <w:abstractNum w:abstractNumId="8">
    <w:nsid w:val="1273791B"/>
    <w:multiLevelType w:val="hybridMultilevel"/>
    <w:tmpl w:val="2F4E1BA4"/>
    <w:lvl w:ilvl="0" w:tplc="7CAC6676">
      <w:start w:val="1"/>
      <w:numFmt w:val="decimal"/>
      <w:lvlText w:val="%1."/>
      <w:lvlJc w:val="left"/>
      <w:pPr>
        <w:ind w:left="927" w:hanging="360"/>
      </w:pPr>
      <w:rPr>
        <w:rFonts w:hint="default"/>
      </w:rPr>
    </w:lvl>
    <w:lvl w:ilvl="1" w:tplc="04180019">
      <w:start w:val="1"/>
      <w:numFmt w:val="lowerLetter"/>
      <w:lvlText w:val="%2."/>
      <w:lvlJc w:val="left"/>
      <w:pPr>
        <w:ind w:left="1647" w:hanging="360"/>
      </w:pPr>
    </w:lvl>
    <w:lvl w:ilvl="2" w:tplc="0418001B" w:tentative="1">
      <w:start w:val="1"/>
      <w:numFmt w:val="lowerRoman"/>
      <w:lvlText w:val="%3."/>
      <w:lvlJc w:val="right"/>
      <w:pPr>
        <w:ind w:left="2367" w:hanging="180"/>
      </w:pPr>
    </w:lvl>
    <w:lvl w:ilvl="3" w:tplc="0418000F" w:tentative="1">
      <w:start w:val="1"/>
      <w:numFmt w:val="decimal"/>
      <w:lvlText w:val="%4."/>
      <w:lvlJc w:val="left"/>
      <w:pPr>
        <w:ind w:left="3087" w:hanging="360"/>
      </w:pPr>
    </w:lvl>
    <w:lvl w:ilvl="4" w:tplc="04180019" w:tentative="1">
      <w:start w:val="1"/>
      <w:numFmt w:val="lowerLetter"/>
      <w:lvlText w:val="%5."/>
      <w:lvlJc w:val="left"/>
      <w:pPr>
        <w:ind w:left="3807" w:hanging="360"/>
      </w:pPr>
    </w:lvl>
    <w:lvl w:ilvl="5" w:tplc="0418001B" w:tentative="1">
      <w:start w:val="1"/>
      <w:numFmt w:val="lowerRoman"/>
      <w:lvlText w:val="%6."/>
      <w:lvlJc w:val="right"/>
      <w:pPr>
        <w:ind w:left="4527" w:hanging="180"/>
      </w:pPr>
    </w:lvl>
    <w:lvl w:ilvl="6" w:tplc="0418000F" w:tentative="1">
      <w:start w:val="1"/>
      <w:numFmt w:val="decimal"/>
      <w:lvlText w:val="%7."/>
      <w:lvlJc w:val="left"/>
      <w:pPr>
        <w:ind w:left="5247" w:hanging="360"/>
      </w:pPr>
    </w:lvl>
    <w:lvl w:ilvl="7" w:tplc="04180019" w:tentative="1">
      <w:start w:val="1"/>
      <w:numFmt w:val="lowerLetter"/>
      <w:lvlText w:val="%8."/>
      <w:lvlJc w:val="left"/>
      <w:pPr>
        <w:ind w:left="5967" w:hanging="360"/>
      </w:pPr>
    </w:lvl>
    <w:lvl w:ilvl="8" w:tplc="0418001B" w:tentative="1">
      <w:start w:val="1"/>
      <w:numFmt w:val="lowerRoman"/>
      <w:lvlText w:val="%9."/>
      <w:lvlJc w:val="right"/>
      <w:pPr>
        <w:ind w:left="6687" w:hanging="180"/>
      </w:pPr>
    </w:lvl>
  </w:abstractNum>
  <w:abstractNum w:abstractNumId="9">
    <w:nsid w:val="12E33437"/>
    <w:multiLevelType w:val="multilevel"/>
    <w:tmpl w:val="CF66FA6A"/>
    <w:lvl w:ilvl="0">
      <w:start w:val="8"/>
      <w:numFmt w:val="decimal"/>
      <w:lvlText w:val="%1"/>
      <w:lvlJc w:val="left"/>
      <w:pPr>
        <w:ind w:left="360" w:hanging="360"/>
      </w:pPr>
      <w:rPr>
        <w:rFonts w:hint="default"/>
      </w:rPr>
    </w:lvl>
    <w:lvl w:ilvl="1">
      <w:start w:val="1"/>
      <w:numFmt w:val="decimal"/>
      <w:lvlText w:val="%1.%2"/>
      <w:lvlJc w:val="left"/>
      <w:pPr>
        <w:ind w:left="1920" w:hanging="360"/>
      </w:pPr>
      <w:rPr>
        <w:rFonts w:hint="default"/>
      </w:rPr>
    </w:lvl>
    <w:lvl w:ilvl="2">
      <w:start w:val="1"/>
      <w:numFmt w:val="upperLetter"/>
      <w:lvlText w:val="%1.%2.%3"/>
      <w:lvlJc w:val="left"/>
      <w:pPr>
        <w:ind w:left="3840" w:hanging="720"/>
      </w:pPr>
      <w:rPr>
        <w:rFonts w:hint="default"/>
      </w:rPr>
    </w:lvl>
    <w:lvl w:ilvl="3">
      <w:start w:val="1"/>
      <w:numFmt w:val="decimal"/>
      <w:lvlText w:val="%1.%2.%3.%4"/>
      <w:lvlJc w:val="left"/>
      <w:pPr>
        <w:ind w:left="5400" w:hanging="720"/>
      </w:pPr>
      <w:rPr>
        <w:rFonts w:hint="default"/>
      </w:rPr>
    </w:lvl>
    <w:lvl w:ilvl="4">
      <w:start w:val="1"/>
      <w:numFmt w:val="decimal"/>
      <w:lvlText w:val="%1.%2.%3.%4.%5"/>
      <w:lvlJc w:val="left"/>
      <w:pPr>
        <w:ind w:left="6960" w:hanging="720"/>
      </w:pPr>
      <w:rPr>
        <w:rFonts w:hint="default"/>
      </w:rPr>
    </w:lvl>
    <w:lvl w:ilvl="5">
      <w:start w:val="1"/>
      <w:numFmt w:val="decimal"/>
      <w:lvlText w:val="%1.%2.%3.%4.%5.%6"/>
      <w:lvlJc w:val="left"/>
      <w:pPr>
        <w:ind w:left="8880" w:hanging="1080"/>
      </w:pPr>
      <w:rPr>
        <w:rFonts w:hint="default"/>
      </w:rPr>
    </w:lvl>
    <w:lvl w:ilvl="6">
      <w:start w:val="1"/>
      <w:numFmt w:val="decimal"/>
      <w:lvlText w:val="%1.%2.%3.%4.%5.%6.%7"/>
      <w:lvlJc w:val="left"/>
      <w:pPr>
        <w:ind w:left="10440" w:hanging="1080"/>
      </w:pPr>
      <w:rPr>
        <w:rFonts w:hint="default"/>
      </w:rPr>
    </w:lvl>
    <w:lvl w:ilvl="7">
      <w:start w:val="1"/>
      <w:numFmt w:val="decimal"/>
      <w:lvlText w:val="%1.%2.%3.%4.%5.%6.%7.%8"/>
      <w:lvlJc w:val="left"/>
      <w:pPr>
        <w:ind w:left="12360" w:hanging="1440"/>
      </w:pPr>
      <w:rPr>
        <w:rFonts w:hint="default"/>
      </w:rPr>
    </w:lvl>
    <w:lvl w:ilvl="8">
      <w:start w:val="1"/>
      <w:numFmt w:val="decimal"/>
      <w:lvlText w:val="%1.%2.%3.%4.%5.%6.%7.%8.%9"/>
      <w:lvlJc w:val="left"/>
      <w:pPr>
        <w:ind w:left="13920" w:hanging="1440"/>
      </w:pPr>
      <w:rPr>
        <w:rFonts w:hint="default"/>
      </w:rPr>
    </w:lvl>
  </w:abstractNum>
  <w:abstractNum w:abstractNumId="10">
    <w:nsid w:val="13D8090D"/>
    <w:multiLevelType w:val="multilevel"/>
    <w:tmpl w:val="CA606CAA"/>
    <w:lvl w:ilvl="0">
      <w:start w:val="10"/>
      <w:numFmt w:val="decimal"/>
      <w:lvlText w:val="%1"/>
      <w:lvlJc w:val="left"/>
      <w:pPr>
        <w:ind w:left="360" w:hanging="360"/>
      </w:pPr>
      <w:rPr>
        <w:rFonts w:hint="default"/>
      </w:rPr>
    </w:lvl>
    <w:lvl w:ilvl="1">
      <w:start w:val="1"/>
      <w:numFmt w:val="decimal"/>
      <w:lvlText w:val="%1.%2"/>
      <w:lvlJc w:val="left"/>
      <w:pPr>
        <w:ind w:left="1920" w:hanging="360"/>
      </w:pPr>
      <w:rPr>
        <w:rFonts w:hint="default"/>
      </w:rPr>
    </w:lvl>
    <w:lvl w:ilvl="2">
      <w:start w:val="1"/>
      <w:numFmt w:val="upperLetter"/>
      <w:lvlText w:val="%1.%2.%3"/>
      <w:lvlJc w:val="left"/>
      <w:pPr>
        <w:ind w:left="3840" w:hanging="720"/>
      </w:pPr>
      <w:rPr>
        <w:rFonts w:hint="default"/>
      </w:rPr>
    </w:lvl>
    <w:lvl w:ilvl="3">
      <w:start w:val="1"/>
      <w:numFmt w:val="decimal"/>
      <w:lvlText w:val="%1.%2.%3.%4"/>
      <w:lvlJc w:val="left"/>
      <w:pPr>
        <w:ind w:left="5400" w:hanging="720"/>
      </w:pPr>
      <w:rPr>
        <w:rFonts w:hint="default"/>
      </w:rPr>
    </w:lvl>
    <w:lvl w:ilvl="4">
      <w:start w:val="1"/>
      <w:numFmt w:val="decimal"/>
      <w:lvlText w:val="%1.%2.%3.%4.%5"/>
      <w:lvlJc w:val="left"/>
      <w:pPr>
        <w:ind w:left="6960" w:hanging="720"/>
      </w:pPr>
      <w:rPr>
        <w:rFonts w:hint="default"/>
      </w:rPr>
    </w:lvl>
    <w:lvl w:ilvl="5">
      <w:start w:val="1"/>
      <w:numFmt w:val="decimal"/>
      <w:lvlText w:val="%1.%2.%3.%4.%5.%6"/>
      <w:lvlJc w:val="left"/>
      <w:pPr>
        <w:ind w:left="8880" w:hanging="1080"/>
      </w:pPr>
      <w:rPr>
        <w:rFonts w:hint="default"/>
      </w:rPr>
    </w:lvl>
    <w:lvl w:ilvl="6">
      <w:start w:val="1"/>
      <w:numFmt w:val="decimal"/>
      <w:lvlText w:val="%1.%2.%3.%4.%5.%6.%7"/>
      <w:lvlJc w:val="left"/>
      <w:pPr>
        <w:ind w:left="10440" w:hanging="1080"/>
      </w:pPr>
      <w:rPr>
        <w:rFonts w:hint="default"/>
      </w:rPr>
    </w:lvl>
    <w:lvl w:ilvl="7">
      <w:start w:val="1"/>
      <w:numFmt w:val="decimal"/>
      <w:lvlText w:val="%1.%2.%3.%4.%5.%6.%7.%8"/>
      <w:lvlJc w:val="left"/>
      <w:pPr>
        <w:ind w:left="12360" w:hanging="1440"/>
      </w:pPr>
      <w:rPr>
        <w:rFonts w:hint="default"/>
      </w:rPr>
    </w:lvl>
    <w:lvl w:ilvl="8">
      <w:start w:val="1"/>
      <w:numFmt w:val="decimal"/>
      <w:lvlText w:val="%1.%2.%3.%4.%5.%6.%7.%8.%9"/>
      <w:lvlJc w:val="left"/>
      <w:pPr>
        <w:ind w:left="13920" w:hanging="1440"/>
      </w:pPr>
      <w:rPr>
        <w:rFonts w:hint="default"/>
      </w:rPr>
    </w:lvl>
  </w:abstractNum>
  <w:abstractNum w:abstractNumId="11">
    <w:nsid w:val="17E0332C"/>
    <w:multiLevelType w:val="multilevel"/>
    <w:tmpl w:val="0FDCCEFA"/>
    <w:lvl w:ilvl="0">
      <w:start w:val="1"/>
      <w:numFmt w:val="decimal"/>
      <w:lvlText w:val="%1."/>
      <w:lvlJc w:val="left"/>
      <w:pPr>
        <w:ind w:left="1494" w:hanging="360"/>
      </w:pPr>
      <w:rPr>
        <w:rFonts w:hint="default"/>
      </w:rPr>
    </w:lvl>
    <w:lvl w:ilvl="1">
      <w:start w:val="1"/>
      <w:numFmt w:val="decimal"/>
      <w:isLgl/>
      <w:lvlText w:val="%1.%2"/>
      <w:lvlJc w:val="left"/>
      <w:pPr>
        <w:ind w:left="1920" w:hanging="360"/>
      </w:pPr>
      <w:rPr>
        <w:rFonts w:hint="default"/>
      </w:rPr>
    </w:lvl>
    <w:lvl w:ilvl="2">
      <w:start w:val="1"/>
      <w:numFmt w:val="upperLetter"/>
      <w:isLgl/>
      <w:lvlText w:val="%1.%2.%3"/>
      <w:lvlJc w:val="left"/>
      <w:pPr>
        <w:ind w:left="2706" w:hanging="720"/>
      </w:pPr>
      <w:rPr>
        <w:rFonts w:hint="default"/>
      </w:rPr>
    </w:lvl>
    <w:lvl w:ilvl="3">
      <w:start w:val="1"/>
      <w:numFmt w:val="decimal"/>
      <w:isLgl/>
      <w:lvlText w:val="%1.%2.%3.%4"/>
      <w:lvlJc w:val="left"/>
      <w:pPr>
        <w:ind w:left="3132" w:hanging="720"/>
      </w:pPr>
      <w:rPr>
        <w:rFonts w:hint="default"/>
      </w:rPr>
    </w:lvl>
    <w:lvl w:ilvl="4">
      <w:start w:val="1"/>
      <w:numFmt w:val="decimal"/>
      <w:isLgl/>
      <w:lvlText w:val="%1.%2.%3.%4.%5"/>
      <w:lvlJc w:val="left"/>
      <w:pPr>
        <w:ind w:left="3558" w:hanging="720"/>
      </w:pPr>
      <w:rPr>
        <w:rFonts w:hint="default"/>
      </w:rPr>
    </w:lvl>
    <w:lvl w:ilvl="5">
      <w:start w:val="1"/>
      <w:numFmt w:val="decimal"/>
      <w:isLgl/>
      <w:lvlText w:val="%1.%2.%3.%4.%5.%6"/>
      <w:lvlJc w:val="left"/>
      <w:pPr>
        <w:ind w:left="4344" w:hanging="1080"/>
      </w:pPr>
      <w:rPr>
        <w:rFonts w:hint="default"/>
      </w:rPr>
    </w:lvl>
    <w:lvl w:ilvl="6">
      <w:start w:val="1"/>
      <w:numFmt w:val="decimal"/>
      <w:isLgl/>
      <w:lvlText w:val="%1.%2.%3.%4.%5.%6.%7"/>
      <w:lvlJc w:val="left"/>
      <w:pPr>
        <w:ind w:left="4770" w:hanging="1080"/>
      </w:pPr>
      <w:rPr>
        <w:rFonts w:hint="default"/>
      </w:rPr>
    </w:lvl>
    <w:lvl w:ilvl="7">
      <w:start w:val="1"/>
      <w:numFmt w:val="decimal"/>
      <w:isLgl/>
      <w:lvlText w:val="%1.%2.%3.%4.%5.%6.%7.%8"/>
      <w:lvlJc w:val="left"/>
      <w:pPr>
        <w:ind w:left="5556" w:hanging="1440"/>
      </w:pPr>
      <w:rPr>
        <w:rFonts w:hint="default"/>
      </w:rPr>
    </w:lvl>
    <w:lvl w:ilvl="8">
      <w:start w:val="1"/>
      <w:numFmt w:val="decimal"/>
      <w:isLgl/>
      <w:lvlText w:val="%1.%2.%3.%4.%5.%6.%7.%8.%9"/>
      <w:lvlJc w:val="left"/>
      <w:pPr>
        <w:ind w:left="5982" w:hanging="1440"/>
      </w:pPr>
      <w:rPr>
        <w:rFonts w:hint="default"/>
      </w:rPr>
    </w:lvl>
  </w:abstractNum>
  <w:abstractNum w:abstractNumId="12">
    <w:nsid w:val="1A462947"/>
    <w:multiLevelType w:val="multilevel"/>
    <w:tmpl w:val="98047F20"/>
    <w:lvl w:ilvl="0">
      <w:start w:val="2"/>
      <w:numFmt w:val="decimal"/>
      <w:lvlText w:val="%1"/>
      <w:lvlJc w:val="left"/>
      <w:pPr>
        <w:ind w:left="360" w:hanging="360"/>
      </w:pPr>
      <w:rPr>
        <w:rFonts w:hint="default"/>
      </w:rPr>
    </w:lvl>
    <w:lvl w:ilvl="1">
      <w:start w:val="1"/>
      <w:numFmt w:val="decimal"/>
      <w:lvlText w:val="%1.%2"/>
      <w:lvlJc w:val="left"/>
      <w:pPr>
        <w:ind w:left="1920" w:hanging="360"/>
      </w:pPr>
      <w:rPr>
        <w:rFonts w:hint="default"/>
      </w:rPr>
    </w:lvl>
    <w:lvl w:ilvl="2">
      <w:start w:val="1"/>
      <w:numFmt w:val="upperLetter"/>
      <w:lvlText w:val="%1.%2.%3"/>
      <w:lvlJc w:val="left"/>
      <w:pPr>
        <w:ind w:left="3840" w:hanging="720"/>
      </w:pPr>
      <w:rPr>
        <w:rFonts w:hint="default"/>
      </w:rPr>
    </w:lvl>
    <w:lvl w:ilvl="3">
      <w:start w:val="1"/>
      <w:numFmt w:val="decimal"/>
      <w:lvlText w:val="%1.%2.%3.%4"/>
      <w:lvlJc w:val="left"/>
      <w:pPr>
        <w:ind w:left="5400" w:hanging="720"/>
      </w:pPr>
      <w:rPr>
        <w:rFonts w:hint="default"/>
      </w:rPr>
    </w:lvl>
    <w:lvl w:ilvl="4">
      <w:start w:val="1"/>
      <w:numFmt w:val="decimal"/>
      <w:lvlText w:val="%1.%2.%3.%4.%5"/>
      <w:lvlJc w:val="left"/>
      <w:pPr>
        <w:ind w:left="6960" w:hanging="720"/>
      </w:pPr>
      <w:rPr>
        <w:rFonts w:hint="default"/>
      </w:rPr>
    </w:lvl>
    <w:lvl w:ilvl="5">
      <w:start w:val="1"/>
      <w:numFmt w:val="decimal"/>
      <w:lvlText w:val="%1.%2.%3.%4.%5.%6"/>
      <w:lvlJc w:val="left"/>
      <w:pPr>
        <w:ind w:left="8880" w:hanging="1080"/>
      </w:pPr>
      <w:rPr>
        <w:rFonts w:hint="default"/>
      </w:rPr>
    </w:lvl>
    <w:lvl w:ilvl="6">
      <w:start w:val="1"/>
      <w:numFmt w:val="decimal"/>
      <w:lvlText w:val="%1.%2.%3.%4.%5.%6.%7"/>
      <w:lvlJc w:val="left"/>
      <w:pPr>
        <w:ind w:left="10440" w:hanging="1080"/>
      </w:pPr>
      <w:rPr>
        <w:rFonts w:hint="default"/>
      </w:rPr>
    </w:lvl>
    <w:lvl w:ilvl="7">
      <w:start w:val="1"/>
      <w:numFmt w:val="decimal"/>
      <w:lvlText w:val="%1.%2.%3.%4.%5.%6.%7.%8"/>
      <w:lvlJc w:val="left"/>
      <w:pPr>
        <w:ind w:left="12360" w:hanging="1440"/>
      </w:pPr>
      <w:rPr>
        <w:rFonts w:hint="default"/>
      </w:rPr>
    </w:lvl>
    <w:lvl w:ilvl="8">
      <w:start w:val="1"/>
      <w:numFmt w:val="decimal"/>
      <w:lvlText w:val="%1.%2.%3.%4.%5.%6.%7.%8.%9"/>
      <w:lvlJc w:val="left"/>
      <w:pPr>
        <w:ind w:left="13920" w:hanging="1440"/>
      </w:pPr>
      <w:rPr>
        <w:rFonts w:hint="default"/>
      </w:rPr>
    </w:lvl>
  </w:abstractNum>
  <w:abstractNum w:abstractNumId="13">
    <w:nsid w:val="1E46087E"/>
    <w:multiLevelType w:val="multilevel"/>
    <w:tmpl w:val="01A2FC1C"/>
    <w:lvl w:ilvl="0">
      <w:start w:val="1"/>
      <w:numFmt w:val="decimal"/>
      <w:lvlText w:val="%1."/>
      <w:lvlJc w:val="left"/>
      <w:pPr>
        <w:ind w:left="1854" w:hanging="360"/>
      </w:pPr>
      <w:rPr>
        <w:rFonts w:hint="default"/>
      </w:rPr>
    </w:lvl>
    <w:lvl w:ilvl="1">
      <w:start w:val="1"/>
      <w:numFmt w:val="decimal"/>
      <w:isLgl/>
      <w:lvlText w:val="%1.%2"/>
      <w:lvlJc w:val="left"/>
      <w:pPr>
        <w:ind w:left="2280" w:hanging="360"/>
      </w:pPr>
      <w:rPr>
        <w:rFonts w:hint="default"/>
      </w:rPr>
    </w:lvl>
    <w:lvl w:ilvl="2">
      <w:start w:val="1"/>
      <w:numFmt w:val="upperLetter"/>
      <w:isLgl/>
      <w:lvlText w:val="%1.%2.%3"/>
      <w:lvlJc w:val="left"/>
      <w:pPr>
        <w:ind w:left="3066" w:hanging="720"/>
      </w:pPr>
      <w:rPr>
        <w:rFonts w:hint="default"/>
      </w:rPr>
    </w:lvl>
    <w:lvl w:ilvl="3">
      <w:start w:val="1"/>
      <w:numFmt w:val="decimal"/>
      <w:isLgl/>
      <w:lvlText w:val="%1.%2.%3.%4"/>
      <w:lvlJc w:val="left"/>
      <w:pPr>
        <w:ind w:left="3492" w:hanging="720"/>
      </w:pPr>
      <w:rPr>
        <w:rFonts w:hint="default"/>
      </w:rPr>
    </w:lvl>
    <w:lvl w:ilvl="4">
      <w:start w:val="1"/>
      <w:numFmt w:val="decimal"/>
      <w:isLgl/>
      <w:lvlText w:val="%1.%2.%3.%4.%5"/>
      <w:lvlJc w:val="left"/>
      <w:pPr>
        <w:ind w:left="3918" w:hanging="720"/>
      </w:pPr>
      <w:rPr>
        <w:rFonts w:hint="default"/>
      </w:rPr>
    </w:lvl>
    <w:lvl w:ilvl="5">
      <w:start w:val="1"/>
      <w:numFmt w:val="decimal"/>
      <w:isLgl/>
      <w:lvlText w:val="%1.%2.%3.%4.%5.%6"/>
      <w:lvlJc w:val="left"/>
      <w:pPr>
        <w:ind w:left="4704" w:hanging="1080"/>
      </w:pPr>
      <w:rPr>
        <w:rFonts w:hint="default"/>
      </w:rPr>
    </w:lvl>
    <w:lvl w:ilvl="6">
      <w:start w:val="1"/>
      <w:numFmt w:val="decimal"/>
      <w:isLgl/>
      <w:lvlText w:val="%1.%2.%3.%4.%5.%6.%7"/>
      <w:lvlJc w:val="left"/>
      <w:pPr>
        <w:ind w:left="5130" w:hanging="1080"/>
      </w:pPr>
      <w:rPr>
        <w:rFonts w:hint="default"/>
      </w:rPr>
    </w:lvl>
    <w:lvl w:ilvl="7">
      <w:start w:val="1"/>
      <w:numFmt w:val="decimal"/>
      <w:isLgl/>
      <w:lvlText w:val="%1.%2.%3.%4.%5.%6.%7.%8"/>
      <w:lvlJc w:val="left"/>
      <w:pPr>
        <w:ind w:left="5916" w:hanging="1440"/>
      </w:pPr>
      <w:rPr>
        <w:rFonts w:hint="default"/>
      </w:rPr>
    </w:lvl>
    <w:lvl w:ilvl="8">
      <w:start w:val="1"/>
      <w:numFmt w:val="decimal"/>
      <w:isLgl/>
      <w:lvlText w:val="%1.%2.%3.%4.%5.%6.%7.%8.%9"/>
      <w:lvlJc w:val="left"/>
      <w:pPr>
        <w:ind w:left="6342" w:hanging="1440"/>
      </w:pPr>
      <w:rPr>
        <w:rFonts w:hint="default"/>
      </w:rPr>
    </w:lvl>
  </w:abstractNum>
  <w:abstractNum w:abstractNumId="14">
    <w:nsid w:val="1F4B3277"/>
    <w:multiLevelType w:val="multilevel"/>
    <w:tmpl w:val="256C14A4"/>
    <w:lvl w:ilvl="0">
      <w:start w:val="1"/>
      <w:numFmt w:val="decimal"/>
      <w:lvlText w:val="%1."/>
      <w:lvlJc w:val="left"/>
      <w:pPr>
        <w:ind w:left="2203" w:hanging="360"/>
      </w:pPr>
      <w:rPr>
        <w:rFonts w:hint="default"/>
      </w:rPr>
    </w:lvl>
    <w:lvl w:ilvl="1">
      <w:start w:val="1"/>
      <w:numFmt w:val="decimal"/>
      <w:isLgl/>
      <w:lvlText w:val="%1.%2"/>
      <w:lvlJc w:val="left"/>
      <w:pPr>
        <w:ind w:left="2487" w:hanging="360"/>
      </w:pPr>
      <w:rPr>
        <w:rFonts w:hint="default"/>
      </w:rPr>
    </w:lvl>
    <w:lvl w:ilvl="2">
      <w:start w:val="1"/>
      <w:numFmt w:val="upperLetter"/>
      <w:isLgl/>
      <w:lvlText w:val="%1.%2.%3"/>
      <w:lvlJc w:val="left"/>
      <w:pPr>
        <w:ind w:left="3131" w:hanging="720"/>
      </w:pPr>
      <w:rPr>
        <w:rFonts w:hint="default"/>
      </w:rPr>
    </w:lvl>
    <w:lvl w:ilvl="3">
      <w:start w:val="1"/>
      <w:numFmt w:val="decimal"/>
      <w:isLgl/>
      <w:lvlText w:val="%1.%2.%3.%4"/>
      <w:lvlJc w:val="left"/>
      <w:pPr>
        <w:ind w:left="3415" w:hanging="720"/>
      </w:pPr>
      <w:rPr>
        <w:rFonts w:hint="default"/>
      </w:rPr>
    </w:lvl>
    <w:lvl w:ilvl="4">
      <w:start w:val="1"/>
      <w:numFmt w:val="decimal"/>
      <w:isLgl/>
      <w:lvlText w:val="%1.%2.%3.%4.%5"/>
      <w:lvlJc w:val="left"/>
      <w:pPr>
        <w:ind w:left="3699" w:hanging="720"/>
      </w:pPr>
      <w:rPr>
        <w:rFonts w:hint="default"/>
      </w:rPr>
    </w:lvl>
    <w:lvl w:ilvl="5">
      <w:start w:val="1"/>
      <w:numFmt w:val="decimal"/>
      <w:isLgl/>
      <w:lvlText w:val="%1.%2.%3.%4.%5.%6"/>
      <w:lvlJc w:val="left"/>
      <w:pPr>
        <w:ind w:left="4343" w:hanging="1080"/>
      </w:pPr>
      <w:rPr>
        <w:rFonts w:hint="default"/>
      </w:rPr>
    </w:lvl>
    <w:lvl w:ilvl="6">
      <w:start w:val="1"/>
      <w:numFmt w:val="decimal"/>
      <w:isLgl/>
      <w:lvlText w:val="%1.%2.%3.%4.%5.%6.%7"/>
      <w:lvlJc w:val="left"/>
      <w:pPr>
        <w:ind w:left="4627" w:hanging="1080"/>
      </w:pPr>
      <w:rPr>
        <w:rFonts w:hint="default"/>
      </w:rPr>
    </w:lvl>
    <w:lvl w:ilvl="7">
      <w:start w:val="1"/>
      <w:numFmt w:val="decimal"/>
      <w:isLgl/>
      <w:lvlText w:val="%1.%2.%3.%4.%5.%6.%7.%8"/>
      <w:lvlJc w:val="left"/>
      <w:pPr>
        <w:ind w:left="5271" w:hanging="1440"/>
      </w:pPr>
      <w:rPr>
        <w:rFonts w:hint="default"/>
      </w:rPr>
    </w:lvl>
    <w:lvl w:ilvl="8">
      <w:start w:val="1"/>
      <w:numFmt w:val="decimal"/>
      <w:isLgl/>
      <w:lvlText w:val="%1.%2.%3.%4.%5.%6.%7.%8.%9"/>
      <w:lvlJc w:val="left"/>
      <w:pPr>
        <w:ind w:left="5555" w:hanging="1440"/>
      </w:pPr>
      <w:rPr>
        <w:rFonts w:hint="default"/>
      </w:rPr>
    </w:lvl>
  </w:abstractNum>
  <w:abstractNum w:abstractNumId="15">
    <w:nsid w:val="204060C3"/>
    <w:multiLevelType w:val="hybridMultilevel"/>
    <w:tmpl w:val="C02E2F48"/>
    <w:lvl w:ilvl="0" w:tplc="631A7004">
      <w:start w:val="1"/>
      <w:numFmt w:val="decimal"/>
      <w:lvlText w:val="%1."/>
      <w:lvlJc w:val="left"/>
      <w:pPr>
        <w:ind w:left="2214" w:hanging="360"/>
      </w:pPr>
      <w:rPr>
        <w:rFonts w:hint="default"/>
      </w:rPr>
    </w:lvl>
    <w:lvl w:ilvl="1" w:tplc="04180019">
      <w:start w:val="1"/>
      <w:numFmt w:val="lowerLetter"/>
      <w:lvlText w:val="%2."/>
      <w:lvlJc w:val="left"/>
      <w:pPr>
        <w:ind w:left="2934" w:hanging="360"/>
      </w:pPr>
    </w:lvl>
    <w:lvl w:ilvl="2" w:tplc="0418001B" w:tentative="1">
      <w:start w:val="1"/>
      <w:numFmt w:val="lowerRoman"/>
      <w:lvlText w:val="%3."/>
      <w:lvlJc w:val="right"/>
      <w:pPr>
        <w:ind w:left="3654" w:hanging="180"/>
      </w:pPr>
    </w:lvl>
    <w:lvl w:ilvl="3" w:tplc="0418000F" w:tentative="1">
      <w:start w:val="1"/>
      <w:numFmt w:val="decimal"/>
      <w:lvlText w:val="%4."/>
      <w:lvlJc w:val="left"/>
      <w:pPr>
        <w:ind w:left="4374" w:hanging="360"/>
      </w:pPr>
    </w:lvl>
    <w:lvl w:ilvl="4" w:tplc="04180019" w:tentative="1">
      <w:start w:val="1"/>
      <w:numFmt w:val="lowerLetter"/>
      <w:lvlText w:val="%5."/>
      <w:lvlJc w:val="left"/>
      <w:pPr>
        <w:ind w:left="5094" w:hanging="360"/>
      </w:pPr>
    </w:lvl>
    <w:lvl w:ilvl="5" w:tplc="0418001B" w:tentative="1">
      <w:start w:val="1"/>
      <w:numFmt w:val="lowerRoman"/>
      <w:lvlText w:val="%6."/>
      <w:lvlJc w:val="right"/>
      <w:pPr>
        <w:ind w:left="5814" w:hanging="180"/>
      </w:pPr>
    </w:lvl>
    <w:lvl w:ilvl="6" w:tplc="0418000F" w:tentative="1">
      <w:start w:val="1"/>
      <w:numFmt w:val="decimal"/>
      <w:lvlText w:val="%7."/>
      <w:lvlJc w:val="left"/>
      <w:pPr>
        <w:ind w:left="6534" w:hanging="360"/>
      </w:pPr>
    </w:lvl>
    <w:lvl w:ilvl="7" w:tplc="04180019" w:tentative="1">
      <w:start w:val="1"/>
      <w:numFmt w:val="lowerLetter"/>
      <w:lvlText w:val="%8."/>
      <w:lvlJc w:val="left"/>
      <w:pPr>
        <w:ind w:left="7254" w:hanging="360"/>
      </w:pPr>
    </w:lvl>
    <w:lvl w:ilvl="8" w:tplc="0418001B" w:tentative="1">
      <w:start w:val="1"/>
      <w:numFmt w:val="lowerRoman"/>
      <w:lvlText w:val="%9."/>
      <w:lvlJc w:val="right"/>
      <w:pPr>
        <w:ind w:left="7974" w:hanging="180"/>
      </w:pPr>
    </w:lvl>
  </w:abstractNum>
  <w:abstractNum w:abstractNumId="16">
    <w:nsid w:val="21B30D60"/>
    <w:multiLevelType w:val="multilevel"/>
    <w:tmpl w:val="7DC2F5EE"/>
    <w:lvl w:ilvl="0">
      <w:start w:val="2"/>
      <w:numFmt w:val="decimal"/>
      <w:lvlText w:val="%1"/>
      <w:lvlJc w:val="left"/>
      <w:pPr>
        <w:ind w:left="360" w:hanging="360"/>
      </w:pPr>
      <w:rPr>
        <w:rFonts w:hint="default"/>
      </w:rPr>
    </w:lvl>
    <w:lvl w:ilvl="1">
      <w:start w:val="1"/>
      <w:numFmt w:val="decimal"/>
      <w:lvlText w:val="%1.%2"/>
      <w:lvlJc w:val="left"/>
      <w:pPr>
        <w:ind w:left="2705" w:hanging="360"/>
      </w:pPr>
      <w:rPr>
        <w:rFonts w:hint="default"/>
      </w:rPr>
    </w:lvl>
    <w:lvl w:ilvl="2">
      <w:start w:val="1"/>
      <w:numFmt w:val="upperLetter"/>
      <w:lvlText w:val="%1.%2.%3"/>
      <w:lvlJc w:val="left"/>
      <w:pPr>
        <w:ind w:left="5410" w:hanging="720"/>
      </w:pPr>
      <w:rPr>
        <w:rFonts w:hint="default"/>
      </w:rPr>
    </w:lvl>
    <w:lvl w:ilvl="3">
      <w:start w:val="1"/>
      <w:numFmt w:val="decimal"/>
      <w:lvlText w:val="%1.%2.%3.%4"/>
      <w:lvlJc w:val="left"/>
      <w:pPr>
        <w:ind w:left="7755" w:hanging="720"/>
      </w:pPr>
      <w:rPr>
        <w:rFonts w:hint="default"/>
      </w:rPr>
    </w:lvl>
    <w:lvl w:ilvl="4">
      <w:start w:val="1"/>
      <w:numFmt w:val="decimal"/>
      <w:lvlText w:val="%1.%2.%3.%4.%5"/>
      <w:lvlJc w:val="left"/>
      <w:pPr>
        <w:ind w:left="10100" w:hanging="720"/>
      </w:pPr>
      <w:rPr>
        <w:rFonts w:hint="default"/>
      </w:rPr>
    </w:lvl>
    <w:lvl w:ilvl="5">
      <w:start w:val="1"/>
      <w:numFmt w:val="decimal"/>
      <w:lvlText w:val="%1.%2.%3.%4.%5.%6"/>
      <w:lvlJc w:val="left"/>
      <w:pPr>
        <w:ind w:left="12805" w:hanging="1080"/>
      </w:pPr>
      <w:rPr>
        <w:rFonts w:hint="default"/>
      </w:rPr>
    </w:lvl>
    <w:lvl w:ilvl="6">
      <w:start w:val="1"/>
      <w:numFmt w:val="decimal"/>
      <w:lvlText w:val="%1.%2.%3.%4.%5.%6.%7"/>
      <w:lvlJc w:val="left"/>
      <w:pPr>
        <w:ind w:left="15150" w:hanging="1080"/>
      </w:pPr>
      <w:rPr>
        <w:rFonts w:hint="default"/>
      </w:rPr>
    </w:lvl>
    <w:lvl w:ilvl="7">
      <w:start w:val="1"/>
      <w:numFmt w:val="decimal"/>
      <w:lvlText w:val="%1.%2.%3.%4.%5.%6.%7.%8"/>
      <w:lvlJc w:val="left"/>
      <w:pPr>
        <w:ind w:left="17855" w:hanging="1440"/>
      </w:pPr>
      <w:rPr>
        <w:rFonts w:hint="default"/>
      </w:rPr>
    </w:lvl>
    <w:lvl w:ilvl="8">
      <w:start w:val="1"/>
      <w:numFmt w:val="decimal"/>
      <w:lvlText w:val="%1.%2.%3.%4.%5.%6.%7.%8.%9"/>
      <w:lvlJc w:val="left"/>
      <w:pPr>
        <w:ind w:left="20200" w:hanging="1440"/>
      </w:pPr>
      <w:rPr>
        <w:rFonts w:hint="default"/>
      </w:rPr>
    </w:lvl>
  </w:abstractNum>
  <w:abstractNum w:abstractNumId="17">
    <w:nsid w:val="221A6B77"/>
    <w:multiLevelType w:val="multilevel"/>
    <w:tmpl w:val="E520BCF2"/>
    <w:lvl w:ilvl="0">
      <w:start w:val="1"/>
      <w:numFmt w:val="decimal"/>
      <w:lvlText w:val="%1"/>
      <w:lvlJc w:val="left"/>
      <w:pPr>
        <w:ind w:left="360" w:hanging="360"/>
      </w:pPr>
      <w:rPr>
        <w:rFonts w:hint="default"/>
      </w:rPr>
    </w:lvl>
    <w:lvl w:ilvl="1">
      <w:start w:val="1"/>
      <w:numFmt w:val="decimal"/>
      <w:lvlText w:val="%1.%2"/>
      <w:lvlJc w:val="left"/>
      <w:pPr>
        <w:ind w:left="1920" w:hanging="360"/>
      </w:pPr>
      <w:rPr>
        <w:rFonts w:hint="default"/>
      </w:rPr>
    </w:lvl>
    <w:lvl w:ilvl="2">
      <w:start w:val="1"/>
      <w:numFmt w:val="upperLetter"/>
      <w:lvlText w:val="%1.%2.%3"/>
      <w:lvlJc w:val="left"/>
      <w:pPr>
        <w:ind w:left="3840" w:hanging="720"/>
      </w:pPr>
      <w:rPr>
        <w:rFonts w:hint="default"/>
      </w:rPr>
    </w:lvl>
    <w:lvl w:ilvl="3">
      <w:start w:val="1"/>
      <w:numFmt w:val="decimal"/>
      <w:lvlText w:val="%1.%2.%3.%4"/>
      <w:lvlJc w:val="left"/>
      <w:pPr>
        <w:ind w:left="5400" w:hanging="720"/>
      </w:pPr>
      <w:rPr>
        <w:rFonts w:hint="default"/>
      </w:rPr>
    </w:lvl>
    <w:lvl w:ilvl="4">
      <w:start w:val="1"/>
      <w:numFmt w:val="decimal"/>
      <w:lvlText w:val="%1.%2.%3.%4.%5"/>
      <w:lvlJc w:val="left"/>
      <w:pPr>
        <w:ind w:left="6960" w:hanging="720"/>
      </w:pPr>
      <w:rPr>
        <w:rFonts w:hint="default"/>
      </w:rPr>
    </w:lvl>
    <w:lvl w:ilvl="5">
      <w:start w:val="1"/>
      <w:numFmt w:val="decimal"/>
      <w:lvlText w:val="%1.%2.%3.%4.%5.%6"/>
      <w:lvlJc w:val="left"/>
      <w:pPr>
        <w:ind w:left="8880" w:hanging="1080"/>
      </w:pPr>
      <w:rPr>
        <w:rFonts w:hint="default"/>
      </w:rPr>
    </w:lvl>
    <w:lvl w:ilvl="6">
      <w:start w:val="1"/>
      <w:numFmt w:val="decimal"/>
      <w:lvlText w:val="%1.%2.%3.%4.%5.%6.%7"/>
      <w:lvlJc w:val="left"/>
      <w:pPr>
        <w:ind w:left="10440" w:hanging="1080"/>
      </w:pPr>
      <w:rPr>
        <w:rFonts w:hint="default"/>
      </w:rPr>
    </w:lvl>
    <w:lvl w:ilvl="7">
      <w:start w:val="1"/>
      <w:numFmt w:val="decimal"/>
      <w:lvlText w:val="%1.%2.%3.%4.%5.%6.%7.%8"/>
      <w:lvlJc w:val="left"/>
      <w:pPr>
        <w:ind w:left="12360" w:hanging="1440"/>
      </w:pPr>
      <w:rPr>
        <w:rFonts w:hint="default"/>
      </w:rPr>
    </w:lvl>
    <w:lvl w:ilvl="8">
      <w:start w:val="1"/>
      <w:numFmt w:val="decimal"/>
      <w:lvlText w:val="%1.%2.%3.%4.%5.%6.%7.%8.%9"/>
      <w:lvlJc w:val="left"/>
      <w:pPr>
        <w:ind w:left="13920" w:hanging="1440"/>
      </w:pPr>
      <w:rPr>
        <w:rFonts w:hint="default"/>
      </w:rPr>
    </w:lvl>
  </w:abstractNum>
  <w:abstractNum w:abstractNumId="18">
    <w:nsid w:val="22B646FC"/>
    <w:multiLevelType w:val="multilevel"/>
    <w:tmpl w:val="FA8A2188"/>
    <w:lvl w:ilvl="0">
      <w:start w:val="1"/>
      <w:numFmt w:val="decimal"/>
      <w:lvlText w:val="%1."/>
      <w:lvlJc w:val="left"/>
      <w:pPr>
        <w:ind w:left="2214" w:hanging="360"/>
      </w:pPr>
      <w:rPr>
        <w:rFonts w:hint="default"/>
      </w:rPr>
    </w:lvl>
    <w:lvl w:ilvl="1">
      <w:start w:val="1"/>
      <w:numFmt w:val="decimal"/>
      <w:isLgl/>
      <w:lvlText w:val="%1.%2"/>
      <w:lvlJc w:val="left"/>
      <w:pPr>
        <w:ind w:left="2345" w:hanging="360"/>
      </w:pPr>
      <w:rPr>
        <w:rFonts w:hint="default"/>
      </w:rPr>
    </w:lvl>
    <w:lvl w:ilvl="2">
      <w:start w:val="1"/>
      <w:numFmt w:val="upperLetter"/>
      <w:isLgl/>
      <w:lvlText w:val="%1.%2.%3"/>
      <w:lvlJc w:val="left"/>
      <w:pPr>
        <w:ind w:left="2836" w:hanging="720"/>
      </w:pPr>
      <w:rPr>
        <w:rFonts w:hint="default"/>
      </w:rPr>
    </w:lvl>
    <w:lvl w:ilvl="3">
      <w:start w:val="1"/>
      <w:numFmt w:val="decimal"/>
      <w:isLgl/>
      <w:lvlText w:val="%1.%2.%3.%4"/>
      <w:lvlJc w:val="left"/>
      <w:pPr>
        <w:ind w:left="2967" w:hanging="720"/>
      </w:pPr>
      <w:rPr>
        <w:rFonts w:hint="default"/>
      </w:rPr>
    </w:lvl>
    <w:lvl w:ilvl="4">
      <w:start w:val="1"/>
      <w:numFmt w:val="decimal"/>
      <w:isLgl/>
      <w:lvlText w:val="%1.%2.%3.%4.%5"/>
      <w:lvlJc w:val="left"/>
      <w:pPr>
        <w:ind w:left="3098" w:hanging="720"/>
      </w:pPr>
      <w:rPr>
        <w:rFonts w:hint="default"/>
      </w:rPr>
    </w:lvl>
    <w:lvl w:ilvl="5">
      <w:start w:val="1"/>
      <w:numFmt w:val="decimal"/>
      <w:isLgl/>
      <w:lvlText w:val="%1.%2.%3.%4.%5.%6"/>
      <w:lvlJc w:val="left"/>
      <w:pPr>
        <w:ind w:left="3589" w:hanging="1080"/>
      </w:pPr>
      <w:rPr>
        <w:rFonts w:hint="default"/>
      </w:rPr>
    </w:lvl>
    <w:lvl w:ilvl="6">
      <w:start w:val="1"/>
      <w:numFmt w:val="decimal"/>
      <w:isLgl/>
      <w:lvlText w:val="%1.%2.%3.%4.%5.%6.%7"/>
      <w:lvlJc w:val="left"/>
      <w:pPr>
        <w:ind w:left="3720" w:hanging="1080"/>
      </w:pPr>
      <w:rPr>
        <w:rFonts w:hint="default"/>
      </w:rPr>
    </w:lvl>
    <w:lvl w:ilvl="7">
      <w:start w:val="1"/>
      <w:numFmt w:val="decimal"/>
      <w:isLgl/>
      <w:lvlText w:val="%1.%2.%3.%4.%5.%6.%7.%8"/>
      <w:lvlJc w:val="left"/>
      <w:pPr>
        <w:ind w:left="4211" w:hanging="1440"/>
      </w:pPr>
      <w:rPr>
        <w:rFonts w:hint="default"/>
      </w:rPr>
    </w:lvl>
    <w:lvl w:ilvl="8">
      <w:start w:val="1"/>
      <w:numFmt w:val="decimal"/>
      <w:isLgl/>
      <w:lvlText w:val="%1.%2.%3.%4.%5.%6.%7.%8.%9"/>
      <w:lvlJc w:val="left"/>
      <w:pPr>
        <w:ind w:left="4342" w:hanging="1440"/>
      </w:pPr>
      <w:rPr>
        <w:rFonts w:hint="default"/>
      </w:rPr>
    </w:lvl>
  </w:abstractNum>
  <w:abstractNum w:abstractNumId="19">
    <w:nsid w:val="240C0DCB"/>
    <w:multiLevelType w:val="multilevel"/>
    <w:tmpl w:val="BEF08924"/>
    <w:lvl w:ilvl="0">
      <w:start w:val="1"/>
      <w:numFmt w:val="decimal"/>
      <w:lvlText w:val="%1."/>
      <w:lvlJc w:val="left"/>
      <w:pPr>
        <w:ind w:left="2214" w:hanging="360"/>
      </w:pPr>
      <w:rPr>
        <w:rFonts w:hint="default"/>
      </w:rPr>
    </w:lvl>
    <w:lvl w:ilvl="1">
      <w:start w:val="1"/>
      <w:numFmt w:val="decimal"/>
      <w:isLgl/>
      <w:lvlText w:val="%1.%2"/>
      <w:lvlJc w:val="left"/>
      <w:pPr>
        <w:ind w:left="2574" w:hanging="360"/>
      </w:pPr>
      <w:rPr>
        <w:rFonts w:hint="default"/>
      </w:rPr>
    </w:lvl>
    <w:lvl w:ilvl="2">
      <w:start w:val="1"/>
      <w:numFmt w:val="decimal"/>
      <w:isLgl/>
      <w:lvlText w:val="%1.%2.%3"/>
      <w:lvlJc w:val="left"/>
      <w:pPr>
        <w:ind w:left="3294" w:hanging="720"/>
      </w:pPr>
      <w:rPr>
        <w:rFonts w:hint="default"/>
      </w:rPr>
    </w:lvl>
    <w:lvl w:ilvl="3">
      <w:start w:val="1"/>
      <w:numFmt w:val="decimal"/>
      <w:isLgl/>
      <w:lvlText w:val="%1.%2.%3.%4"/>
      <w:lvlJc w:val="left"/>
      <w:pPr>
        <w:ind w:left="3654" w:hanging="720"/>
      </w:pPr>
      <w:rPr>
        <w:rFonts w:hint="default"/>
      </w:rPr>
    </w:lvl>
    <w:lvl w:ilvl="4">
      <w:start w:val="1"/>
      <w:numFmt w:val="decimal"/>
      <w:isLgl/>
      <w:lvlText w:val="%1.%2.%3.%4.%5"/>
      <w:lvlJc w:val="left"/>
      <w:pPr>
        <w:ind w:left="4014" w:hanging="720"/>
      </w:pPr>
      <w:rPr>
        <w:rFonts w:hint="default"/>
      </w:rPr>
    </w:lvl>
    <w:lvl w:ilvl="5">
      <w:start w:val="1"/>
      <w:numFmt w:val="decimal"/>
      <w:isLgl/>
      <w:lvlText w:val="%1.%2.%3.%4.%5.%6"/>
      <w:lvlJc w:val="left"/>
      <w:pPr>
        <w:ind w:left="4734" w:hanging="1080"/>
      </w:pPr>
      <w:rPr>
        <w:rFonts w:hint="default"/>
      </w:rPr>
    </w:lvl>
    <w:lvl w:ilvl="6">
      <w:start w:val="1"/>
      <w:numFmt w:val="decimal"/>
      <w:isLgl/>
      <w:lvlText w:val="%1.%2.%3.%4.%5.%6.%7"/>
      <w:lvlJc w:val="left"/>
      <w:pPr>
        <w:ind w:left="5094" w:hanging="1080"/>
      </w:pPr>
      <w:rPr>
        <w:rFonts w:hint="default"/>
      </w:rPr>
    </w:lvl>
    <w:lvl w:ilvl="7">
      <w:start w:val="1"/>
      <w:numFmt w:val="decimal"/>
      <w:isLgl/>
      <w:lvlText w:val="%1.%2.%3.%4.%5.%6.%7.%8"/>
      <w:lvlJc w:val="left"/>
      <w:pPr>
        <w:ind w:left="5814" w:hanging="1440"/>
      </w:pPr>
      <w:rPr>
        <w:rFonts w:hint="default"/>
      </w:rPr>
    </w:lvl>
    <w:lvl w:ilvl="8">
      <w:start w:val="1"/>
      <w:numFmt w:val="decimal"/>
      <w:isLgl/>
      <w:lvlText w:val="%1.%2.%3.%4.%5.%6.%7.%8.%9"/>
      <w:lvlJc w:val="left"/>
      <w:pPr>
        <w:ind w:left="6174" w:hanging="1440"/>
      </w:pPr>
      <w:rPr>
        <w:rFonts w:hint="default"/>
      </w:rPr>
    </w:lvl>
  </w:abstractNum>
  <w:abstractNum w:abstractNumId="20">
    <w:nsid w:val="265A1365"/>
    <w:multiLevelType w:val="multilevel"/>
    <w:tmpl w:val="83303CCA"/>
    <w:lvl w:ilvl="0">
      <w:start w:val="1"/>
      <w:numFmt w:val="decimal"/>
      <w:lvlText w:val="%1."/>
      <w:lvlJc w:val="left"/>
      <w:pPr>
        <w:ind w:left="927" w:hanging="360"/>
      </w:pPr>
      <w:rPr>
        <w:rFonts w:hint="default"/>
      </w:rPr>
    </w:lvl>
    <w:lvl w:ilvl="1">
      <w:start w:val="1"/>
      <w:numFmt w:val="decimal"/>
      <w:isLgl/>
      <w:lvlText w:val="%1.%2"/>
      <w:lvlJc w:val="left"/>
      <w:pPr>
        <w:ind w:left="1287" w:hanging="360"/>
      </w:pPr>
      <w:rPr>
        <w:rFonts w:hint="default"/>
      </w:rPr>
    </w:lvl>
    <w:lvl w:ilvl="2">
      <w:start w:val="1"/>
      <w:numFmt w:val="decimal"/>
      <w:isLgl/>
      <w:lvlText w:val="%1.%2.%3"/>
      <w:lvlJc w:val="left"/>
      <w:pPr>
        <w:ind w:left="2007" w:hanging="720"/>
      </w:pPr>
      <w:rPr>
        <w:rFonts w:hint="default"/>
      </w:rPr>
    </w:lvl>
    <w:lvl w:ilvl="3">
      <w:start w:val="1"/>
      <w:numFmt w:val="decimal"/>
      <w:isLgl/>
      <w:lvlText w:val="%1.%2.%3.%4"/>
      <w:lvlJc w:val="left"/>
      <w:pPr>
        <w:ind w:left="2367" w:hanging="720"/>
      </w:pPr>
      <w:rPr>
        <w:rFonts w:hint="default"/>
      </w:rPr>
    </w:lvl>
    <w:lvl w:ilvl="4">
      <w:start w:val="1"/>
      <w:numFmt w:val="decimal"/>
      <w:isLgl/>
      <w:lvlText w:val="%1.%2.%3.%4.%5"/>
      <w:lvlJc w:val="left"/>
      <w:pPr>
        <w:ind w:left="2727" w:hanging="720"/>
      </w:pPr>
      <w:rPr>
        <w:rFonts w:hint="default"/>
      </w:rPr>
    </w:lvl>
    <w:lvl w:ilvl="5">
      <w:start w:val="1"/>
      <w:numFmt w:val="decimal"/>
      <w:isLgl/>
      <w:lvlText w:val="%1.%2.%3.%4.%5.%6"/>
      <w:lvlJc w:val="left"/>
      <w:pPr>
        <w:ind w:left="3447" w:hanging="1080"/>
      </w:pPr>
      <w:rPr>
        <w:rFonts w:hint="default"/>
      </w:rPr>
    </w:lvl>
    <w:lvl w:ilvl="6">
      <w:start w:val="1"/>
      <w:numFmt w:val="decimal"/>
      <w:isLgl/>
      <w:lvlText w:val="%1.%2.%3.%4.%5.%6.%7"/>
      <w:lvlJc w:val="left"/>
      <w:pPr>
        <w:ind w:left="3807" w:hanging="1080"/>
      </w:pPr>
      <w:rPr>
        <w:rFonts w:hint="default"/>
      </w:rPr>
    </w:lvl>
    <w:lvl w:ilvl="7">
      <w:start w:val="1"/>
      <w:numFmt w:val="decimal"/>
      <w:isLgl/>
      <w:lvlText w:val="%1.%2.%3.%4.%5.%6.%7.%8"/>
      <w:lvlJc w:val="left"/>
      <w:pPr>
        <w:ind w:left="4527" w:hanging="1440"/>
      </w:pPr>
      <w:rPr>
        <w:rFonts w:hint="default"/>
      </w:rPr>
    </w:lvl>
    <w:lvl w:ilvl="8">
      <w:start w:val="1"/>
      <w:numFmt w:val="decimal"/>
      <w:isLgl/>
      <w:lvlText w:val="%1.%2.%3.%4.%5.%6.%7.%8.%9"/>
      <w:lvlJc w:val="left"/>
      <w:pPr>
        <w:ind w:left="4887" w:hanging="1440"/>
      </w:pPr>
      <w:rPr>
        <w:rFonts w:hint="default"/>
      </w:rPr>
    </w:lvl>
  </w:abstractNum>
  <w:abstractNum w:abstractNumId="21">
    <w:nsid w:val="2B9105FB"/>
    <w:multiLevelType w:val="multilevel"/>
    <w:tmpl w:val="A2120498"/>
    <w:lvl w:ilvl="0">
      <w:start w:val="1"/>
      <w:numFmt w:val="upperRoman"/>
      <w:lvlText w:val="%1."/>
      <w:lvlJc w:val="left"/>
      <w:pPr>
        <w:tabs>
          <w:tab w:val="num" w:pos="1080"/>
        </w:tabs>
        <w:ind w:left="1080" w:hanging="720"/>
      </w:pPr>
      <w:rPr>
        <w:rFonts w:hint="default"/>
      </w:rPr>
    </w:lvl>
    <w:lvl w:ilvl="1">
      <w:start w:val="1"/>
      <w:numFmt w:val="decimal"/>
      <w:isLgl/>
      <w:lvlText w:val="%1.%2"/>
      <w:lvlJc w:val="left"/>
      <w:pPr>
        <w:tabs>
          <w:tab w:val="num" w:pos="1070"/>
        </w:tabs>
        <w:ind w:left="1070" w:hanging="360"/>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440"/>
        </w:tabs>
        <w:ind w:left="1440" w:hanging="108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800"/>
        </w:tabs>
        <w:ind w:left="1800" w:hanging="1440"/>
      </w:pPr>
      <w:rPr>
        <w:rFonts w:hint="default"/>
      </w:rPr>
    </w:lvl>
    <w:lvl w:ilvl="6">
      <w:start w:val="1"/>
      <w:numFmt w:val="decimal"/>
      <w:isLgl/>
      <w:lvlText w:val="%1.%2.%3.%4.%5.%6.%7"/>
      <w:lvlJc w:val="left"/>
      <w:pPr>
        <w:tabs>
          <w:tab w:val="num" w:pos="1800"/>
        </w:tabs>
        <w:ind w:left="1800" w:hanging="1440"/>
      </w:pPr>
      <w:rPr>
        <w:rFonts w:hint="default"/>
      </w:rPr>
    </w:lvl>
    <w:lvl w:ilvl="7">
      <w:start w:val="1"/>
      <w:numFmt w:val="decimal"/>
      <w:isLgl/>
      <w:lvlText w:val="%1.%2.%3.%4.%5.%6.%7.%8"/>
      <w:lvlJc w:val="left"/>
      <w:pPr>
        <w:tabs>
          <w:tab w:val="num" w:pos="2160"/>
        </w:tabs>
        <w:ind w:left="2160" w:hanging="1800"/>
      </w:pPr>
      <w:rPr>
        <w:rFonts w:hint="default"/>
      </w:rPr>
    </w:lvl>
    <w:lvl w:ilvl="8">
      <w:start w:val="1"/>
      <w:numFmt w:val="decimal"/>
      <w:isLgl/>
      <w:lvlText w:val="%1.%2.%3.%4.%5.%6.%7.%8.%9"/>
      <w:lvlJc w:val="left"/>
      <w:pPr>
        <w:tabs>
          <w:tab w:val="num" w:pos="2160"/>
        </w:tabs>
        <w:ind w:left="2160" w:hanging="1800"/>
      </w:pPr>
      <w:rPr>
        <w:rFonts w:hint="default"/>
      </w:rPr>
    </w:lvl>
  </w:abstractNum>
  <w:abstractNum w:abstractNumId="22">
    <w:nsid w:val="2BDE11DF"/>
    <w:multiLevelType w:val="multilevel"/>
    <w:tmpl w:val="A3F2F6FC"/>
    <w:lvl w:ilvl="0">
      <w:start w:val="3"/>
      <w:numFmt w:val="decimal"/>
      <w:lvlText w:val="%1"/>
      <w:lvlJc w:val="left"/>
      <w:pPr>
        <w:ind w:left="360" w:hanging="360"/>
      </w:pPr>
      <w:rPr>
        <w:rFonts w:hint="default"/>
      </w:rPr>
    </w:lvl>
    <w:lvl w:ilvl="1">
      <w:start w:val="1"/>
      <w:numFmt w:val="decimal"/>
      <w:lvlText w:val="%1.%2"/>
      <w:lvlJc w:val="left"/>
      <w:pPr>
        <w:ind w:left="2487" w:hanging="360"/>
      </w:pPr>
      <w:rPr>
        <w:rFonts w:hint="default"/>
      </w:rPr>
    </w:lvl>
    <w:lvl w:ilvl="2">
      <w:start w:val="1"/>
      <w:numFmt w:val="upperLetter"/>
      <w:lvlText w:val="%1.%2.%3"/>
      <w:lvlJc w:val="left"/>
      <w:pPr>
        <w:ind w:left="4974" w:hanging="720"/>
      </w:pPr>
      <w:rPr>
        <w:rFonts w:hint="default"/>
      </w:rPr>
    </w:lvl>
    <w:lvl w:ilvl="3">
      <w:start w:val="1"/>
      <w:numFmt w:val="decimal"/>
      <w:lvlText w:val="%1.%2.%3.%4"/>
      <w:lvlJc w:val="left"/>
      <w:pPr>
        <w:ind w:left="7101" w:hanging="720"/>
      </w:pPr>
      <w:rPr>
        <w:rFonts w:hint="default"/>
      </w:rPr>
    </w:lvl>
    <w:lvl w:ilvl="4">
      <w:start w:val="1"/>
      <w:numFmt w:val="decimal"/>
      <w:lvlText w:val="%1.%2.%3.%4.%5"/>
      <w:lvlJc w:val="left"/>
      <w:pPr>
        <w:ind w:left="9228" w:hanging="720"/>
      </w:pPr>
      <w:rPr>
        <w:rFonts w:hint="default"/>
      </w:rPr>
    </w:lvl>
    <w:lvl w:ilvl="5">
      <w:start w:val="1"/>
      <w:numFmt w:val="decimal"/>
      <w:lvlText w:val="%1.%2.%3.%4.%5.%6"/>
      <w:lvlJc w:val="left"/>
      <w:pPr>
        <w:ind w:left="11715" w:hanging="1080"/>
      </w:pPr>
      <w:rPr>
        <w:rFonts w:hint="default"/>
      </w:rPr>
    </w:lvl>
    <w:lvl w:ilvl="6">
      <w:start w:val="1"/>
      <w:numFmt w:val="decimal"/>
      <w:lvlText w:val="%1.%2.%3.%4.%5.%6.%7"/>
      <w:lvlJc w:val="left"/>
      <w:pPr>
        <w:ind w:left="13842" w:hanging="1080"/>
      </w:pPr>
      <w:rPr>
        <w:rFonts w:hint="default"/>
      </w:rPr>
    </w:lvl>
    <w:lvl w:ilvl="7">
      <w:start w:val="1"/>
      <w:numFmt w:val="decimal"/>
      <w:lvlText w:val="%1.%2.%3.%4.%5.%6.%7.%8"/>
      <w:lvlJc w:val="left"/>
      <w:pPr>
        <w:ind w:left="16329" w:hanging="1440"/>
      </w:pPr>
      <w:rPr>
        <w:rFonts w:hint="default"/>
      </w:rPr>
    </w:lvl>
    <w:lvl w:ilvl="8">
      <w:start w:val="1"/>
      <w:numFmt w:val="decimal"/>
      <w:lvlText w:val="%1.%2.%3.%4.%5.%6.%7.%8.%9"/>
      <w:lvlJc w:val="left"/>
      <w:pPr>
        <w:ind w:left="18456" w:hanging="1440"/>
      </w:pPr>
      <w:rPr>
        <w:rFonts w:hint="default"/>
      </w:rPr>
    </w:lvl>
  </w:abstractNum>
  <w:abstractNum w:abstractNumId="23">
    <w:nsid w:val="32883CE5"/>
    <w:multiLevelType w:val="multilevel"/>
    <w:tmpl w:val="CE7C0B1A"/>
    <w:lvl w:ilvl="0">
      <w:start w:val="7"/>
      <w:numFmt w:val="decimal"/>
      <w:lvlText w:val="%1"/>
      <w:lvlJc w:val="left"/>
      <w:pPr>
        <w:ind w:left="360" w:hanging="360"/>
      </w:pPr>
      <w:rPr>
        <w:rFonts w:hint="default"/>
      </w:rPr>
    </w:lvl>
    <w:lvl w:ilvl="1">
      <w:start w:val="1"/>
      <w:numFmt w:val="decimal"/>
      <w:lvlText w:val="%1.%2"/>
      <w:lvlJc w:val="left"/>
      <w:pPr>
        <w:ind w:left="1920" w:hanging="360"/>
      </w:pPr>
      <w:rPr>
        <w:rFonts w:hint="default"/>
      </w:rPr>
    </w:lvl>
    <w:lvl w:ilvl="2">
      <w:start w:val="1"/>
      <w:numFmt w:val="upperLetter"/>
      <w:lvlText w:val="%1.%2.%3"/>
      <w:lvlJc w:val="left"/>
      <w:pPr>
        <w:ind w:left="3840" w:hanging="720"/>
      </w:pPr>
      <w:rPr>
        <w:rFonts w:hint="default"/>
      </w:rPr>
    </w:lvl>
    <w:lvl w:ilvl="3">
      <w:start w:val="1"/>
      <w:numFmt w:val="decimal"/>
      <w:lvlText w:val="%1.%2.%3.%4"/>
      <w:lvlJc w:val="left"/>
      <w:pPr>
        <w:ind w:left="5400" w:hanging="720"/>
      </w:pPr>
      <w:rPr>
        <w:rFonts w:hint="default"/>
      </w:rPr>
    </w:lvl>
    <w:lvl w:ilvl="4">
      <w:start w:val="1"/>
      <w:numFmt w:val="decimal"/>
      <w:lvlText w:val="%1.%2.%3.%4.%5"/>
      <w:lvlJc w:val="left"/>
      <w:pPr>
        <w:ind w:left="6960" w:hanging="720"/>
      </w:pPr>
      <w:rPr>
        <w:rFonts w:hint="default"/>
      </w:rPr>
    </w:lvl>
    <w:lvl w:ilvl="5">
      <w:start w:val="1"/>
      <w:numFmt w:val="decimal"/>
      <w:lvlText w:val="%1.%2.%3.%4.%5.%6"/>
      <w:lvlJc w:val="left"/>
      <w:pPr>
        <w:ind w:left="8880" w:hanging="1080"/>
      </w:pPr>
      <w:rPr>
        <w:rFonts w:hint="default"/>
      </w:rPr>
    </w:lvl>
    <w:lvl w:ilvl="6">
      <w:start w:val="1"/>
      <w:numFmt w:val="decimal"/>
      <w:lvlText w:val="%1.%2.%3.%4.%5.%6.%7"/>
      <w:lvlJc w:val="left"/>
      <w:pPr>
        <w:ind w:left="10440" w:hanging="1080"/>
      </w:pPr>
      <w:rPr>
        <w:rFonts w:hint="default"/>
      </w:rPr>
    </w:lvl>
    <w:lvl w:ilvl="7">
      <w:start w:val="1"/>
      <w:numFmt w:val="decimal"/>
      <w:lvlText w:val="%1.%2.%3.%4.%5.%6.%7.%8"/>
      <w:lvlJc w:val="left"/>
      <w:pPr>
        <w:ind w:left="12360" w:hanging="1440"/>
      </w:pPr>
      <w:rPr>
        <w:rFonts w:hint="default"/>
      </w:rPr>
    </w:lvl>
    <w:lvl w:ilvl="8">
      <w:start w:val="1"/>
      <w:numFmt w:val="decimal"/>
      <w:lvlText w:val="%1.%2.%3.%4.%5.%6.%7.%8.%9"/>
      <w:lvlJc w:val="left"/>
      <w:pPr>
        <w:ind w:left="13920" w:hanging="1440"/>
      </w:pPr>
      <w:rPr>
        <w:rFonts w:hint="default"/>
      </w:rPr>
    </w:lvl>
  </w:abstractNum>
  <w:abstractNum w:abstractNumId="24">
    <w:nsid w:val="33DB1527"/>
    <w:multiLevelType w:val="multilevel"/>
    <w:tmpl w:val="587ABC42"/>
    <w:lvl w:ilvl="0">
      <w:start w:val="2"/>
      <w:numFmt w:val="decimal"/>
      <w:lvlText w:val="%1"/>
      <w:lvlJc w:val="left"/>
      <w:pPr>
        <w:ind w:left="360" w:hanging="360"/>
      </w:pPr>
      <w:rPr>
        <w:rFonts w:hint="default"/>
      </w:rPr>
    </w:lvl>
    <w:lvl w:ilvl="1">
      <w:start w:val="1"/>
      <w:numFmt w:val="decimal"/>
      <w:lvlText w:val="%1.%2"/>
      <w:lvlJc w:val="left"/>
      <w:pPr>
        <w:ind w:left="2574" w:hanging="360"/>
      </w:pPr>
      <w:rPr>
        <w:rFonts w:hint="default"/>
      </w:rPr>
    </w:lvl>
    <w:lvl w:ilvl="2">
      <w:start w:val="1"/>
      <w:numFmt w:val="upperLetter"/>
      <w:lvlText w:val="%1.%2.%3"/>
      <w:lvlJc w:val="left"/>
      <w:pPr>
        <w:ind w:left="5148" w:hanging="720"/>
      </w:pPr>
      <w:rPr>
        <w:rFonts w:hint="default"/>
      </w:rPr>
    </w:lvl>
    <w:lvl w:ilvl="3">
      <w:start w:val="1"/>
      <w:numFmt w:val="decimal"/>
      <w:lvlText w:val="%1.%2.%3.%4"/>
      <w:lvlJc w:val="left"/>
      <w:pPr>
        <w:ind w:left="7362" w:hanging="720"/>
      </w:pPr>
      <w:rPr>
        <w:rFonts w:hint="default"/>
      </w:rPr>
    </w:lvl>
    <w:lvl w:ilvl="4">
      <w:start w:val="1"/>
      <w:numFmt w:val="decimal"/>
      <w:lvlText w:val="%1.%2.%3.%4.%5"/>
      <w:lvlJc w:val="left"/>
      <w:pPr>
        <w:ind w:left="9576" w:hanging="720"/>
      </w:pPr>
      <w:rPr>
        <w:rFonts w:hint="default"/>
      </w:rPr>
    </w:lvl>
    <w:lvl w:ilvl="5">
      <w:start w:val="1"/>
      <w:numFmt w:val="decimal"/>
      <w:lvlText w:val="%1.%2.%3.%4.%5.%6"/>
      <w:lvlJc w:val="left"/>
      <w:pPr>
        <w:ind w:left="12150" w:hanging="1080"/>
      </w:pPr>
      <w:rPr>
        <w:rFonts w:hint="default"/>
      </w:rPr>
    </w:lvl>
    <w:lvl w:ilvl="6">
      <w:start w:val="1"/>
      <w:numFmt w:val="decimal"/>
      <w:lvlText w:val="%1.%2.%3.%4.%5.%6.%7"/>
      <w:lvlJc w:val="left"/>
      <w:pPr>
        <w:ind w:left="14364" w:hanging="1080"/>
      </w:pPr>
      <w:rPr>
        <w:rFonts w:hint="default"/>
      </w:rPr>
    </w:lvl>
    <w:lvl w:ilvl="7">
      <w:start w:val="1"/>
      <w:numFmt w:val="decimal"/>
      <w:lvlText w:val="%1.%2.%3.%4.%5.%6.%7.%8"/>
      <w:lvlJc w:val="left"/>
      <w:pPr>
        <w:ind w:left="16938" w:hanging="1440"/>
      </w:pPr>
      <w:rPr>
        <w:rFonts w:hint="default"/>
      </w:rPr>
    </w:lvl>
    <w:lvl w:ilvl="8">
      <w:start w:val="1"/>
      <w:numFmt w:val="decimal"/>
      <w:lvlText w:val="%1.%2.%3.%4.%5.%6.%7.%8.%9"/>
      <w:lvlJc w:val="left"/>
      <w:pPr>
        <w:ind w:left="19152" w:hanging="1440"/>
      </w:pPr>
      <w:rPr>
        <w:rFonts w:hint="default"/>
      </w:rPr>
    </w:lvl>
  </w:abstractNum>
  <w:abstractNum w:abstractNumId="25">
    <w:nsid w:val="359B325B"/>
    <w:multiLevelType w:val="multilevel"/>
    <w:tmpl w:val="80B8B7B8"/>
    <w:lvl w:ilvl="0">
      <w:start w:val="1"/>
      <w:numFmt w:val="decimal"/>
      <w:lvlText w:val="%1."/>
      <w:lvlJc w:val="left"/>
      <w:pPr>
        <w:ind w:left="2574" w:hanging="360"/>
      </w:pPr>
      <w:rPr>
        <w:rFonts w:hint="default"/>
      </w:rPr>
    </w:lvl>
    <w:lvl w:ilvl="1">
      <w:start w:val="1"/>
      <w:numFmt w:val="decimal"/>
      <w:isLgl/>
      <w:lvlText w:val="%1.%2"/>
      <w:lvlJc w:val="left"/>
      <w:pPr>
        <w:ind w:left="2988" w:hanging="360"/>
      </w:pPr>
      <w:rPr>
        <w:rFonts w:hint="default"/>
      </w:rPr>
    </w:lvl>
    <w:lvl w:ilvl="2">
      <w:start w:val="1"/>
      <w:numFmt w:val="upperLetter"/>
      <w:isLgl/>
      <w:lvlText w:val="%1.%2.%3"/>
      <w:lvlJc w:val="left"/>
      <w:pPr>
        <w:ind w:left="3762" w:hanging="720"/>
      </w:pPr>
      <w:rPr>
        <w:rFonts w:hint="default"/>
      </w:rPr>
    </w:lvl>
    <w:lvl w:ilvl="3">
      <w:start w:val="1"/>
      <w:numFmt w:val="decimal"/>
      <w:isLgl/>
      <w:lvlText w:val="%1.%2.%3.%4"/>
      <w:lvlJc w:val="left"/>
      <w:pPr>
        <w:ind w:left="4176" w:hanging="720"/>
      </w:pPr>
      <w:rPr>
        <w:rFonts w:hint="default"/>
      </w:rPr>
    </w:lvl>
    <w:lvl w:ilvl="4">
      <w:start w:val="1"/>
      <w:numFmt w:val="decimal"/>
      <w:isLgl/>
      <w:lvlText w:val="%1.%2.%3.%4.%5"/>
      <w:lvlJc w:val="left"/>
      <w:pPr>
        <w:ind w:left="4590" w:hanging="720"/>
      </w:pPr>
      <w:rPr>
        <w:rFonts w:hint="default"/>
      </w:rPr>
    </w:lvl>
    <w:lvl w:ilvl="5">
      <w:start w:val="1"/>
      <w:numFmt w:val="decimal"/>
      <w:isLgl/>
      <w:lvlText w:val="%1.%2.%3.%4.%5.%6"/>
      <w:lvlJc w:val="left"/>
      <w:pPr>
        <w:ind w:left="5364" w:hanging="1080"/>
      </w:pPr>
      <w:rPr>
        <w:rFonts w:hint="default"/>
      </w:rPr>
    </w:lvl>
    <w:lvl w:ilvl="6">
      <w:start w:val="1"/>
      <w:numFmt w:val="decimal"/>
      <w:isLgl/>
      <w:lvlText w:val="%1.%2.%3.%4.%5.%6.%7"/>
      <w:lvlJc w:val="left"/>
      <w:pPr>
        <w:ind w:left="5778" w:hanging="1080"/>
      </w:pPr>
      <w:rPr>
        <w:rFonts w:hint="default"/>
      </w:rPr>
    </w:lvl>
    <w:lvl w:ilvl="7">
      <w:start w:val="1"/>
      <w:numFmt w:val="decimal"/>
      <w:isLgl/>
      <w:lvlText w:val="%1.%2.%3.%4.%5.%6.%7.%8"/>
      <w:lvlJc w:val="left"/>
      <w:pPr>
        <w:ind w:left="6552" w:hanging="1440"/>
      </w:pPr>
      <w:rPr>
        <w:rFonts w:hint="default"/>
      </w:rPr>
    </w:lvl>
    <w:lvl w:ilvl="8">
      <w:start w:val="1"/>
      <w:numFmt w:val="decimal"/>
      <w:isLgl/>
      <w:lvlText w:val="%1.%2.%3.%4.%5.%6.%7.%8.%9"/>
      <w:lvlJc w:val="left"/>
      <w:pPr>
        <w:ind w:left="6966" w:hanging="1440"/>
      </w:pPr>
      <w:rPr>
        <w:rFonts w:hint="default"/>
      </w:rPr>
    </w:lvl>
  </w:abstractNum>
  <w:abstractNum w:abstractNumId="26">
    <w:nsid w:val="367027F8"/>
    <w:multiLevelType w:val="hybridMultilevel"/>
    <w:tmpl w:val="F50EBF1C"/>
    <w:lvl w:ilvl="0" w:tplc="FBBC23B4">
      <w:start w:val="1"/>
      <w:numFmt w:val="decimal"/>
      <w:lvlText w:val="%1."/>
      <w:lvlJc w:val="left"/>
      <w:pPr>
        <w:ind w:left="1854" w:hanging="360"/>
      </w:pPr>
      <w:rPr>
        <w:rFonts w:hint="default"/>
      </w:rPr>
    </w:lvl>
    <w:lvl w:ilvl="1" w:tplc="04180019">
      <w:start w:val="1"/>
      <w:numFmt w:val="lowerLetter"/>
      <w:lvlText w:val="%2."/>
      <w:lvlJc w:val="left"/>
      <w:pPr>
        <w:ind w:left="2574" w:hanging="360"/>
      </w:pPr>
    </w:lvl>
    <w:lvl w:ilvl="2" w:tplc="0418001B" w:tentative="1">
      <w:start w:val="1"/>
      <w:numFmt w:val="lowerRoman"/>
      <w:lvlText w:val="%3."/>
      <w:lvlJc w:val="right"/>
      <w:pPr>
        <w:ind w:left="3294" w:hanging="180"/>
      </w:pPr>
    </w:lvl>
    <w:lvl w:ilvl="3" w:tplc="0418000F" w:tentative="1">
      <w:start w:val="1"/>
      <w:numFmt w:val="decimal"/>
      <w:lvlText w:val="%4."/>
      <w:lvlJc w:val="left"/>
      <w:pPr>
        <w:ind w:left="4014" w:hanging="360"/>
      </w:pPr>
    </w:lvl>
    <w:lvl w:ilvl="4" w:tplc="04180019" w:tentative="1">
      <w:start w:val="1"/>
      <w:numFmt w:val="lowerLetter"/>
      <w:lvlText w:val="%5."/>
      <w:lvlJc w:val="left"/>
      <w:pPr>
        <w:ind w:left="4734" w:hanging="360"/>
      </w:pPr>
    </w:lvl>
    <w:lvl w:ilvl="5" w:tplc="0418001B" w:tentative="1">
      <w:start w:val="1"/>
      <w:numFmt w:val="lowerRoman"/>
      <w:lvlText w:val="%6."/>
      <w:lvlJc w:val="right"/>
      <w:pPr>
        <w:ind w:left="5454" w:hanging="180"/>
      </w:pPr>
    </w:lvl>
    <w:lvl w:ilvl="6" w:tplc="0418000F" w:tentative="1">
      <w:start w:val="1"/>
      <w:numFmt w:val="decimal"/>
      <w:lvlText w:val="%7."/>
      <w:lvlJc w:val="left"/>
      <w:pPr>
        <w:ind w:left="6174" w:hanging="360"/>
      </w:pPr>
    </w:lvl>
    <w:lvl w:ilvl="7" w:tplc="04180019" w:tentative="1">
      <w:start w:val="1"/>
      <w:numFmt w:val="lowerLetter"/>
      <w:lvlText w:val="%8."/>
      <w:lvlJc w:val="left"/>
      <w:pPr>
        <w:ind w:left="6894" w:hanging="360"/>
      </w:pPr>
    </w:lvl>
    <w:lvl w:ilvl="8" w:tplc="0418001B" w:tentative="1">
      <w:start w:val="1"/>
      <w:numFmt w:val="lowerRoman"/>
      <w:lvlText w:val="%9."/>
      <w:lvlJc w:val="right"/>
      <w:pPr>
        <w:ind w:left="7614" w:hanging="180"/>
      </w:pPr>
    </w:lvl>
  </w:abstractNum>
  <w:abstractNum w:abstractNumId="27">
    <w:nsid w:val="36AE6F98"/>
    <w:multiLevelType w:val="hybridMultilevel"/>
    <w:tmpl w:val="1DF0D11A"/>
    <w:lvl w:ilvl="0" w:tplc="D52CA62A">
      <w:start w:val="1"/>
      <w:numFmt w:val="decimal"/>
      <w:lvlText w:val="%1."/>
      <w:lvlJc w:val="left"/>
      <w:pPr>
        <w:ind w:left="1494" w:hanging="360"/>
      </w:pPr>
      <w:rPr>
        <w:rFonts w:hint="default"/>
      </w:rPr>
    </w:lvl>
    <w:lvl w:ilvl="1" w:tplc="04180019">
      <w:start w:val="1"/>
      <w:numFmt w:val="lowerLetter"/>
      <w:lvlText w:val="%2."/>
      <w:lvlJc w:val="left"/>
      <w:pPr>
        <w:ind w:left="2214" w:hanging="360"/>
      </w:pPr>
    </w:lvl>
    <w:lvl w:ilvl="2" w:tplc="0418001B" w:tentative="1">
      <w:start w:val="1"/>
      <w:numFmt w:val="lowerRoman"/>
      <w:lvlText w:val="%3."/>
      <w:lvlJc w:val="right"/>
      <w:pPr>
        <w:ind w:left="2934" w:hanging="180"/>
      </w:pPr>
    </w:lvl>
    <w:lvl w:ilvl="3" w:tplc="0418000F" w:tentative="1">
      <w:start w:val="1"/>
      <w:numFmt w:val="decimal"/>
      <w:lvlText w:val="%4."/>
      <w:lvlJc w:val="left"/>
      <w:pPr>
        <w:ind w:left="3654" w:hanging="360"/>
      </w:pPr>
    </w:lvl>
    <w:lvl w:ilvl="4" w:tplc="04180019" w:tentative="1">
      <w:start w:val="1"/>
      <w:numFmt w:val="lowerLetter"/>
      <w:lvlText w:val="%5."/>
      <w:lvlJc w:val="left"/>
      <w:pPr>
        <w:ind w:left="4374" w:hanging="360"/>
      </w:pPr>
    </w:lvl>
    <w:lvl w:ilvl="5" w:tplc="0418001B" w:tentative="1">
      <w:start w:val="1"/>
      <w:numFmt w:val="lowerRoman"/>
      <w:lvlText w:val="%6."/>
      <w:lvlJc w:val="right"/>
      <w:pPr>
        <w:ind w:left="5094" w:hanging="180"/>
      </w:pPr>
    </w:lvl>
    <w:lvl w:ilvl="6" w:tplc="0418000F" w:tentative="1">
      <w:start w:val="1"/>
      <w:numFmt w:val="decimal"/>
      <w:lvlText w:val="%7."/>
      <w:lvlJc w:val="left"/>
      <w:pPr>
        <w:ind w:left="5814" w:hanging="360"/>
      </w:pPr>
    </w:lvl>
    <w:lvl w:ilvl="7" w:tplc="04180019" w:tentative="1">
      <w:start w:val="1"/>
      <w:numFmt w:val="lowerLetter"/>
      <w:lvlText w:val="%8."/>
      <w:lvlJc w:val="left"/>
      <w:pPr>
        <w:ind w:left="6534" w:hanging="360"/>
      </w:pPr>
    </w:lvl>
    <w:lvl w:ilvl="8" w:tplc="0418001B" w:tentative="1">
      <w:start w:val="1"/>
      <w:numFmt w:val="lowerRoman"/>
      <w:lvlText w:val="%9."/>
      <w:lvlJc w:val="right"/>
      <w:pPr>
        <w:ind w:left="7254" w:hanging="180"/>
      </w:pPr>
    </w:lvl>
  </w:abstractNum>
  <w:abstractNum w:abstractNumId="28">
    <w:nsid w:val="3BB07F1C"/>
    <w:multiLevelType w:val="multilevel"/>
    <w:tmpl w:val="5C583180"/>
    <w:lvl w:ilvl="0">
      <w:start w:val="1"/>
      <w:numFmt w:val="decimal"/>
      <w:lvlText w:val="%1"/>
      <w:lvlJc w:val="left"/>
      <w:pPr>
        <w:ind w:left="360" w:hanging="360"/>
      </w:pPr>
      <w:rPr>
        <w:rFonts w:hint="default"/>
      </w:rPr>
    </w:lvl>
    <w:lvl w:ilvl="1">
      <w:start w:val="1"/>
      <w:numFmt w:val="decimal"/>
      <w:lvlText w:val="%1.%2"/>
      <w:lvlJc w:val="left"/>
      <w:pPr>
        <w:ind w:left="2203" w:hanging="360"/>
      </w:pPr>
      <w:rPr>
        <w:rFonts w:hint="default"/>
      </w:rPr>
    </w:lvl>
    <w:lvl w:ilvl="2">
      <w:start w:val="1"/>
      <w:numFmt w:val="decimal"/>
      <w:lvlText w:val="%1.%2.%3"/>
      <w:lvlJc w:val="left"/>
      <w:pPr>
        <w:ind w:left="4406" w:hanging="720"/>
      </w:pPr>
      <w:rPr>
        <w:rFonts w:hint="default"/>
      </w:rPr>
    </w:lvl>
    <w:lvl w:ilvl="3">
      <w:start w:val="1"/>
      <w:numFmt w:val="decimal"/>
      <w:lvlText w:val="%1.%2.%3.%4"/>
      <w:lvlJc w:val="left"/>
      <w:pPr>
        <w:ind w:left="6249" w:hanging="720"/>
      </w:pPr>
      <w:rPr>
        <w:rFonts w:hint="default"/>
      </w:rPr>
    </w:lvl>
    <w:lvl w:ilvl="4">
      <w:start w:val="1"/>
      <w:numFmt w:val="decimal"/>
      <w:lvlText w:val="%1.%2.%3.%4.%5"/>
      <w:lvlJc w:val="left"/>
      <w:pPr>
        <w:ind w:left="8092" w:hanging="720"/>
      </w:pPr>
      <w:rPr>
        <w:rFonts w:hint="default"/>
      </w:rPr>
    </w:lvl>
    <w:lvl w:ilvl="5">
      <w:start w:val="1"/>
      <w:numFmt w:val="decimal"/>
      <w:lvlText w:val="%1.%2.%3.%4.%5.%6"/>
      <w:lvlJc w:val="left"/>
      <w:pPr>
        <w:ind w:left="10295" w:hanging="1080"/>
      </w:pPr>
      <w:rPr>
        <w:rFonts w:hint="default"/>
      </w:rPr>
    </w:lvl>
    <w:lvl w:ilvl="6">
      <w:start w:val="1"/>
      <w:numFmt w:val="decimal"/>
      <w:lvlText w:val="%1.%2.%3.%4.%5.%6.%7"/>
      <w:lvlJc w:val="left"/>
      <w:pPr>
        <w:ind w:left="12138" w:hanging="1080"/>
      </w:pPr>
      <w:rPr>
        <w:rFonts w:hint="default"/>
      </w:rPr>
    </w:lvl>
    <w:lvl w:ilvl="7">
      <w:start w:val="1"/>
      <w:numFmt w:val="decimal"/>
      <w:lvlText w:val="%1.%2.%3.%4.%5.%6.%7.%8"/>
      <w:lvlJc w:val="left"/>
      <w:pPr>
        <w:ind w:left="14341" w:hanging="1440"/>
      </w:pPr>
      <w:rPr>
        <w:rFonts w:hint="default"/>
      </w:rPr>
    </w:lvl>
    <w:lvl w:ilvl="8">
      <w:start w:val="1"/>
      <w:numFmt w:val="decimal"/>
      <w:lvlText w:val="%1.%2.%3.%4.%5.%6.%7.%8.%9"/>
      <w:lvlJc w:val="left"/>
      <w:pPr>
        <w:ind w:left="16184" w:hanging="1440"/>
      </w:pPr>
      <w:rPr>
        <w:rFonts w:hint="default"/>
      </w:rPr>
    </w:lvl>
  </w:abstractNum>
  <w:abstractNum w:abstractNumId="29">
    <w:nsid w:val="3D3D057A"/>
    <w:multiLevelType w:val="multilevel"/>
    <w:tmpl w:val="956CF480"/>
    <w:lvl w:ilvl="0">
      <w:start w:val="1"/>
      <w:numFmt w:val="decimal"/>
      <w:lvlText w:val="%1."/>
      <w:lvlJc w:val="left"/>
      <w:pPr>
        <w:ind w:left="2214" w:hanging="360"/>
      </w:pPr>
      <w:rPr>
        <w:rFonts w:hint="default"/>
      </w:rPr>
    </w:lvl>
    <w:lvl w:ilvl="1">
      <w:start w:val="1"/>
      <w:numFmt w:val="decimal"/>
      <w:isLgl/>
      <w:lvlText w:val="%1.%2"/>
      <w:lvlJc w:val="left"/>
      <w:pPr>
        <w:ind w:left="2345" w:hanging="360"/>
      </w:pPr>
      <w:rPr>
        <w:rFonts w:hint="default"/>
      </w:rPr>
    </w:lvl>
    <w:lvl w:ilvl="2">
      <w:start w:val="1"/>
      <w:numFmt w:val="upperLetter"/>
      <w:isLgl/>
      <w:lvlText w:val="%1.%2.%3"/>
      <w:lvlJc w:val="left"/>
      <w:pPr>
        <w:ind w:left="2836" w:hanging="720"/>
      </w:pPr>
      <w:rPr>
        <w:rFonts w:hint="default"/>
      </w:rPr>
    </w:lvl>
    <w:lvl w:ilvl="3">
      <w:start w:val="1"/>
      <w:numFmt w:val="decimal"/>
      <w:isLgl/>
      <w:lvlText w:val="%1.%2.%3.%4"/>
      <w:lvlJc w:val="left"/>
      <w:pPr>
        <w:ind w:left="2967" w:hanging="720"/>
      </w:pPr>
      <w:rPr>
        <w:rFonts w:hint="default"/>
      </w:rPr>
    </w:lvl>
    <w:lvl w:ilvl="4">
      <w:start w:val="1"/>
      <w:numFmt w:val="decimal"/>
      <w:isLgl/>
      <w:lvlText w:val="%1.%2.%3.%4.%5"/>
      <w:lvlJc w:val="left"/>
      <w:pPr>
        <w:ind w:left="3098" w:hanging="720"/>
      </w:pPr>
      <w:rPr>
        <w:rFonts w:hint="default"/>
      </w:rPr>
    </w:lvl>
    <w:lvl w:ilvl="5">
      <w:start w:val="1"/>
      <w:numFmt w:val="decimal"/>
      <w:isLgl/>
      <w:lvlText w:val="%1.%2.%3.%4.%5.%6"/>
      <w:lvlJc w:val="left"/>
      <w:pPr>
        <w:ind w:left="3589" w:hanging="1080"/>
      </w:pPr>
      <w:rPr>
        <w:rFonts w:hint="default"/>
      </w:rPr>
    </w:lvl>
    <w:lvl w:ilvl="6">
      <w:start w:val="1"/>
      <w:numFmt w:val="decimal"/>
      <w:isLgl/>
      <w:lvlText w:val="%1.%2.%3.%4.%5.%6.%7"/>
      <w:lvlJc w:val="left"/>
      <w:pPr>
        <w:ind w:left="3720" w:hanging="1080"/>
      </w:pPr>
      <w:rPr>
        <w:rFonts w:hint="default"/>
      </w:rPr>
    </w:lvl>
    <w:lvl w:ilvl="7">
      <w:start w:val="1"/>
      <w:numFmt w:val="decimal"/>
      <w:isLgl/>
      <w:lvlText w:val="%1.%2.%3.%4.%5.%6.%7.%8"/>
      <w:lvlJc w:val="left"/>
      <w:pPr>
        <w:ind w:left="4211" w:hanging="1440"/>
      </w:pPr>
      <w:rPr>
        <w:rFonts w:hint="default"/>
      </w:rPr>
    </w:lvl>
    <w:lvl w:ilvl="8">
      <w:start w:val="1"/>
      <w:numFmt w:val="decimal"/>
      <w:isLgl/>
      <w:lvlText w:val="%1.%2.%3.%4.%5.%6.%7.%8.%9"/>
      <w:lvlJc w:val="left"/>
      <w:pPr>
        <w:ind w:left="4342" w:hanging="1440"/>
      </w:pPr>
      <w:rPr>
        <w:rFonts w:hint="default"/>
      </w:rPr>
    </w:lvl>
  </w:abstractNum>
  <w:abstractNum w:abstractNumId="30">
    <w:nsid w:val="3FB531AB"/>
    <w:multiLevelType w:val="multilevel"/>
    <w:tmpl w:val="2FA4141E"/>
    <w:lvl w:ilvl="0">
      <w:start w:val="9"/>
      <w:numFmt w:val="decimal"/>
      <w:lvlText w:val="%1"/>
      <w:lvlJc w:val="left"/>
      <w:pPr>
        <w:ind w:left="360" w:hanging="360"/>
      </w:pPr>
      <w:rPr>
        <w:rFonts w:hint="default"/>
      </w:rPr>
    </w:lvl>
    <w:lvl w:ilvl="1">
      <w:start w:val="1"/>
      <w:numFmt w:val="decimal"/>
      <w:lvlText w:val="%1.%2"/>
      <w:lvlJc w:val="left"/>
      <w:pPr>
        <w:ind w:left="2203" w:hanging="360"/>
      </w:pPr>
      <w:rPr>
        <w:rFonts w:hint="default"/>
      </w:rPr>
    </w:lvl>
    <w:lvl w:ilvl="2">
      <w:start w:val="1"/>
      <w:numFmt w:val="upperLetter"/>
      <w:lvlText w:val="%1.%2.%3"/>
      <w:lvlJc w:val="left"/>
      <w:pPr>
        <w:ind w:left="4406" w:hanging="720"/>
      </w:pPr>
      <w:rPr>
        <w:rFonts w:hint="default"/>
      </w:rPr>
    </w:lvl>
    <w:lvl w:ilvl="3">
      <w:start w:val="1"/>
      <w:numFmt w:val="decimal"/>
      <w:lvlText w:val="%1.%2.%3.%4"/>
      <w:lvlJc w:val="left"/>
      <w:pPr>
        <w:ind w:left="6249" w:hanging="720"/>
      </w:pPr>
      <w:rPr>
        <w:rFonts w:hint="default"/>
      </w:rPr>
    </w:lvl>
    <w:lvl w:ilvl="4">
      <w:start w:val="1"/>
      <w:numFmt w:val="decimal"/>
      <w:lvlText w:val="%1.%2.%3.%4.%5"/>
      <w:lvlJc w:val="left"/>
      <w:pPr>
        <w:ind w:left="8092" w:hanging="720"/>
      </w:pPr>
      <w:rPr>
        <w:rFonts w:hint="default"/>
      </w:rPr>
    </w:lvl>
    <w:lvl w:ilvl="5">
      <w:start w:val="1"/>
      <w:numFmt w:val="decimal"/>
      <w:lvlText w:val="%1.%2.%3.%4.%5.%6"/>
      <w:lvlJc w:val="left"/>
      <w:pPr>
        <w:ind w:left="10295" w:hanging="1080"/>
      </w:pPr>
      <w:rPr>
        <w:rFonts w:hint="default"/>
      </w:rPr>
    </w:lvl>
    <w:lvl w:ilvl="6">
      <w:start w:val="1"/>
      <w:numFmt w:val="decimal"/>
      <w:lvlText w:val="%1.%2.%3.%4.%5.%6.%7"/>
      <w:lvlJc w:val="left"/>
      <w:pPr>
        <w:ind w:left="12138" w:hanging="1080"/>
      </w:pPr>
      <w:rPr>
        <w:rFonts w:hint="default"/>
      </w:rPr>
    </w:lvl>
    <w:lvl w:ilvl="7">
      <w:start w:val="1"/>
      <w:numFmt w:val="decimal"/>
      <w:lvlText w:val="%1.%2.%3.%4.%5.%6.%7.%8"/>
      <w:lvlJc w:val="left"/>
      <w:pPr>
        <w:ind w:left="14341" w:hanging="1440"/>
      </w:pPr>
      <w:rPr>
        <w:rFonts w:hint="default"/>
      </w:rPr>
    </w:lvl>
    <w:lvl w:ilvl="8">
      <w:start w:val="1"/>
      <w:numFmt w:val="decimal"/>
      <w:lvlText w:val="%1.%2.%3.%4.%5.%6.%7.%8.%9"/>
      <w:lvlJc w:val="left"/>
      <w:pPr>
        <w:ind w:left="16184" w:hanging="1440"/>
      </w:pPr>
      <w:rPr>
        <w:rFonts w:hint="default"/>
      </w:rPr>
    </w:lvl>
  </w:abstractNum>
  <w:abstractNum w:abstractNumId="31">
    <w:nsid w:val="420921A3"/>
    <w:multiLevelType w:val="multilevel"/>
    <w:tmpl w:val="4BB247DA"/>
    <w:lvl w:ilvl="0">
      <w:start w:val="3"/>
      <w:numFmt w:val="decimal"/>
      <w:lvlText w:val="%1"/>
      <w:lvlJc w:val="left"/>
      <w:pPr>
        <w:ind w:left="360" w:hanging="360"/>
      </w:pPr>
      <w:rPr>
        <w:rFonts w:hint="default"/>
      </w:rPr>
    </w:lvl>
    <w:lvl w:ilvl="1">
      <w:start w:val="1"/>
      <w:numFmt w:val="decimal"/>
      <w:lvlText w:val="%1.%2"/>
      <w:lvlJc w:val="left"/>
      <w:pPr>
        <w:ind w:left="2912" w:hanging="360"/>
      </w:pPr>
      <w:rPr>
        <w:rFonts w:hint="default"/>
      </w:rPr>
    </w:lvl>
    <w:lvl w:ilvl="2">
      <w:start w:val="1"/>
      <w:numFmt w:val="upperLetter"/>
      <w:lvlText w:val="%1.%2.%3"/>
      <w:lvlJc w:val="left"/>
      <w:pPr>
        <w:ind w:left="5824" w:hanging="720"/>
      </w:pPr>
      <w:rPr>
        <w:rFonts w:hint="default"/>
      </w:rPr>
    </w:lvl>
    <w:lvl w:ilvl="3">
      <w:start w:val="1"/>
      <w:numFmt w:val="decimal"/>
      <w:lvlText w:val="%1.%2.%3.%4"/>
      <w:lvlJc w:val="left"/>
      <w:pPr>
        <w:ind w:left="8376" w:hanging="720"/>
      </w:pPr>
      <w:rPr>
        <w:rFonts w:hint="default"/>
      </w:rPr>
    </w:lvl>
    <w:lvl w:ilvl="4">
      <w:start w:val="1"/>
      <w:numFmt w:val="decimal"/>
      <w:lvlText w:val="%1.%2.%3.%4.%5"/>
      <w:lvlJc w:val="left"/>
      <w:pPr>
        <w:ind w:left="10928" w:hanging="720"/>
      </w:pPr>
      <w:rPr>
        <w:rFonts w:hint="default"/>
      </w:rPr>
    </w:lvl>
    <w:lvl w:ilvl="5">
      <w:start w:val="1"/>
      <w:numFmt w:val="decimal"/>
      <w:lvlText w:val="%1.%2.%3.%4.%5.%6"/>
      <w:lvlJc w:val="left"/>
      <w:pPr>
        <w:ind w:left="13840" w:hanging="1080"/>
      </w:pPr>
      <w:rPr>
        <w:rFonts w:hint="default"/>
      </w:rPr>
    </w:lvl>
    <w:lvl w:ilvl="6">
      <w:start w:val="1"/>
      <w:numFmt w:val="decimal"/>
      <w:lvlText w:val="%1.%2.%3.%4.%5.%6.%7"/>
      <w:lvlJc w:val="left"/>
      <w:pPr>
        <w:ind w:left="16392" w:hanging="1080"/>
      </w:pPr>
      <w:rPr>
        <w:rFonts w:hint="default"/>
      </w:rPr>
    </w:lvl>
    <w:lvl w:ilvl="7">
      <w:start w:val="1"/>
      <w:numFmt w:val="decimal"/>
      <w:lvlText w:val="%1.%2.%3.%4.%5.%6.%7.%8"/>
      <w:lvlJc w:val="left"/>
      <w:pPr>
        <w:ind w:left="19304" w:hanging="1440"/>
      </w:pPr>
      <w:rPr>
        <w:rFonts w:hint="default"/>
      </w:rPr>
    </w:lvl>
    <w:lvl w:ilvl="8">
      <w:start w:val="1"/>
      <w:numFmt w:val="decimal"/>
      <w:lvlText w:val="%1.%2.%3.%4.%5.%6.%7.%8.%9"/>
      <w:lvlJc w:val="left"/>
      <w:pPr>
        <w:ind w:left="21856" w:hanging="1440"/>
      </w:pPr>
      <w:rPr>
        <w:rFonts w:hint="default"/>
      </w:rPr>
    </w:lvl>
  </w:abstractNum>
  <w:abstractNum w:abstractNumId="32">
    <w:nsid w:val="435559F3"/>
    <w:multiLevelType w:val="hybridMultilevel"/>
    <w:tmpl w:val="CE18ECFE"/>
    <w:lvl w:ilvl="0" w:tplc="7F58CAFC">
      <w:start w:val="1"/>
      <w:numFmt w:val="decimal"/>
      <w:lvlText w:val="%1."/>
      <w:lvlJc w:val="left"/>
      <w:pPr>
        <w:ind w:left="1854" w:hanging="360"/>
      </w:pPr>
      <w:rPr>
        <w:rFonts w:hint="default"/>
      </w:rPr>
    </w:lvl>
    <w:lvl w:ilvl="1" w:tplc="04180019">
      <w:start w:val="1"/>
      <w:numFmt w:val="lowerLetter"/>
      <w:lvlText w:val="%2."/>
      <w:lvlJc w:val="left"/>
      <w:pPr>
        <w:ind w:left="2574" w:hanging="360"/>
      </w:pPr>
    </w:lvl>
    <w:lvl w:ilvl="2" w:tplc="0418001B" w:tentative="1">
      <w:start w:val="1"/>
      <w:numFmt w:val="lowerRoman"/>
      <w:lvlText w:val="%3."/>
      <w:lvlJc w:val="right"/>
      <w:pPr>
        <w:ind w:left="3294" w:hanging="180"/>
      </w:pPr>
    </w:lvl>
    <w:lvl w:ilvl="3" w:tplc="0418000F" w:tentative="1">
      <w:start w:val="1"/>
      <w:numFmt w:val="decimal"/>
      <w:lvlText w:val="%4."/>
      <w:lvlJc w:val="left"/>
      <w:pPr>
        <w:ind w:left="4014" w:hanging="360"/>
      </w:pPr>
    </w:lvl>
    <w:lvl w:ilvl="4" w:tplc="04180019" w:tentative="1">
      <w:start w:val="1"/>
      <w:numFmt w:val="lowerLetter"/>
      <w:lvlText w:val="%5."/>
      <w:lvlJc w:val="left"/>
      <w:pPr>
        <w:ind w:left="4734" w:hanging="360"/>
      </w:pPr>
    </w:lvl>
    <w:lvl w:ilvl="5" w:tplc="0418001B" w:tentative="1">
      <w:start w:val="1"/>
      <w:numFmt w:val="lowerRoman"/>
      <w:lvlText w:val="%6."/>
      <w:lvlJc w:val="right"/>
      <w:pPr>
        <w:ind w:left="5454" w:hanging="180"/>
      </w:pPr>
    </w:lvl>
    <w:lvl w:ilvl="6" w:tplc="0418000F" w:tentative="1">
      <w:start w:val="1"/>
      <w:numFmt w:val="decimal"/>
      <w:lvlText w:val="%7."/>
      <w:lvlJc w:val="left"/>
      <w:pPr>
        <w:ind w:left="6174" w:hanging="360"/>
      </w:pPr>
    </w:lvl>
    <w:lvl w:ilvl="7" w:tplc="04180019" w:tentative="1">
      <w:start w:val="1"/>
      <w:numFmt w:val="lowerLetter"/>
      <w:lvlText w:val="%8."/>
      <w:lvlJc w:val="left"/>
      <w:pPr>
        <w:ind w:left="6894" w:hanging="360"/>
      </w:pPr>
    </w:lvl>
    <w:lvl w:ilvl="8" w:tplc="0418001B" w:tentative="1">
      <w:start w:val="1"/>
      <w:numFmt w:val="lowerRoman"/>
      <w:lvlText w:val="%9."/>
      <w:lvlJc w:val="right"/>
      <w:pPr>
        <w:ind w:left="7614" w:hanging="180"/>
      </w:pPr>
    </w:lvl>
  </w:abstractNum>
  <w:abstractNum w:abstractNumId="33">
    <w:nsid w:val="43AE375E"/>
    <w:multiLevelType w:val="multilevel"/>
    <w:tmpl w:val="C4A20446"/>
    <w:lvl w:ilvl="0">
      <w:start w:val="1"/>
      <w:numFmt w:val="decimal"/>
      <w:lvlText w:val="%1"/>
      <w:lvlJc w:val="left"/>
      <w:pPr>
        <w:ind w:left="360" w:hanging="360"/>
      </w:pPr>
      <w:rPr>
        <w:rFonts w:hint="default"/>
      </w:rPr>
    </w:lvl>
    <w:lvl w:ilvl="1">
      <w:start w:val="1"/>
      <w:numFmt w:val="decimal"/>
      <w:lvlText w:val="%1.%2"/>
      <w:lvlJc w:val="left"/>
      <w:pPr>
        <w:ind w:left="1494" w:hanging="360"/>
      </w:pPr>
      <w:rPr>
        <w:rFonts w:hint="default"/>
      </w:rPr>
    </w:lvl>
    <w:lvl w:ilvl="2">
      <w:start w:val="1"/>
      <w:numFmt w:val="upperLetter"/>
      <w:lvlText w:val="%1.%2.%3"/>
      <w:lvlJc w:val="left"/>
      <w:pPr>
        <w:ind w:left="2988" w:hanging="720"/>
      </w:pPr>
      <w:rPr>
        <w:rFonts w:hint="default"/>
      </w:rPr>
    </w:lvl>
    <w:lvl w:ilvl="3">
      <w:start w:val="1"/>
      <w:numFmt w:val="decimal"/>
      <w:lvlText w:val="%1.%2.%3.%4"/>
      <w:lvlJc w:val="left"/>
      <w:pPr>
        <w:ind w:left="4122" w:hanging="720"/>
      </w:pPr>
      <w:rPr>
        <w:rFonts w:hint="default"/>
      </w:rPr>
    </w:lvl>
    <w:lvl w:ilvl="4">
      <w:start w:val="1"/>
      <w:numFmt w:val="decimal"/>
      <w:lvlText w:val="%1.%2.%3.%4.%5"/>
      <w:lvlJc w:val="left"/>
      <w:pPr>
        <w:ind w:left="5256" w:hanging="720"/>
      </w:pPr>
      <w:rPr>
        <w:rFonts w:hint="default"/>
      </w:rPr>
    </w:lvl>
    <w:lvl w:ilvl="5">
      <w:start w:val="1"/>
      <w:numFmt w:val="decimal"/>
      <w:lvlText w:val="%1.%2.%3.%4.%5.%6"/>
      <w:lvlJc w:val="left"/>
      <w:pPr>
        <w:ind w:left="6750" w:hanging="1080"/>
      </w:pPr>
      <w:rPr>
        <w:rFonts w:hint="default"/>
      </w:rPr>
    </w:lvl>
    <w:lvl w:ilvl="6">
      <w:start w:val="1"/>
      <w:numFmt w:val="decimal"/>
      <w:lvlText w:val="%1.%2.%3.%4.%5.%6.%7"/>
      <w:lvlJc w:val="left"/>
      <w:pPr>
        <w:ind w:left="7884" w:hanging="1080"/>
      </w:pPr>
      <w:rPr>
        <w:rFonts w:hint="default"/>
      </w:rPr>
    </w:lvl>
    <w:lvl w:ilvl="7">
      <w:start w:val="1"/>
      <w:numFmt w:val="decimal"/>
      <w:lvlText w:val="%1.%2.%3.%4.%5.%6.%7.%8"/>
      <w:lvlJc w:val="left"/>
      <w:pPr>
        <w:ind w:left="9378" w:hanging="1440"/>
      </w:pPr>
      <w:rPr>
        <w:rFonts w:hint="default"/>
      </w:rPr>
    </w:lvl>
    <w:lvl w:ilvl="8">
      <w:start w:val="1"/>
      <w:numFmt w:val="decimal"/>
      <w:lvlText w:val="%1.%2.%3.%4.%5.%6.%7.%8.%9"/>
      <w:lvlJc w:val="left"/>
      <w:pPr>
        <w:ind w:left="10512" w:hanging="1440"/>
      </w:pPr>
      <w:rPr>
        <w:rFonts w:hint="default"/>
      </w:rPr>
    </w:lvl>
  </w:abstractNum>
  <w:abstractNum w:abstractNumId="34">
    <w:nsid w:val="451B4E48"/>
    <w:multiLevelType w:val="multilevel"/>
    <w:tmpl w:val="F0720DA0"/>
    <w:lvl w:ilvl="0">
      <w:start w:val="1"/>
      <w:numFmt w:val="decimal"/>
      <w:lvlText w:val="%1"/>
      <w:lvlJc w:val="left"/>
      <w:pPr>
        <w:ind w:left="360" w:hanging="360"/>
      </w:pPr>
      <w:rPr>
        <w:rFonts w:hint="default"/>
      </w:rPr>
    </w:lvl>
    <w:lvl w:ilvl="1">
      <w:start w:val="1"/>
      <w:numFmt w:val="decimal"/>
      <w:lvlText w:val="%1.%2"/>
      <w:lvlJc w:val="left"/>
      <w:pPr>
        <w:ind w:left="2628" w:hanging="360"/>
      </w:pPr>
      <w:rPr>
        <w:rFonts w:hint="default"/>
      </w:rPr>
    </w:lvl>
    <w:lvl w:ilvl="2">
      <w:start w:val="1"/>
      <w:numFmt w:val="upperLetter"/>
      <w:lvlText w:val="%1.%2.%3"/>
      <w:lvlJc w:val="left"/>
      <w:pPr>
        <w:ind w:left="5256" w:hanging="720"/>
      </w:pPr>
      <w:rPr>
        <w:rFonts w:hint="default"/>
      </w:rPr>
    </w:lvl>
    <w:lvl w:ilvl="3">
      <w:start w:val="1"/>
      <w:numFmt w:val="decimal"/>
      <w:lvlText w:val="%1.%2.%3.%4"/>
      <w:lvlJc w:val="left"/>
      <w:pPr>
        <w:ind w:left="7524" w:hanging="720"/>
      </w:pPr>
      <w:rPr>
        <w:rFonts w:hint="default"/>
      </w:rPr>
    </w:lvl>
    <w:lvl w:ilvl="4">
      <w:start w:val="1"/>
      <w:numFmt w:val="decimal"/>
      <w:lvlText w:val="%1.%2.%3.%4.%5"/>
      <w:lvlJc w:val="left"/>
      <w:pPr>
        <w:ind w:left="9792" w:hanging="720"/>
      </w:pPr>
      <w:rPr>
        <w:rFonts w:hint="default"/>
      </w:rPr>
    </w:lvl>
    <w:lvl w:ilvl="5">
      <w:start w:val="1"/>
      <w:numFmt w:val="decimal"/>
      <w:lvlText w:val="%1.%2.%3.%4.%5.%6"/>
      <w:lvlJc w:val="left"/>
      <w:pPr>
        <w:ind w:left="12420" w:hanging="1080"/>
      </w:pPr>
      <w:rPr>
        <w:rFonts w:hint="default"/>
      </w:rPr>
    </w:lvl>
    <w:lvl w:ilvl="6">
      <w:start w:val="1"/>
      <w:numFmt w:val="decimal"/>
      <w:lvlText w:val="%1.%2.%3.%4.%5.%6.%7"/>
      <w:lvlJc w:val="left"/>
      <w:pPr>
        <w:ind w:left="14688" w:hanging="1080"/>
      </w:pPr>
      <w:rPr>
        <w:rFonts w:hint="default"/>
      </w:rPr>
    </w:lvl>
    <w:lvl w:ilvl="7">
      <w:start w:val="1"/>
      <w:numFmt w:val="decimal"/>
      <w:lvlText w:val="%1.%2.%3.%4.%5.%6.%7.%8"/>
      <w:lvlJc w:val="left"/>
      <w:pPr>
        <w:ind w:left="17316" w:hanging="1440"/>
      </w:pPr>
      <w:rPr>
        <w:rFonts w:hint="default"/>
      </w:rPr>
    </w:lvl>
    <w:lvl w:ilvl="8">
      <w:start w:val="1"/>
      <w:numFmt w:val="decimal"/>
      <w:lvlText w:val="%1.%2.%3.%4.%5.%6.%7.%8.%9"/>
      <w:lvlJc w:val="left"/>
      <w:pPr>
        <w:ind w:left="19584" w:hanging="1440"/>
      </w:pPr>
      <w:rPr>
        <w:rFonts w:hint="default"/>
      </w:rPr>
    </w:lvl>
  </w:abstractNum>
  <w:abstractNum w:abstractNumId="35">
    <w:nsid w:val="456E4A15"/>
    <w:multiLevelType w:val="multilevel"/>
    <w:tmpl w:val="955451F0"/>
    <w:lvl w:ilvl="0">
      <w:start w:val="5"/>
      <w:numFmt w:val="decimal"/>
      <w:lvlText w:val="%1"/>
      <w:lvlJc w:val="left"/>
      <w:pPr>
        <w:ind w:left="360" w:hanging="360"/>
      </w:pPr>
      <w:rPr>
        <w:rFonts w:hint="default"/>
      </w:rPr>
    </w:lvl>
    <w:lvl w:ilvl="1">
      <w:start w:val="1"/>
      <w:numFmt w:val="decimal"/>
      <w:lvlText w:val="%1.%2"/>
      <w:lvlJc w:val="left"/>
      <w:pPr>
        <w:ind w:left="1920" w:hanging="360"/>
      </w:pPr>
      <w:rPr>
        <w:rFonts w:hint="default"/>
      </w:rPr>
    </w:lvl>
    <w:lvl w:ilvl="2">
      <w:start w:val="1"/>
      <w:numFmt w:val="upperLetter"/>
      <w:lvlText w:val="%1.%2.%3"/>
      <w:lvlJc w:val="left"/>
      <w:pPr>
        <w:ind w:left="3840" w:hanging="720"/>
      </w:pPr>
      <w:rPr>
        <w:rFonts w:hint="default"/>
      </w:rPr>
    </w:lvl>
    <w:lvl w:ilvl="3">
      <w:start w:val="1"/>
      <w:numFmt w:val="decimal"/>
      <w:lvlText w:val="%1.%2.%3.%4"/>
      <w:lvlJc w:val="left"/>
      <w:pPr>
        <w:ind w:left="5400" w:hanging="720"/>
      </w:pPr>
      <w:rPr>
        <w:rFonts w:hint="default"/>
      </w:rPr>
    </w:lvl>
    <w:lvl w:ilvl="4">
      <w:start w:val="1"/>
      <w:numFmt w:val="decimal"/>
      <w:lvlText w:val="%1.%2.%3.%4.%5"/>
      <w:lvlJc w:val="left"/>
      <w:pPr>
        <w:ind w:left="6960" w:hanging="720"/>
      </w:pPr>
      <w:rPr>
        <w:rFonts w:hint="default"/>
      </w:rPr>
    </w:lvl>
    <w:lvl w:ilvl="5">
      <w:start w:val="1"/>
      <w:numFmt w:val="decimal"/>
      <w:lvlText w:val="%1.%2.%3.%4.%5.%6"/>
      <w:lvlJc w:val="left"/>
      <w:pPr>
        <w:ind w:left="8880" w:hanging="1080"/>
      </w:pPr>
      <w:rPr>
        <w:rFonts w:hint="default"/>
      </w:rPr>
    </w:lvl>
    <w:lvl w:ilvl="6">
      <w:start w:val="1"/>
      <w:numFmt w:val="decimal"/>
      <w:lvlText w:val="%1.%2.%3.%4.%5.%6.%7"/>
      <w:lvlJc w:val="left"/>
      <w:pPr>
        <w:ind w:left="10440" w:hanging="1080"/>
      </w:pPr>
      <w:rPr>
        <w:rFonts w:hint="default"/>
      </w:rPr>
    </w:lvl>
    <w:lvl w:ilvl="7">
      <w:start w:val="1"/>
      <w:numFmt w:val="decimal"/>
      <w:lvlText w:val="%1.%2.%3.%4.%5.%6.%7.%8"/>
      <w:lvlJc w:val="left"/>
      <w:pPr>
        <w:ind w:left="12360" w:hanging="1440"/>
      </w:pPr>
      <w:rPr>
        <w:rFonts w:hint="default"/>
      </w:rPr>
    </w:lvl>
    <w:lvl w:ilvl="8">
      <w:start w:val="1"/>
      <w:numFmt w:val="decimal"/>
      <w:lvlText w:val="%1.%2.%3.%4.%5.%6.%7.%8.%9"/>
      <w:lvlJc w:val="left"/>
      <w:pPr>
        <w:ind w:left="13920" w:hanging="1440"/>
      </w:pPr>
      <w:rPr>
        <w:rFonts w:hint="default"/>
      </w:rPr>
    </w:lvl>
  </w:abstractNum>
  <w:abstractNum w:abstractNumId="36">
    <w:nsid w:val="470B3039"/>
    <w:multiLevelType w:val="hybridMultilevel"/>
    <w:tmpl w:val="90F450CE"/>
    <w:lvl w:ilvl="0" w:tplc="D5C4443E">
      <w:start w:val="2"/>
      <w:numFmt w:val="bullet"/>
      <w:lvlText w:val="-"/>
      <w:lvlJc w:val="left"/>
      <w:pPr>
        <w:ind w:left="1353" w:hanging="360"/>
      </w:pPr>
      <w:rPr>
        <w:rFonts w:ascii="Times New Roman" w:eastAsia="Times New Roman" w:hAnsi="Times New Roman" w:cs="Times New Roman" w:hint="default"/>
      </w:rPr>
    </w:lvl>
    <w:lvl w:ilvl="1" w:tplc="08090003">
      <w:start w:val="1"/>
      <w:numFmt w:val="bullet"/>
      <w:lvlText w:val="o"/>
      <w:lvlJc w:val="left"/>
      <w:pPr>
        <w:ind w:left="2073" w:hanging="360"/>
      </w:pPr>
      <w:rPr>
        <w:rFonts w:ascii="Courier New" w:hAnsi="Courier New" w:cs="Courier New" w:hint="default"/>
      </w:rPr>
    </w:lvl>
    <w:lvl w:ilvl="2" w:tplc="08090005" w:tentative="1">
      <w:start w:val="1"/>
      <w:numFmt w:val="bullet"/>
      <w:lvlText w:val=""/>
      <w:lvlJc w:val="left"/>
      <w:pPr>
        <w:ind w:left="2793" w:hanging="360"/>
      </w:pPr>
      <w:rPr>
        <w:rFonts w:ascii="Wingdings" w:hAnsi="Wingdings" w:hint="default"/>
      </w:rPr>
    </w:lvl>
    <w:lvl w:ilvl="3" w:tplc="08090001" w:tentative="1">
      <w:start w:val="1"/>
      <w:numFmt w:val="bullet"/>
      <w:lvlText w:val=""/>
      <w:lvlJc w:val="left"/>
      <w:pPr>
        <w:ind w:left="3513" w:hanging="360"/>
      </w:pPr>
      <w:rPr>
        <w:rFonts w:ascii="Symbol" w:hAnsi="Symbol" w:hint="default"/>
      </w:rPr>
    </w:lvl>
    <w:lvl w:ilvl="4" w:tplc="08090003" w:tentative="1">
      <w:start w:val="1"/>
      <w:numFmt w:val="bullet"/>
      <w:lvlText w:val="o"/>
      <w:lvlJc w:val="left"/>
      <w:pPr>
        <w:ind w:left="4233" w:hanging="360"/>
      </w:pPr>
      <w:rPr>
        <w:rFonts w:ascii="Courier New" w:hAnsi="Courier New" w:cs="Courier New" w:hint="default"/>
      </w:rPr>
    </w:lvl>
    <w:lvl w:ilvl="5" w:tplc="08090005" w:tentative="1">
      <w:start w:val="1"/>
      <w:numFmt w:val="bullet"/>
      <w:lvlText w:val=""/>
      <w:lvlJc w:val="left"/>
      <w:pPr>
        <w:ind w:left="4953" w:hanging="360"/>
      </w:pPr>
      <w:rPr>
        <w:rFonts w:ascii="Wingdings" w:hAnsi="Wingdings" w:hint="default"/>
      </w:rPr>
    </w:lvl>
    <w:lvl w:ilvl="6" w:tplc="08090001" w:tentative="1">
      <w:start w:val="1"/>
      <w:numFmt w:val="bullet"/>
      <w:lvlText w:val=""/>
      <w:lvlJc w:val="left"/>
      <w:pPr>
        <w:ind w:left="5673" w:hanging="360"/>
      </w:pPr>
      <w:rPr>
        <w:rFonts w:ascii="Symbol" w:hAnsi="Symbol" w:hint="default"/>
      </w:rPr>
    </w:lvl>
    <w:lvl w:ilvl="7" w:tplc="08090003" w:tentative="1">
      <w:start w:val="1"/>
      <w:numFmt w:val="bullet"/>
      <w:lvlText w:val="o"/>
      <w:lvlJc w:val="left"/>
      <w:pPr>
        <w:ind w:left="6393" w:hanging="360"/>
      </w:pPr>
      <w:rPr>
        <w:rFonts w:ascii="Courier New" w:hAnsi="Courier New" w:cs="Courier New" w:hint="default"/>
      </w:rPr>
    </w:lvl>
    <w:lvl w:ilvl="8" w:tplc="08090005" w:tentative="1">
      <w:start w:val="1"/>
      <w:numFmt w:val="bullet"/>
      <w:lvlText w:val=""/>
      <w:lvlJc w:val="left"/>
      <w:pPr>
        <w:ind w:left="7113" w:hanging="360"/>
      </w:pPr>
      <w:rPr>
        <w:rFonts w:ascii="Wingdings" w:hAnsi="Wingdings" w:hint="default"/>
      </w:rPr>
    </w:lvl>
  </w:abstractNum>
  <w:abstractNum w:abstractNumId="37">
    <w:nsid w:val="49DF472E"/>
    <w:multiLevelType w:val="multilevel"/>
    <w:tmpl w:val="F15E5448"/>
    <w:lvl w:ilvl="0">
      <w:start w:val="3"/>
      <w:numFmt w:val="decimal"/>
      <w:lvlText w:val="%1"/>
      <w:lvlJc w:val="left"/>
      <w:pPr>
        <w:ind w:left="360" w:hanging="360"/>
      </w:pPr>
      <w:rPr>
        <w:rFonts w:hint="default"/>
      </w:rPr>
    </w:lvl>
    <w:lvl w:ilvl="1">
      <w:start w:val="1"/>
      <w:numFmt w:val="decimal"/>
      <w:lvlText w:val="%1.%2"/>
      <w:lvlJc w:val="left"/>
      <w:pPr>
        <w:ind w:left="2203" w:hanging="360"/>
      </w:pPr>
      <w:rPr>
        <w:rFonts w:hint="default"/>
      </w:rPr>
    </w:lvl>
    <w:lvl w:ilvl="2">
      <w:start w:val="1"/>
      <w:numFmt w:val="decimal"/>
      <w:lvlText w:val="%1.%2.%3"/>
      <w:lvlJc w:val="left"/>
      <w:pPr>
        <w:ind w:left="4406" w:hanging="720"/>
      </w:pPr>
      <w:rPr>
        <w:rFonts w:hint="default"/>
      </w:rPr>
    </w:lvl>
    <w:lvl w:ilvl="3">
      <w:start w:val="1"/>
      <w:numFmt w:val="decimal"/>
      <w:lvlText w:val="%1.%2.%3.%4"/>
      <w:lvlJc w:val="left"/>
      <w:pPr>
        <w:ind w:left="6249" w:hanging="720"/>
      </w:pPr>
      <w:rPr>
        <w:rFonts w:hint="default"/>
      </w:rPr>
    </w:lvl>
    <w:lvl w:ilvl="4">
      <w:start w:val="1"/>
      <w:numFmt w:val="decimal"/>
      <w:lvlText w:val="%1.%2.%3.%4.%5"/>
      <w:lvlJc w:val="left"/>
      <w:pPr>
        <w:ind w:left="8092" w:hanging="720"/>
      </w:pPr>
      <w:rPr>
        <w:rFonts w:hint="default"/>
      </w:rPr>
    </w:lvl>
    <w:lvl w:ilvl="5">
      <w:start w:val="1"/>
      <w:numFmt w:val="decimal"/>
      <w:lvlText w:val="%1.%2.%3.%4.%5.%6"/>
      <w:lvlJc w:val="left"/>
      <w:pPr>
        <w:ind w:left="10295" w:hanging="1080"/>
      </w:pPr>
      <w:rPr>
        <w:rFonts w:hint="default"/>
      </w:rPr>
    </w:lvl>
    <w:lvl w:ilvl="6">
      <w:start w:val="1"/>
      <w:numFmt w:val="decimal"/>
      <w:lvlText w:val="%1.%2.%3.%4.%5.%6.%7"/>
      <w:lvlJc w:val="left"/>
      <w:pPr>
        <w:ind w:left="12138" w:hanging="1080"/>
      </w:pPr>
      <w:rPr>
        <w:rFonts w:hint="default"/>
      </w:rPr>
    </w:lvl>
    <w:lvl w:ilvl="7">
      <w:start w:val="1"/>
      <w:numFmt w:val="decimal"/>
      <w:lvlText w:val="%1.%2.%3.%4.%5.%6.%7.%8"/>
      <w:lvlJc w:val="left"/>
      <w:pPr>
        <w:ind w:left="14341" w:hanging="1440"/>
      </w:pPr>
      <w:rPr>
        <w:rFonts w:hint="default"/>
      </w:rPr>
    </w:lvl>
    <w:lvl w:ilvl="8">
      <w:start w:val="1"/>
      <w:numFmt w:val="decimal"/>
      <w:lvlText w:val="%1.%2.%3.%4.%5.%6.%7.%8.%9"/>
      <w:lvlJc w:val="left"/>
      <w:pPr>
        <w:ind w:left="16184" w:hanging="1440"/>
      </w:pPr>
      <w:rPr>
        <w:rFonts w:hint="default"/>
      </w:rPr>
    </w:lvl>
  </w:abstractNum>
  <w:abstractNum w:abstractNumId="38">
    <w:nsid w:val="49E92F1E"/>
    <w:multiLevelType w:val="hybridMultilevel"/>
    <w:tmpl w:val="2EA01EF0"/>
    <w:lvl w:ilvl="0" w:tplc="FA88CF74">
      <w:start w:val="1"/>
      <w:numFmt w:val="lowerLetter"/>
      <w:lvlText w:val="(%1)"/>
      <w:lvlJc w:val="left"/>
      <w:pPr>
        <w:ind w:left="1494" w:hanging="360"/>
      </w:pPr>
      <w:rPr>
        <w:rFonts w:hint="default"/>
      </w:rPr>
    </w:lvl>
    <w:lvl w:ilvl="1" w:tplc="04180019" w:tentative="1">
      <w:start w:val="1"/>
      <w:numFmt w:val="lowerLetter"/>
      <w:lvlText w:val="%2."/>
      <w:lvlJc w:val="left"/>
      <w:pPr>
        <w:ind w:left="2214" w:hanging="360"/>
      </w:pPr>
    </w:lvl>
    <w:lvl w:ilvl="2" w:tplc="0418001B" w:tentative="1">
      <w:start w:val="1"/>
      <w:numFmt w:val="lowerRoman"/>
      <w:lvlText w:val="%3."/>
      <w:lvlJc w:val="right"/>
      <w:pPr>
        <w:ind w:left="2934" w:hanging="180"/>
      </w:pPr>
    </w:lvl>
    <w:lvl w:ilvl="3" w:tplc="0418000F" w:tentative="1">
      <w:start w:val="1"/>
      <w:numFmt w:val="decimal"/>
      <w:lvlText w:val="%4."/>
      <w:lvlJc w:val="left"/>
      <w:pPr>
        <w:ind w:left="3654" w:hanging="360"/>
      </w:pPr>
    </w:lvl>
    <w:lvl w:ilvl="4" w:tplc="04180019" w:tentative="1">
      <w:start w:val="1"/>
      <w:numFmt w:val="lowerLetter"/>
      <w:lvlText w:val="%5."/>
      <w:lvlJc w:val="left"/>
      <w:pPr>
        <w:ind w:left="4374" w:hanging="360"/>
      </w:pPr>
    </w:lvl>
    <w:lvl w:ilvl="5" w:tplc="0418001B" w:tentative="1">
      <w:start w:val="1"/>
      <w:numFmt w:val="lowerRoman"/>
      <w:lvlText w:val="%6."/>
      <w:lvlJc w:val="right"/>
      <w:pPr>
        <w:ind w:left="5094" w:hanging="180"/>
      </w:pPr>
    </w:lvl>
    <w:lvl w:ilvl="6" w:tplc="0418000F" w:tentative="1">
      <w:start w:val="1"/>
      <w:numFmt w:val="decimal"/>
      <w:lvlText w:val="%7."/>
      <w:lvlJc w:val="left"/>
      <w:pPr>
        <w:ind w:left="5814" w:hanging="360"/>
      </w:pPr>
    </w:lvl>
    <w:lvl w:ilvl="7" w:tplc="04180019" w:tentative="1">
      <w:start w:val="1"/>
      <w:numFmt w:val="lowerLetter"/>
      <w:lvlText w:val="%8."/>
      <w:lvlJc w:val="left"/>
      <w:pPr>
        <w:ind w:left="6534" w:hanging="360"/>
      </w:pPr>
    </w:lvl>
    <w:lvl w:ilvl="8" w:tplc="0418001B" w:tentative="1">
      <w:start w:val="1"/>
      <w:numFmt w:val="lowerRoman"/>
      <w:lvlText w:val="%9."/>
      <w:lvlJc w:val="right"/>
      <w:pPr>
        <w:ind w:left="7254" w:hanging="180"/>
      </w:pPr>
    </w:lvl>
  </w:abstractNum>
  <w:abstractNum w:abstractNumId="39">
    <w:nsid w:val="4A877117"/>
    <w:multiLevelType w:val="hybridMultilevel"/>
    <w:tmpl w:val="9D402A14"/>
    <w:lvl w:ilvl="0" w:tplc="E9F600B6">
      <w:start w:val="1"/>
      <w:numFmt w:val="lowerLetter"/>
      <w:lvlText w:val="(%1)"/>
      <w:lvlJc w:val="left"/>
      <w:pPr>
        <w:ind w:left="1494" w:hanging="360"/>
      </w:pPr>
      <w:rPr>
        <w:rFonts w:hint="default"/>
      </w:rPr>
    </w:lvl>
    <w:lvl w:ilvl="1" w:tplc="04180019" w:tentative="1">
      <w:start w:val="1"/>
      <w:numFmt w:val="lowerLetter"/>
      <w:lvlText w:val="%2."/>
      <w:lvlJc w:val="left"/>
      <w:pPr>
        <w:ind w:left="2214" w:hanging="360"/>
      </w:pPr>
    </w:lvl>
    <w:lvl w:ilvl="2" w:tplc="0418001B" w:tentative="1">
      <w:start w:val="1"/>
      <w:numFmt w:val="lowerRoman"/>
      <w:lvlText w:val="%3."/>
      <w:lvlJc w:val="right"/>
      <w:pPr>
        <w:ind w:left="2934" w:hanging="180"/>
      </w:pPr>
    </w:lvl>
    <w:lvl w:ilvl="3" w:tplc="0418000F" w:tentative="1">
      <w:start w:val="1"/>
      <w:numFmt w:val="decimal"/>
      <w:lvlText w:val="%4."/>
      <w:lvlJc w:val="left"/>
      <w:pPr>
        <w:ind w:left="3654" w:hanging="360"/>
      </w:pPr>
    </w:lvl>
    <w:lvl w:ilvl="4" w:tplc="04180019" w:tentative="1">
      <w:start w:val="1"/>
      <w:numFmt w:val="lowerLetter"/>
      <w:lvlText w:val="%5."/>
      <w:lvlJc w:val="left"/>
      <w:pPr>
        <w:ind w:left="4374" w:hanging="360"/>
      </w:pPr>
    </w:lvl>
    <w:lvl w:ilvl="5" w:tplc="0418001B" w:tentative="1">
      <w:start w:val="1"/>
      <w:numFmt w:val="lowerRoman"/>
      <w:lvlText w:val="%6."/>
      <w:lvlJc w:val="right"/>
      <w:pPr>
        <w:ind w:left="5094" w:hanging="180"/>
      </w:pPr>
    </w:lvl>
    <w:lvl w:ilvl="6" w:tplc="0418000F" w:tentative="1">
      <w:start w:val="1"/>
      <w:numFmt w:val="decimal"/>
      <w:lvlText w:val="%7."/>
      <w:lvlJc w:val="left"/>
      <w:pPr>
        <w:ind w:left="5814" w:hanging="360"/>
      </w:pPr>
    </w:lvl>
    <w:lvl w:ilvl="7" w:tplc="04180019" w:tentative="1">
      <w:start w:val="1"/>
      <w:numFmt w:val="lowerLetter"/>
      <w:lvlText w:val="%8."/>
      <w:lvlJc w:val="left"/>
      <w:pPr>
        <w:ind w:left="6534" w:hanging="360"/>
      </w:pPr>
    </w:lvl>
    <w:lvl w:ilvl="8" w:tplc="0418001B" w:tentative="1">
      <w:start w:val="1"/>
      <w:numFmt w:val="lowerRoman"/>
      <w:lvlText w:val="%9."/>
      <w:lvlJc w:val="right"/>
      <w:pPr>
        <w:ind w:left="7254" w:hanging="180"/>
      </w:pPr>
    </w:lvl>
  </w:abstractNum>
  <w:abstractNum w:abstractNumId="40">
    <w:nsid w:val="4ABF3B43"/>
    <w:multiLevelType w:val="multilevel"/>
    <w:tmpl w:val="833C344E"/>
    <w:lvl w:ilvl="0">
      <w:start w:val="8"/>
      <w:numFmt w:val="decimal"/>
      <w:lvlText w:val="%1"/>
      <w:lvlJc w:val="left"/>
      <w:pPr>
        <w:ind w:left="360" w:hanging="360"/>
      </w:pPr>
      <w:rPr>
        <w:rFonts w:hint="default"/>
      </w:rPr>
    </w:lvl>
    <w:lvl w:ilvl="1">
      <w:start w:val="2"/>
      <w:numFmt w:val="decimal"/>
      <w:lvlText w:val="%1.%2"/>
      <w:lvlJc w:val="left"/>
      <w:pPr>
        <w:ind w:left="2487" w:hanging="360"/>
      </w:pPr>
      <w:rPr>
        <w:rFonts w:hint="default"/>
      </w:rPr>
    </w:lvl>
    <w:lvl w:ilvl="2">
      <w:start w:val="1"/>
      <w:numFmt w:val="decimal"/>
      <w:lvlText w:val="%1.%2.%3"/>
      <w:lvlJc w:val="left"/>
      <w:pPr>
        <w:ind w:left="4974" w:hanging="720"/>
      </w:pPr>
      <w:rPr>
        <w:rFonts w:hint="default"/>
      </w:rPr>
    </w:lvl>
    <w:lvl w:ilvl="3">
      <w:start w:val="1"/>
      <w:numFmt w:val="decimal"/>
      <w:lvlText w:val="%1.%2.%3.%4"/>
      <w:lvlJc w:val="left"/>
      <w:pPr>
        <w:ind w:left="7101" w:hanging="720"/>
      </w:pPr>
      <w:rPr>
        <w:rFonts w:hint="default"/>
      </w:rPr>
    </w:lvl>
    <w:lvl w:ilvl="4">
      <w:start w:val="1"/>
      <w:numFmt w:val="decimal"/>
      <w:lvlText w:val="%1.%2.%3.%4.%5"/>
      <w:lvlJc w:val="left"/>
      <w:pPr>
        <w:ind w:left="9228" w:hanging="720"/>
      </w:pPr>
      <w:rPr>
        <w:rFonts w:hint="default"/>
      </w:rPr>
    </w:lvl>
    <w:lvl w:ilvl="5">
      <w:start w:val="1"/>
      <w:numFmt w:val="decimal"/>
      <w:lvlText w:val="%1.%2.%3.%4.%5.%6"/>
      <w:lvlJc w:val="left"/>
      <w:pPr>
        <w:ind w:left="11715" w:hanging="1080"/>
      </w:pPr>
      <w:rPr>
        <w:rFonts w:hint="default"/>
      </w:rPr>
    </w:lvl>
    <w:lvl w:ilvl="6">
      <w:start w:val="1"/>
      <w:numFmt w:val="decimal"/>
      <w:lvlText w:val="%1.%2.%3.%4.%5.%6.%7"/>
      <w:lvlJc w:val="left"/>
      <w:pPr>
        <w:ind w:left="13842" w:hanging="1080"/>
      </w:pPr>
      <w:rPr>
        <w:rFonts w:hint="default"/>
      </w:rPr>
    </w:lvl>
    <w:lvl w:ilvl="7">
      <w:start w:val="1"/>
      <w:numFmt w:val="decimal"/>
      <w:lvlText w:val="%1.%2.%3.%4.%5.%6.%7.%8"/>
      <w:lvlJc w:val="left"/>
      <w:pPr>
        <w:ind w:left="16329" w:hanging="1440"/>
      </w:pPr>
      <w:rPr>
        <w:rFonts w:hint="default"/>
      </w:rPr>
    </w:lvl>
    <w:lvl w:ilvl="8">
      <w:start w:val="1"/>
      <w:numFmt w:val="decimal"/>
      <w:lvlText w:val="%1.%2.%3.%4.%5.%6.%7.%8.%9"/>
      <w:lvlJc w:val="left"/>
      <w:pPr>
        <w:ind w:left="18456" w:hanging="1440"/>
      </w:pPr>
      <w:rPr>
        <w:rFonts w:hint="default"/>
      </w:rPr>
    </w:lvl>
  </w:abstractNum>
  <w:abstractNum w:abstractNumId="41">
    <w:nsid w:val="4D2D70A2"/>
    <w:multiLevelType w:val="multilevel"/>
    <w:tmpl w:val="EE44378E"/>
    <w:lvl w:ilvl="0">
      <w:start w:val="1"/>
      <w:numFmt w:val="decimal"/>
      <w:lvlText w:val="%1."/>
      <w:lvlJc w:val="left"/>
      <w:pPr>
        <w:ind w:left="2214" w:hanging="360"/>
      </w:pPr>
      <w:rPr>
        <w:rFonts w:hint="default"/>
      </w:rPr>
    </w:lvl>
    <w:lvl w:ilvl="1">
      <w:start w:val="1"/>
      <w:numFmt w:val="decimal"/>
      <w:isLgl/>
      <w:lvlText w:val="%1.%2"/>
      <w:lvlJc w:val="left"/>
      <w:pPr>
        <w:ind w:left="2563" w:hanging="360"/>
      </w:pPr>
      <w:rPr>
        <w:rFonts w:hint="default"/>
      </w:rPr>
    </w:lvl>
    <w:lvl w:ilvl="2">
      <w:start w:val="1"/>
      <w:numFmt w:val="upperLetter"/>
      <w:isLgl/>
      <w:lvlText w:val="%1.%2.%3"/>
      <w:lvlJc w:val="left"/>
      <w:pPr>
        <w:ind w:left="3272" w:hanging="720"/>
      </w:pPr>
      <w:rPr>
        <w:rFonts w:hint="default"/>
      </w:rPr>
    </w:lvl>
    <w:lvl w:ilvl="3">
      <w:start w:val="1"/>
      <w:numFmt w:val="decimal"/>
      <w:isLgl/>
      <w:lvlText w:val="%1.%2.%3.%4"/>
      <w:lvlJc w:val="left"/>
      <w:pPr>
        <w:ind w:left="3621" w:hanging="720"/>
      </w:pPr>
      <w:rPr>
        <w:rFonts w:hint="default"/>
      </w:rPr>
    </w:lvl>
    <w:lvl w:ilvl="4">
      <w:start w:val="1"/>
      <w:numFmt w:val="decimal"/>
      <w:isLgl/>
      <w:lvlText w:val="%1.%2.%3.%4.%5"/>
      <w:lvlJc w:val="left"/>
      <w:pPr>
        <w:ind w:left="3970" w:hanging="720"/>
      </w:pPr>
      <w:rPr>
        <w:rFonts w:hint="default"/>
      </w:rPr>
    </w:lvl>
    <w:lvl w:ilvl="5">
      <w:start w:val="1"/>
      <w:numFmt w:val="decimal"/>
      <w:isLgl/>
      <w:lvlText w:val="%1.%2.%3.%4.%5.%6"/>
      <w:lvlJc w:val="left"/>
      <w:pPr>
        <w:ind w:left="4679" w:hanging="1080"/>
      </w:pPr>
      <w:rPr>
        <w:rFonts w:hint="default"/>
      </w:rPr>
    </w:lvl>
    <w:lvl w:ilvl="6">
      <w:start w:val="1"/>
      <w:numFmt w:val="decimal"/>
      <w:isLgl/>
      <w:lvlText w:val="%1.%2.%3.%4.%5.%6.%7"/>
      <w:lvlJc w:val="left"/>
      <w:pPr>
        <w:ind w:left="5028" w:hanging="1080"/>
      </w:pPr>
      <w:rPr>
        <w:rFonts w:hint="default"/>
      </w:rPr>
    </w:lvl>
    <w:lvl w:ilvl="7">
      <w:start w:val="1"/>
      <w:numFmt w:val="decimal"/>
      <w:isLgl/>
      <w:lvlText w:val="%1.%2.%3.%4.%5.%6.%7.%8"/>
      <w:lvlJc w:val="left"/>
      <w:pPr>
        <w:ind w:left="5737" w:hanging="1440"/>
      </w:pPr>
      <w:rPr>
        <w:rFonts w:hint="default"/>
      </w:rPr>
    </w:lvl>
    <w:lvl w:ilvl="8">
      <w:start w:val="1"/>
      <w:numFmt w:val="decimal"/>
      <w:isLgl/>
      <w:lvlText w:val="%1.%2.%3.%4.%5.%6.%7.%8.%9"/>
      <w:lvlJc w:val="left"/>
      <w:pPr>
        <w:ind w:left="6086" w:hanging="1440"/>
      </w:pPr>
      <w:rPr>
        <w:rFonts w:hint="default"/>
      </w:rPr>
    </w:lvl>
  </w:abstractNum>
  <w:abstractNum w:abstractNumId="42">
    <w:nsid w:val="4ECF2492"/>
    <w:multiLevelType w:val="multilevel"/>
    <w:tmpl w:val="23B8922C"/>
    <w:lvl w:ilvl="0">
      <w:start w:val="1"/>
      <w:numFmt w:val="decimal"/>
      <w:lvlText w:val="%1."/>
      <w:lvlJc w:val="left"/>
      <w:pPr>
        <w:ind w:left="1854" w:hanging="360"/>
      </w:pPr>
      <w:rPr>
        <w:rFonts w:hint="default"/>
      </w:rPr>
    </w:lvl>
    <w:lvl w:ilvl="1">
      <w:start w:val="1"/>
      <w:numFmt w:val="decimal"/>
      <w:isLgl/>
      <w:lvlText w:val="%1.%2"/>
      <w:lvlJc w:val="left"/>
      <w:pPr>
        <w:ind w:left="2345" w:hanging="360"/>
      </w:pPr>
      <w:rPr>
        <w:rFonts w:hint="default"/>
      </w:rPr>
    </w:lvl>
    <w:lvl w:ilvl="2">
      <w:start w:val="1"/>
      <w:numFmt w:val="upperLetter"/>
      <w:isLgl/>
      <w:lvlText w:val="%1.%2.%3"/>
      <w:lvlJc w:val="left"/>
      <w:pPr>
        <w:ind w:left="3196" w:hanging="720"/>
      </w:pPr>
      <w:rPr>
        <w:rFonts w:hint="default"/>
      </w:rPr>
    </w:lvl>
    <w:lvl w:ilvl="3">
      <w:start w:val="1"/>
      <w:numFmt w:val="decimal"/>
      <w:isLgl/>
      <w:lvlText w:val="%1.%2.%3.%4"/>
      <w:lvlJc w:val="left"/>
      <w:pPr>
        <w:ind w:left="3687" w:hanging="720"/>
      </w:pPr>
      <w:rPr>
        <w:rFonts w:hint="default"/>
      </w:rPr>
    </w:lvl>
    <w:lvl w:ilvl="4">
      <w:start w:val="1"/>
      <w:numFmt w:val="decimal"/>
      <w:isLgl/>
      <w:lvlText w:val="%1.%2.%3.%4.%5"/>
      <w:lvlJc w:val="left"/>
      <w:pPr>
        <w:ind w:left="4178" w:hanging="720"/>
      </w:pPr>
      <w:rPr>
        <w:rFonts w:hint="default"/>
      </w:rPr>
    </w:lvl>
    <w:lvl w:ilvl="5">
      <w:start w:val="1"/>
      <w:numFmt w:val="decimal"/>
      <w:isLgl/>
      <w:lvlText w:val="%1.%2.%3.%4.%5.%6"/>
      <w:lvlJc w:val="left"/>
      <w:pPr>
        <w:ind w:left="5029" w:hanging="1080"/>
      </w:pPr>
      <w:rPr>
        <w:rFonts w:hint="default"/>
      </w:rPr>
    </w:lvl>
    <w:lvl w:ilvl="6">
      <w:start w:val="1"/>
      <w:numFmt w:val="decimal"/>
      <w:isLgl/>
      <w:lvlText w:val="%1.%2.%3.%4.%5.%6.%7"/>
      <w:lvlJc w:val="left"/>
      <w:pPr>
        <w:ind w:left="5520" w:hanging="1080"/>
      </w:pPr>
      <w:rPr>
        <w:rFonts w:hint="default"/>
      </w:rPr>
    </w:lvl>
    <w:lvl w:ilvl="7">
      <w:start w:val="1"/>
      <w:numFmt w:val="decimal"/>
      <w:isLgl/>
      <w:lvlText w:val="%1.%2.%3.%4.%5.%6.%7.%8"/>
      <w:lvlJc w:val="left"/>
      <w:pPr>
        <w:ind w:left="6371" w:hanging="1440"/>
      </w:pPr>
      <w:rPr>
        <w:rFonts w:hint="default"/>
      </w:rPr>
    </w:lvl>
    <w:lvl w:ilvl="8">
      <w:start w:val="1"/>
      <w:numFmt w:val="decimal"/>
      <w:isLgl/>
      <w:lvlText w:val="%1.%2.%3.%4.%5.%6.%7.%8.%9"/>
      <w:lvlJc w:val="left"/>
      <w:pPr>
        <w:ind w:left="6862" w:hanging="1440"/>
      </w:pPr>
      <w:rPr>
        <w:rFonts w:hint="default"/>
      </w:rPr>
    </w:lvl>
  </w:abstractNum>
  <w:abstractNum w:abstractNumId="43">
    <w:nsid w:val="572E4184"/>
    <w:multiLevelType w:val="hybridMultilevel"/>
    <w:tmpl w:val="AB7AE3D4"/>
    <w:lvl w:ilvl="0" w:tplc="8CE81F8C">
      <w:start w:val="1"/>
      <w:numFmt w:val="lowerLetter"/>
      <w:lvlText w:val="(%1)"/>
      <w:lvlJc w:val="left"/>
      <w:pPr>
        <w:ind w:left="2061" w:hanging="360"/>
      </w:pPr>
      <w:rPr>
        <w:rFonts w:hint="default"/>
      </w:rPr>
    </w:lvl>
    <w:lvl w:ilvl="1" w:tplc="04180019" w:tentative="1">
      <w:start w:val="1"/>
      <w:numFmt w:val="lowerLetter"/>
      <w:lvlText w:val="%2."/>
      <w:lvlJc w:val="left"/>
      <w:pPr>
        <w:ind w:left="2781" w:hanging="360"/>
      </w:pPr>
    </w:lvl>
    <w:lvl w:ilvl="2" w:tplc="0418001B" w:tentative="1">
      <w:start w:val="1"/>
      <w:numFmt w:val="lowerRoman"/>
      <w:lvlText w:val="%3."/>
      <w:lvlJc w:val="right"/>
      <w:pPr>
        <w:ind w:left="3501" w:hanging="180"/>
      </w:pPr>
    </w:lvl>
    <w:lvl w:ilvl="3" w:tplc="0418000F" w:tentative="1">
      <w:start w:val="1"/>
      <w:numFmt w:val="decimal"/>
      <w:lvlText w:val="%4."/>
      <w:lvlJc w:val="left"/>
      <w:pPr>
        <w:ind w:left="4221" w:hanging="360"/>
      </w:pPr>
    </w:lvl>
    <w:lvl w:ilvl="4" w:tplc="04180019" w:tentative="1">
      <w:start w:val="1"/>
      <w:numFmt w:val="lowerLetter"/>
      <w:lvlText w:val="%5."/>
      <w:lvlJc w:val="left"/>
      <w:pPr>
        <w:ind w:left="4941" w:hanging="360"/>
      </w:pPr>
    </w:lvl>
    <w:lvl w:ilvl="5" w:tplc="0418001B" w:tentative="1">
      <w:start w:val="1"/>
      <w:numFmt w:val="lowerRoman"/>
      <w:lvlText w:val="%6."/>
      <w:lvlJc w:val="right"/>
      <w:pPr>
        <w:ind w:left="5661" w:hanging="180"/>
      </w:pPr>
    </w:lvl>
    <w:lvl w:ilvl="6" w:tplc="0418000F" w:tentative="1">
      <w:start w:val="1"/>
      <w:numFmt w:val="decimal"/>
      <w:lvlText w:val="%7."/>
      <w:lvlJc w:val="left"/>
      <w:pPr>
        <w:ind w:left="6381" w:hanging="360"/>
      </w:pPr>
    </w:lvl>
    <w:lvl w:ilvl="7" w:tplc="04180019" w:tentative="1">
      <w:start w:val="1"/>
      <w:numFmt w:val="lowerLetter"/>
      <w:lvlText w:val="%8."/>
      <w:lvlJc w:val="left"/>
      <w:pPr>
        <w:ind w:left="7101" w:hanging="360"/>
      </w:pPr>
    </w:lvl>
    <w:lvl w:ilvl="8" w:tplc="0418001B" w:tentative="1">
      <w:start w:val="1"/>
      <w:numFmt w:val="lowerRoman"/>
      <w:lvlText w:val="%9."/>
      <w:lvlJc w:val="right"/>
      <w:pPr>
        <w:ind w:left="7821" w:hanging="180"/>
      </w:pPr>
    </w:lvl>
  </w:abstractNum>
  <w:abstractNum w:abstractNumId="44">
    <w:nsid w:val="59DE63E6"/>
    <w:multiLevelType w:val="multilevel"/>
    <w:tmpl w:val="5E9037DA"/>
    <w:lvl w:ilvl="0">
      <w:start w:val="3"/>
      <w:numFmt w:val="decimal"/>
      <w:lvlText w:val="%1"/>
      <w:lvlJc w:val="left"/>
      <w:pPr>
        <w:ind w:left="360" w:hanging="360"/>
      </w:pPr>
      <w:rPr>
        <w:rFonts w:hint="default"/>
      </w:rPr>
    </w:lvl>
    <w:lvl w:ilvl="1">
      <w:start w:val="1"/>
      <w:numFmt w:val="decimal"/>
      <w:lvlText w:val="%1.%2"/>
      <w:lvlJc w:val="left"/>
      <w:pPr>
        <w:ind w:left="2061" w:hanging="360"/>
      </w:pPr>
      <w:rPr>
        <w:rFonts w:hint="default"/>
      </w:rPr>
    </w:lvl>
    <w:lvl w:ilvl="2">
      <w:start w:val="1"/>
      <w:numFmt w:val="upperLetter"/>
      <w:lvlText w:val="%1.%2.%3"/>
      <w:lvlJc w:val="left"/>
      <w:pPr>
        <w:ind w:left="4122" w:hanging="720"/>
      </w:pPr>
      <w:rPr>
        <w:rFonts w:hint="default"/>
      </w:rPr>
    </w:lvl>
    <w:lvl w:ilvl="3">
      <w:start w:val="1"/>
      <w:numFmt w:val="decimal"/>
      <w:lvlText w:val="%1.%2.%3.%4"/>
      <w:lvlJc w:val="left"/>
      <w:pPr>
        <w:ind w:left="5823" w:hanging="720"/>
      </w:pPr>
      <w:rPr>
        <w:rFonts w:hint="default"/>
      </w:rPr>
    </w:lvl>
    <w:lvl w:ilvl="4">
      <w:start w:val="1"/>
      <w:numFmt w:val="decimal"/>
      <w:lvlText w:val="%1.%2.%3.%4.%5"/>
      <w:lvlJc w:val="left"/>
      <w:pPr>
        <w:ind w:left="7884" w:hanging="1080"/>
      </w:pPr>
      <w:rPr>
        <w:rFonts w:hint="default"/>
      </w:rPr>
    </w:lvl>
    <w:lvl w:ilvl="5">
      <w:start w:val="1"/>
      <w:numFmt w:val="decimal"/>
      <w:lvlText w:val="%1.%2.%3.%4.%5.%6"/>
      <w:lvlJc w:val="left"/>
      <w:pPr>
        <w:ind w:left="9585" w:hanging="1080"/>
      </w:pPr>
      <w:rPr>
        <w:rFonts w:hint="default"/>
      </w:rPr>
    </w:lvl>
    <w:lvl w:ilvl="6">
      <w:start w:val="1"/>
      <w:numFmt w:val="decimal"/>
      <w:lvlText w:val="%1.%2.%3.%4.%5.%6.%7"/>
      <w:lvlJc w:val="left"/>
      <w:pPr>
        <w:ind w:left="11646" w:hanging="1440"/>
      </w:pPr>
      <w:rPr>
        <w:rFonts w:hint="default"/>
      </w:rPr>
    </w:lvl>
    <w:lvl w:ilvl="7">
      <w:start w:val="1"/>
      <w:numFmt w:val="decimal"/>
      <w:lvlText w:val="%1.%2.%3.%4.%5.%6.%7.%8"/>
      <w:lvlJc w:val="left"/>
      <w:pPr>
        <w:ind w:left="13347" w:hanging="1440"/>
      </w:pPr>
      <w:rPr>
        <w:rFonts w:hint="default"/>
      </w:rPr>
    </w:lvl>
    <w:lvl w:ilvl="8">
      <w:start w:val="1"/>
      <w:numFmt w:val="decimal"/>
      <w:lvlText w:val="%1.%2.%3.%4.%5.%6.%7.%8.%9"/>
      <w:lvlJc w:val="left"/>
      <w:pPr>
        <w:ind w:left="15048" w:hanging="1440"/>
      </w:pPr>
      <w:rPr>
        <w:rFonts w:hint="default"/>
      </w:rPr>
    </w:lvl>
  </w:abstractNum>
  <w:abstractNum w:abstractNumId="45">
    <w:nsid w:val="5BA6283B"/>
    <w:multiLevelType w:val="multilevel"/>
    <w:tmpl w:val="1F08D2B4"/>
    <w:lvl w:ilvl="0">
      <w:start w:val="1"/>
      <w:numFmt w:val="decimal"/>
      <w:lvlText w:val="%1"/>
      <w:lvlJc w:val="left"/>
      <w:pPr>
        <w:ind w:left="360" w:hanging="360"/>
      </w:pPr>
      <w:rPr>
        <w:rFonts w:hint="default"/>
      </w:rPr>
    </w:lvl>
    <w:lvl w:ilvl="1">
      <w:start w:val="1"/>
      <w:numFmt w:val="decimal"/>
      <w:lvlText w:val="%1.%2"/>
      <w:lvlJc w:val="left"/>
      <w:pPr>
        <w:ind w:left="1636" w:hanging="360"/>
      </w:pPr>
      <w:rPr>
        <w:rFonts w:hint="default"/>
      </w:rPr>
    </w:lvl>
    <w:lvl w:ilvl="2">
      <w:start w:val="1"/>
      <w:numFmt w:val="upperLetter"/>
      <w:lvlText w:val="%1.%2.%3"/>
      <w:lvlJc w:val="left"/>
      <w:pPr>
        <w:ind w:left="3272" w:hanging="720"/>
      </w:pPr>
      <w:rPr>
        <w:rFonts w:hint="default"/>
      </w:rPr>
    </w:lvl>
    <w:lvl w:ilvl="3">
      <w:start w:val="1"/>
      <w:numFmt w:val="decimal"/>
      <w:lvlText w:val="%1.%2.%3.%4"/>
      <w:lvlJc w:val="left"/>
      <w:pPr>
        <w:ind w:left="4548" w:hanging="720"/>
      </w:pPr>
      <w:rPr>
        <w:rFonts w:hint="default"/>
      </w:rPr>
    </w:lvl>
    <w:lvl w:ilvl="4">
      <w:start w:val="1"/>
      <w:numFmt w:val="decimal"/>
      <w:lvlText w:val="%1.%2.%3.%4.%5"/>
      <w:lvlJc w:val="left"/>
      <w:pPr>
        <w:ind w:left="6184" w:hanging="1080"/>
      </w:pPr>
      <w:rPr>
        <w:rFonts w:hint="default"/>
      </w:rPr>
    </w:lvl>
    <w:lvl w:ilvl="5">
      <w:start w:val="1"/>
      <w:numFmt w:val="decimal"/>
      <w:lvlText w:val="%1.%2.%3.%4.%5.%6"/>
      <w:lvlJc w:val="left"/>
      <w:pPr>
        <w:ind w:left="7460" w:hanging="1080"/>
      </w:pPr>
      <w:rPr>
        <w:rFonts w:hint="default"/>
      </w:rPr>
    </w:lvl>
    <w:lvl w:ilvl="6">
      <w:start w:val="1"/>
      <w:numFmt w:val="decimal"/>
      <w:lvlText w:val="%1.%2.%3.%4.%5.%6.%7"/>
      <w:lvlJc w:val="left"/>
      <w:pPr>
        <w:ind w:left="9096" w:hanging="1440"/>
      </w:pPr>
      <w:rPr>
        <w:rFonts w:hint="default"/>
      </w:rPr>
    </w:lvl>
    <w:lvl w:ilvl="7">
      <w:start w:val="1"/>
      <w:numFmt w:val="decimal"/>
      <w:lvlText w:val="%1.%2.%3.%4.%5.%6.%7.%8"/>
      <w:lvlJc w:val="left"/>
      <w:pPr>
        <w:ind w:left="10372" w:hanging="1440"/>
      </w:pPr>
      <w:rPr>
        <w:rFonts w:hint="default"/>
      </w:rPr>
    </w:lvl>
    <w:lvl w:ilvl="8">
      <w:start w:val="1"/>
      <w:numFmt w:val="decimal"/>
      <w:lvlText w:val="%1.%2.%3.%4.%5.%6.%7.%8.%9"/>
      <w:lvlJc w:val="left"/>
      <w:pPr>
        <w:ind w:left="11648" w:hanging="1440"/>
      </w:pPr>
      <w:rPr>
        <w:rFonts w:hint="default"/>
      </w:rPr>
    </w:lvl>
  </w:abstractNum>
  <w:abstractNum w:abstractNumId="46">
    <w:nsid w:val="5C156310"/>
    <w:multiLevelType w:val="multilevel"/>
    <w:tmpl w:val="60F640DA"/>
    <w:lvl w:ilvl="0">
      <w:start w:val="6"/>
      <w:numFmt w:val="decimal"/>
      <w:lvlText w:val="%1"/>
      <w:lvlJc w:val="left"/>
      <w:pPr>
        <w:ind w:left="360" w:hanging="360"/>
      </w:pPr>
      <w:rPr>
        <w:rFonts w:hint="default"/>
      </w:rPr>
    </w:lvl>
    <w:lvl w:ilvl="1">
      <w:start w:val="1"/>
      <w:numFmt w:val="decimal"/>
      <w:lvlText w:val="%1.%2"/>
      <w:lvlJc w:val="left"/>
      <w:pPr>
        <w:ind w:left="2203" w:hanging="360"/>
      </w:pPr>
      <w:rPr>
        <w:rFonts w:hint="default"/>
      </w:rPr>
    </w:lvl>
    <w:lvl w:ilvl="2">
      <w:start w:val="1"/>
      <w:numFmt w:val="upperLetter"/>
      <w:lvlText w:val="%1.%2.%3"/>
      <w:lvlJc w:val="left"/>
      <w:pPr>
        <w:ind w:left="4406" w:hanging="720"/>
      </w:pPr>
      <w:rPr>
        <w:rFonts w:hint="default"/>
      </w:rPr>
    </w:lvl>
    <w:lvl w:ilvl="3">
      <w:start w:val="1"/>
      <w:numFmt w:val="decimal"/>
      <w:lvlText w:val="%1.%2.%3.%4"/>
      <w:lvlJc w:val="left"/>
      <w:pPr>
        <w:ind w:left="6249" w:hanging="720"/>
      </w:pPr>
      <w:rPr>
        <w:rFonts w:hint="default"/>
      </w:rPr>
    </w:lvl>
    <w:lvl w:ilvl="4">
      <w:start w:val="1"/>
      <w:numFmt w:val="decimal"/>
      <w:lvlText w:val="%1.%2.%3.%4.%5"/>
      <w:lvlJc w:val="left"/>
      <w:pPr>
        <w:ind w:left="8092" w:hanging="720"/>
      </w:pPr>
      <w:rPr>
        <w:rFonts w:hint="default"/>
      </w:rPr>
    </w:lvl>
    <w:lvl w:ilvl="5">
      <w:start w:val="1"/>
      <w:numFmt w:val="decimal"/>
      <w:lvlText w:val="%1.%2.%3.%4.%5.%6"/>
      <w:lvlJc w:val="left"/>
      <w:pPr>
        <w:ind w:left="10295" w:hanging="1080"/>
      </w:pPr>
      <w:rPr>
        <w:rFonts w:hint="default"/>
      </w:rPr>
    </w:lvl>
    <w:lvl w:ilvl="6">
      <w:start w:val="1"/>
      <w:numFmt w:val="decimal"/>
      <w:lvlText w:val="%1.%2.%3.%4.%5.%6.%7"/>
      <w:lvlJc w:val="left"/>
      <w:pPr>
        <w:ind w:left="12138" w:hanging="1080"/>
      </w:pPr>
      <w:rPr>
        <w:rFonts w:hint="default"/>
      </w:rPr>
    </w:lvl>
    <w:lvl w:ilvl="7">
      <w:start w:val="1"/>
      <w:numFmt w:val="decimal"/>
      <w:lvlText w:val="%1.%2.%3.%4.%5.%6.%7.%8"/>
      <w:lvlJc w:val="left"/>
      <w:pPr>
        <w:ind w:left="14341" w:hanging="1440"/>
      </w:pPr>
      <w:rPr>
        <w:rFonts w:hint="default"/>
      </w:rPr>
    </w:lvl>
    <w:lvl w:ilvl="8">
      <w:start w:val="1"/>
      <w:numFmt w:val="decimal"/>
      <w:lvlText w:val="%1.%2.%3.%4.%5.%6.%7.%8.%9"/>
      <w:lvlJc w:val="left"/>
      <w:pPr>
        <w:ind w:left="16184" w:hanging="1440"/>
      </w:pPr>
      <w:rPr>
        <w:rFonts w:hint="default"/>
      </w:rPr>
    </w:lvl>
  </w:abstractNum>
  <w:abstractNum w:abstractNumId="47">
    <w:nsid w:val="5E3F6246"/>
    <w:multiLevelType w:val="hybridMultilevel"/>
    <w:tmpl w:val="A734F150"/>
    <w:lvl w:ilvl="0" w:tplc="26640E52">
      <w:start w:val="1"/>
      <w:numFmt w:val="decimal"/>
      <w:lvlText w:val="(%1)"/>
      <w:lvlJc w:val="left"/>
      <w:pPr>
        <w:ind w:left="1494" w:hanging="360"/>
      </w:pPr>
      <w:rPr>
        <w:rFonts w:hint="default"/>
      </w:rPr>
    </w:lvl>
    <w:lvl w:ilvl="1" w:tplc="04180019" w:tentative="1">
      <w:start w:val="1"/>
      <w:numFmt w:val="lowerLetter"/>
      <w:lvlText w:val="%2."/>
      <w:lvlJc w:val="left"/>
      <w:pPr>
        <w:ind w:left="2214" w:hanging="360"/>
      </w:pPr>
    </w:lvl>
    <w:lvl w:ilvl="2" w:tplc="0418001B" w:tentative="1">
      <w:start w:val="1"/>
      <w:numFmt w:val="lowerRoman"/>
      <w:lvlText w:val="%3."/>
      <w:lvlJc w:val="right"/>
      <w:pPr>
        <w:ind w:left="2934" w:hanging="180"/>
      </w:pPr>
    </w:lvl>
    <w:lvl w:ilvl="3" w:tplc="0418000F" w:tentative="1">
      <w:start w:val="1"/>
      <w:numFmt w:val="decimal"/>
      <w:lvlText w:val="%4."/>
      <w:lvlJc w:val="left"/>
      <w:pPr>
        <w:ind w:left="3654" w:hanging="360"/>
      </w:pPr>
    </w:lvl>
    <w:lvl w:ilvl="4" w:tplc="04180019" w:tentative="1">
      <w:start w:val="1"/>
      <w:numFmt w:val="lowerLetter"/>
      <w:lvlText w:val="%5."/>
      <w:lvlJc w:val="left"/>
      <w:pPr>
        <w:ind w:left="4374" w:hanging="360"/>
      </w:pPr>
    </w:lvl>
    <w:lvl w:ilvl="5" w:tplc="0418001B" w:tentative="1">
      <w:start w:val="1"/>
      <w:numFmt w:val="lowerRoman"/>
      <w:lvlText w:val="%6."/>
      <w:lvlJc w:val="right"/>
      <w:pPr>
        <w:ind w:left="5094" w:hanging="180"/>
      </w:pPr>
    </w:lvl>
    <w:lvl w:ilvl="6" w:tplc="0418000F" w:tentative="1">
      <w:start w:val="1"/>
      <w:numFmt w:val="decimal"/>
      <w:lvlText w:val="%7."/>
      <w:lvlJc w:val="left"/>
      <w:pPr>
        <w:ind w:left="5814" w:hanging="360"/>
      </w:pPr>
    </w:lvl>
    <w:lvl w:ilvl="7" w:tplc="04180019" w:tentative="1">
      <w:start w:val="1"/>
      <w:numFmt w:val="lowerLetter"/>
      <w:lvlText w:val="%8."/>
      <w:lvlJc w:val="left"/>
      <w:pPr>
        <w:ind w:left="6534" w:hanging="360"/>
      </w:pPr>
    </w:lvl>
    <w:lvl w:ilvl="8" w:tplc="0418001B" w:tentative="1">
      <w:start w:val="1"/>
      <w:numFmt w:val="lowerRoman"/>
      <w:lvlText w:val="%9."/>
      <w:lvlJc w:val="right"/>
      <w:pPr>
        <w:ind w:left="7254" w:hanging="180"/>
      </w:pPr>
    </w:lvl>
  </w:abstractNum>
  <w:abstractNum w:abstractNumId="48">
    <w:nsid w:val="5EC024E2"/>
    <w:multiLevelType w:val="multilevel"/>
    <w:tmpl w:val="3EC8CA08"/>
    <w:lvl w:ilvl="0">
      <w:start w:val="1"/>
      <w:numFmt w:val="decimal"/>
      <w:lvlText w:val="%1"/>
      <w:lvlJc w:val="left"/>
      <w:pPr>
        <w:ind w:left="360" w:hanging="360"/>
      </w:pPr>
      <w:rPr>
        <w:rFonts w:hint="default"/>
      </w:rPr>
    </w:lvl>
    <w:lvl w:ilvl="1">
      <w:start w:val="1"/>
      <w:numFmt w:val="decimal"/>
      <w:lvlText w:val="%1.%2"/>
      <w:lvlJc w:val="left"/>
      <w:pPr>
        <w:ind w:left="2487" w:hanging="360"/>
      </w:pPr>
      <w:rPr>
        <w:rFonts w:hint="default"/>
      </w:rPr>
    </w:lvl>
    <w:lvl w:ilvl="2">
      <w:start w:val="1"/>
      <w:numFmt w:val="upperLetter"/>
      <w:lvlText w:val="%1.%2.%3"/>
      <w:lvlJc w:val="left"/>
      <w:pPr>
        <w:ind w:left="4974" w:hanging="720"/>
      </w:pPr>
      <w:rPr>
        <w:rFonts w:hint="default"/>
      </w:rPr>
    </w:lvl>
    <w:lvl w:ilvl="3">
      <w:start w:val="1"/>
      <w:numFmt w:val="decimal"/>
      <w:lvlText w:val="%1.%2.%3.%4"/>
      <w:lvlJc w:val="left"/>
      <w:pPr>
        <w:ind w:left="7101" w:hanging="720"/>
      </w:pPr>
      <w:rPr>
        <w:rFonts w:hint="default"/>
      </w:rPr>
    </w:lvl>
    <w:lvl w:ilvl="4">
      <w:start w:val="1"/>
      <w:numFmt w:val="decimal"/>
      <w:lvlText w:val="%1.%2.%3.%4.%5"/>
      <w:lvlJc w:val="left"/>
      <w:pPr>
        <w:ind w:left="9228" w:hanging="720"/>
      </w:pPr>
      <w:rPr>
        <w:rFonts w:hint="default"/>
      </w:rPr>
    </w:lvl>
    <w:lvl w:ilvl="5">
      <w:start w:val="1"/>
      <w:numFmt w:val="decimal"/>
      <w:lvlText w:val="%1.%2.%3.%4.%5.%6"/>
      <w:lvlJc w:val="left"/>
      <w:pPr>
        <w:ind w:left="11715" w:hanging="1080"/>
      </w:pPr>
      <w:rPr>
        <w:rFonts w:hint="default"/>
      </w:rPr>
    </w:lvl>
    <w:lvl w:ilvl="6">
      <w:start w:val="1"/>
      <w:numFmt w:val="decimal"/>
      <w:lvlText w:val="%1.%2.%3.%4.%5.%6.%7"/>
      <w:lvlJc w:val="left"/>
      <w:pPr>
        <w:ind w:left="13842" w:hanging="1080"/>
      </w:pPr>
      <w:rPr>
        <w:rFonts w:hint="default"/>
      </w:rPr>
    </w:lvl>
    <w:lvl w:ilvl="7">
      <w:start w:val="1"/>
      <w:numFmt w:val="decimal"/>
      <w:lvlText w:val="%1.%2.%3.%4.%5.%6.%7.%8"/>
      <w:lvlJc w:val="left"/>
      <w:pPr>
        <w:ind w:left="16329" w:hanging="1440"/>
      </w:pPr>
      <w:rPr>
        <w:rFonts w:hint="default"/>
      </w:rPr>
    </w:lvl>
    <w:lvl w:ilvl="8">
      <w:start w:val="1"/>
      <w:numFmt w:val="decimal"/>
      <w:lvlText w:val="%1.%2.%3.%4.%5.%6.%7.%8.%9"/>
      <w:lvlJc w:val="left"/>
      <w:pPr>
        <w:ind w:left="18456" w:hanging="1440"/>
      </w:pPr>
      <w:rPr>
        <w:rFonts w:hint="default"/>
      </w:rPr>
    </w:lvl>
  </w:abstractNum>
  <w:abstractNum w:abstractNumId="49">
    <w:nsid w:val="61DF72F7"/>
    <w:multiLevelType w:val="multilevel"/>
    <w:tmpl w:val="5E0EDA46"/>
    <w:lvl w:ilvl="0">
      <w:start w:val="6"/>
      <w:numFmt w:val="decimal"/>
      <w:lvlText w:val="%1"/>
      <w:lvlJc w:val="left"/>
      <w:pPr>
        <w:ind w:left="360" w:hanging="360"/>
      </w:pPr>
      <w:rPr>
        <w:rFonts w:hint="default"/>
      </w:rPr>
    </w:lvl>
    <w:lvl w:ilvl="1">
      <w:start w:val="1"/>
      <w:numFmt w:val="decimal"/>
      <w:lvlText w:val="%1.%2"/>
      <w:lvlJc w:val="left"/>
      <w:pPr>
        <w:ind w:left="1920" w:hanging="360"/>
      </w:pPr>
      <w:rPr>
        <w:rFonts w:hint="default"/>
      </w:rPr>
    </w:lvl>
    <w:lvl w:ilvl="2">
      <w:start w:val="1"/>
      <w:numFmt w:val="upperLetter"/>
      <w:lvlText w:val="%1.%2.%3"/>
      <w:lvlJc w:val="left"/>
      <w:pPr>
        <w:ind w:left="3840" w:hanging="720"/>
      </w:pPr>
      <w:rPr>
        <w:rFonts w:hint="default"/>
      </w:rPr>
    </w:lvl>
    <w:lvl w:ilvl="3">
      <w:start w:val="1"/>
      <w:numFmt w:val="decimal"/>
      <w:lvlText w:val="%1.%2.%3.%4"/>
      <w:lvlJc w:val="left"/>
      <w:pPr>
        <w:ind w:left="5400" w:hanging="720"/>
      </w:pPr>
      <w:rPr>
        <w:rFonts w:hint="default"/>
      </w:rPr>
    </w:lvl>
    <w:lvl w:ilvl="4">
      <w:start w:val="1"/>
      <w:numFmt w:val="decimal"/>
      <w:lvlText w:val="%1.%2.%3.%4.%5"/>
      <w:lvlJc w:val="left"/>
      <w:pPr>
        <w:ind w:left="6960" w:hanging="720"/>
      </w:pPr>
      <w:rPr>
        <w:rFonts w:hint="default"/>
      </w:rPr>
    </w:lvl>
    <w:lvl w:ilvl="5">
      <w:start w:val="1"/>
      <w:numFmt w:val="decimal"/>
      <w:lvlText w:val="%1.%2.%3.%4.%5.%6"/>
      <w:lvlJc w:val="left"/>
      <w:pPr>
        <w:ind w:left="8880" w:hanging="1080"/>
      </w:pPr>
      <w:rPr>
        <w:rFonts w:hint="default"/>
      </w:rPr>
    </w:lvl>
    <w:lvl w:ilvl="6">
      <w:start w:val="1"/>
      <w:numFmt w:val="decimal"/>
      <w:lvlText w:val="%1.%2.%3.%4.%5.%6.%7"/>
      <w:lvlJc w:val="left"/>
      <w:pPr>
        <w:ind w:left="10440" w:hanging="1080"/>
      </w:pPr>
      <w:rPr>
        <w:rFonts w:hint="default"/>
      </w:rPr>
    </w:lvl>
    <w:lvl w:ilvl="7">
      <w:start w:val="1"/>
      <w:numFmt w:val="decimal"/>
      <w:lvlText w:val="%1.%2.%3.%4.%5.%6.%7.%8"/>
      <w:lvlJc w:val="left"/>
      <w:pPr>
        <w:ind w:left="12360" w:hanging="1440"/>
      </w:pPr>
      <w:rPr>
        <w:rFonts w:hint="default"/>
      </w:rPr>
    </w:lvl>
    <w:lvl w:ilvl="8">
      <w:start w:val="1"/>
      <w:numFmt w:val="decimal"/>
      <w:lvlText w:val="%1.%2.%3.%4.%5.%6.%7.%8.%9"/>
      <w:lvlJc w:val="left"/>
      <w:pPr>
        <w:ind w:left="13920" w:hanging="1440"/>
      </w:pPr>
      <w:rPr>
        <w:rFonts w:hint="default"/>
      </w:rPr>
    </w:lvl>
  </w:abstractNum>
  <w:abstractNum w:abstractNumId="50">
    <w:nsid w:val="62DB328D"/>
    <w:multiLevelType w:val="multilevel"/>
    <w:tmpl w:val="25E89BD0"/>
    <w:lvl w:ilvl="0">
      <w:start w:val="1"/>
      <w:numFmt w:val="decimal"/>
      <w:lvlText w:val="%1"/>
      <w:lvlJc w:val="left"/>
      <w:pPr>
        <w:ind w:left="360" w:hanging="360"/>
      </w:pPr>
      <w:rPr>
        <w:rFonts w:hint="default"/>
      </w:rPr>
    </w:lvl>
    <w:lvl w:ilvl="1">
      <w:start w:val="1"/>
      <w:numFmt w:val="decimal"/>
      <w:lvlText w:val="%1.%2"/>
      <w:lvlJc w:val="left"/>
      <w:pPr>
        <w:ind w:left="2574" w:hanging="360"/>
      </w:pPr>
      <w:rPr>
        <w:rFonts w:hint="default"/>
      </w:rPr>
    </w:lvl>
    <w:lvl w:ilvl="2">
      <w:start w:val="1"/>
      <w:numFmt w:val="decimal"/>
      <w:lvlText w:val="%1.%2.%3"/>
      <w:lvlJc w:val="left"/>
      <w:pPr>
        <w:ind w:left="5148" w:hanging="720"/>
      </w:pPr>
      <w:rPr>
        <w:rFonts w:hint="default"/>
      </w:rPr>
    </w:lvl>
    <w:lvl w:ilvl="3">
      <w:start w:val="1"/>
      <w:numFmt w:val="decimal"/>
      <w:lvlText w:val="%1.%2.%3.%4"/>
      <w:lvlJc w:val="left"/>
      <w:pPr>
        <w:ind w:left="7362" w:hanging="720"/>
      </w:pPr>
      <w:rPr>
        <w:rFonts w:hint="default"/>
      </w:rPr>
    </w:lvl>
    <w:lvl w:ilvl="4">
      <w:start w:val="1"/>
      <w:numFmt w:val="decimal"/>
      <w:lvlText w:val="%1.%2.%3.%4.%5"/>
      <w:lvlJc w:val="left"/>
      <w:pPr>
        <w:ind w:left="9576" w:hanging="720"/>
      </w:pPr>
      <w:rPr>
        <w:rFonts w:hint="default"/>
      </w:rPr>
    </w:lvl>
    <w:lvl w:ilvl="5">
      <w:start w:val="1"/>
      <w:numFmt w:val="decimal"/>
      <w:lvlText w:val="%1.%2.%3.%4.%5.%6"/>
      <w:lvlJc w:val="left"/>
      <w:pPr>
        <w:ind w:left="12150" w:hanging="1080"/>
      </w:pPr>
      <w:rPr>
        <w:rFonts w:hint="default"/>
      </w:rPr>
    </w:lvl>
    <w:lvl w:ilvl="6">
      <w:start w:val="1"/>
      <w:numFmt w:val="decimal"/>
      <w:lvlText w:val="%1.%2.%3.%4.%5.%6.%7"/>
      <w:lvlJc w:val="left"/>
      <w:pPr>
        <w:ind w:left="14364" w:hanging="1080"/>
      </w:pPr>
      <w:rPr>
        <w:rFonts w:hint="default"/>
      </w:rPr>
    </w:lvl>
    <w:lvl w:ilvl="7">
      <w:start w:val="1"/>
      <w:numFmt w:val="decimal"/>
      <w:lvlText w:val="%1.%2.%3.%4.%5.%6.%7.%8"/>
      <w:lvlJc w:val="left"/>
      <w:pPr>
        <w:ind w:left="16938" w:hanging="1440"/>
      </w:pPr>
      <w:rPr>
        <w:rFonts w:hint="default"/>
      </w:rPr>
    </w:lvl>
    <w:lvl w:ilvl="8">
      <w:start w:val="1"/>
      <w:numFmt w:val="decimal"/>
      <w:lvlText w:val="%1.%2.%3.%4.%5.%6.%7.%8.%9"/>
      <w:lvlJc w:val="left"/>
      <w:pPr>
        <w:ind w:left="19152" w:hanging="1440"/>
      </w:pPr>
      <w:rPr>
        <w:rFonts w:hint="default"/>
      </w:rPr>
    </w:lvl>
  </w:abstractNum>
  <w:abstractNum w:abstractNumId="51">
    <w:nsid w:val="63B55C97"/>
    <w:multiLevelType w:val="multilevel"/>
    <w:tmpl w:val="A8F660F2"/>
    <w:lvl w:ilvl="0">
      <w:start w:val="1"/>
      <w:numFmt w:val="decimal"/>
      <w:lvlText w:val="%1"/>
      <w:lvlJc w:val="left"/>
      <w:pPr>
        <w:ind w:left="360" w:hanging="360"/>
      </w:pPr>
      <w:rPr>
        <w:rFonts w:hint="default"/>
      </w:rPr>
    </w:lvl>
    <w:lvl w:ilvl="1">
      <w:start w:val="1"/>
      <w:numFmt w:val="decimal"/>
      <w:lvlText w:val="%1.%2"/>
      <w:lvlJc w:val="left"/>
      <w:pPr>
        <w:ind w:left="1920" w:hanging="360"/>
      </w:pPr>
      <w:rPr>
        <w:rFonts w:hint="default"/>
      </w:rPr>
    </w:lvl>
    <w:lvl w:ilvl="2">
      <w:start w:val="1"/>
      <w:numFmt w:val="upperLetter"/>
      <w:lvlText w:val="%1.%2.%3"/>
      <w:lvlJc w:val="left"/>
      <w:pPr>
        <w:ind w:left="3840" w:hanging="720"/>
      </w:pPr>
      <w:rPr>
        <w:rFonts w:hint="default"/>
      </w:rPr>
    </w:lvl>
    <w:lvl w:ilvl="3">
      <w:start w:val="1"/>
      <w:numFmt w:val="decimal"/>
      <w:lvlText w:val="%1.%2.%3.%4"/>
      <w:lvlJc w:val="left"/>
      <w:pPr>
        <w:ind w:left="5400" w:hanging="720"/>
      </w:pPr>
      <w:rPr>
        <w:rFonts w:hint="default"/>
      </w:rPr>
    </w:lvl>
    <w:lvl w:ilvl="4">
      <w:start w:val="1"/>
      <w:numFmt w:val="decimal"/>
      <w:lvlText w:val="%1.%2.%3.%4.%5"/>
      <w:lvlJc w:val="left"/>
      <w:pPr>
        <w:ind w:left="6960" w:hanging="720"/>
      </w:pPr>
      <w:rPr>
        <w:rFonts w:hint="default"/>
      </w:rPr>
    </w:lvl>
    <w:lvl w:ilvl="5">
      <w:start w:val="1"/>
      <w:numFmt w:val="decimal"/>
      <w:lvlText w:val="%1.%2.%3.%4.%5.%6"/>
      <w:lvlJc w:val="left"/>
      <w:pPr>
        <w:ind w:left="8880" w:hanging="1080"/>
      </w:pPr>
      <w:rPr>
        <w:rFonts w:hint="default"/>
      </w:rPr>
    </w:lvl>
    <w:lvl w:ilvl="6">
      <w:start w:val="1"/>
      <w:numFmt w:val="decimal"/>
      <w:lvlText w:val="%1.%2.%3.%4.%5.%6.%7"/>
      <w:lvlJc w:val="left"/>
      <w:pPr>
        <w:ind w:left="10440" w:hanging="1080"/>
      </w:pPr>
      <w:rPr>
        <w:rFonts w:hint="default"/>
      </w:rPr>
    </w:lvl>
    <w:lvl w:ilvl="7">
      <w:start w:val="1"/>
      <w:numFmt w:val="decimal"/>
      <w:lvlText w:val="%1.%2.%3.%4.%5.%6.%7.%8"/>
      <w:lvlJc w:val="left"/>
      <w:pPr>
        <w:ind w:left="12360" w:hanging="1440"/>
      </w:pPr>
      <w:rPr>
        <w:rFonts w:hint="default"/>
      </w:rPr>
    </w:lvl>
    <w:lvl w:ilvl="8">
      <w:start w:val="1"/>
      <w:numFmt w:val="decimal"/>
      <w:lvlText w:val="%1.%2.%3.%4.%5.%6.%7.%8.%9"/>
      <w:lvlJc w:val="left"/>
      <w:pPr>
        <w:ind w:left="13920" w:hanging="1440"/>
      </w:pPr>
      <w:rPr>
        <w:rFonts w:hint="default"/>
      </w:rPr>
    </w:lvl>
  </w:abstractNum>
  <w:abstractNum w:abstractNumId="52">
    <w:nsid w:val="65F002F9"/>
    <w:multiLevelType w:val="hybridMultilevel"/>
    <w:tmpl w:val="F3FE19BE"/>
    <w:lvl w:ilvl="0" w:tplc="F6860004">
      <w:start w:val="1"/>
      <w:numFmt w:val="decimal"/>
      <w:lvlText w:val="%1."/>
      <w:lvlJc w:val="left"/>
      <w:pPr>
        <w:ind w:left="2574" w:hanging="360"/>
      </w:pPr>
      <w:rPr>
        <w:rFonts w:hint="default"/>
      </w:rPr>
    </w:lvl>
    <w:lvl w:ilvl="1" w:tplc="04180019">
      <w:start w:val="1"/>
      <w:numFmt w:val="lowerLetter"/>
      <w:lvlText w:val="%2."/>
      <w:lvlJc w:val="left"/>
      <w:pPr>
        <w:ind w:left="3294" w:hanging="360"/>
      </w:pPr>
    </w:lvl>
    <w:lvl w:ilvl="2" w:tplc="0418001B" w:tentative="1">
      <w:start w:val="1"/>
      <w:numFmt w:val="lowerRoman"/>
      <w:lvlText w:val="%3."/>
      <w:lvlJc w:val="right"/>
      <w:pPr>
        <w:ind w:left="4014" w:hanging="180"/>
      </w:pPr>
    </w:lvl>
    <w:lvl w:ilvl="3" w:tplc="0418000F" w:tentative="1">
      <w:start w:val="1"/>
      <w:numFmt w:val="decimal"/>
      <w:lvlText w:val="%4."/>
      <w:lvlJc w:val="left"/>
      <w:pPr>
        <w:ind w:left="4734" w:hanging="360"/>
      </w:pPr>
    </w:lvl>
    <w:lvl w:ilvl="4" w:tplc="04180019" w:tentative="1">
      <w:start w:val="1"/>
      <w:numFmt w:val="lowerLetter"/>
      <w:lvlText w:val="%5."/>
      <w:lvlJc w:val="left"/>
      <w:pPr>
        <w:ind w:left="5454" w:hanging="360"/>
      </w:pPr>
    </w:lvl>
    <w:lvl w:ilvl="5" w:tplc="0418001B" w:tentative="1">
      <w:start w:val="1"/>
      <w:numFmt w:val="lowerRoman"/>
      <w:lvlText w:val="%6."/>
      <w:lvlJc w:val="right"/>
      <w:pPr>
        <w:ind w:left="6174" w:hanging="180"/>
      </w:pPr>
    </w:lvl>
    <w:lvl w:ilvl="6" w:tplc="0418000F" w:tentative="1">
      <w:start w:val="1"/>
      <w:numFmt w:val="decimal"/>
      <w:lvlText w:val="%7."/>
      <w:lvlJc w:val="left"/>
      <w:pPr>
        <w:ind w:left="6894" w:hanging="360"/>
      </w:pPr>
    </w:lvl>
    <w:lvl w:ilvl="7" w:tplc="04180019" w:tentative="1">
      <w:start w:val="1"/>
      <w:numFmt w:val="lowerLetter"/>
      <w:lvlText w:val="%8."/>
      <w:lvlJc w:val="left"/>
      <w:pPr>
        <w:ind w:left="7614" w:hanging="360"/>
      </w:pPr>
    </w:lvl>
    <w:lvl w:ilvl="8" w:tplc="0418001B" w:tentative="1">
      <w:start w:val="1"/>
      <w:numFmt w:val="lowerRoman"/>
      <w:lvlText w:val="%9."/>
      <w:lvlJc w:val="right"/>
      <w:pPr>
        <w:ind w:left="8334" w:hanging="180"/>
      </w:pPr>
    </w:lvl>
  </w:abstractNum>
  <w:abstractNum w:abstractNumId="53">
    <w:nsid w:val="6681389C"/>
    <w:multiLevelType w:val="hybridMultilevel"/>
    <w:tmpl w:val="1D72F6C8"/>
    <w:lvl w:ilvl="0" w:tplc="A468CA4A">
      <w:start w:val="1"/>
      <w:numFmt w:val="decimal"/>
      <w:lvlText w:val="%1."/>
      <w:lvlJc w:val="left"/>
      <w:pPr>
        <w:ind w:left="2214" w:hanging="360"/>
      </w:pPr>
      <w:rPr>
        <w:rFonts w:hint="default"/>
      </w:rPr>
    </w:lvl>
    <w:lvl w:ilvl="1" w:tplc="04180019">
      <w:start w:val="1"/>
      <w:numFmt w:val="lowerLetter"/>
      <w:lvlText w:val="%2."/>
      <w:lvlJc w:val="left"/>
      <w:pPr>
        <w:ind w:left="2934" w:hanging="360"/>
      </w:pPr>
    </w:lvl>
    <w:lvl w:ilvl="2" w:tplc="0418001B" w:tentative="1">
      <w:start w:val="1"/>
      <w:numFmt w:val="lowerRoman"/>
      <w:lvlText w:val="%3."/>
      <w:lvlJc w:val="right"/>
      <w:pPr>
        <w:ind w:left="3654" w:hanging="180"/>
      </w:pPr>
    </w:lvl>
    <w:lvl w:ilvl="3" w:tplc="0418000F" w:tentative="1">
      <w:start w:val="1"/>
      <w:numFmt w:val="decimal"/>
      <w:lvlText w:val="%4."/>
      <w:lvlJc w:val="left"/>
      <w:pPr>
        <w:ind w:left="4374" w:hanging="360"/>
      </w:pPr>
    </w:lvl>
    <w:lvl w:ilvl="4" w:tplc="04180019" w:tentative="1">
      <w:start w:val="1"/>
      <w:numFmt w:val="lowerLetter"/>
      <w:lvlText w:val="%5."/>
      <w:lvlJc w:val="left"/>
      <w:pPr>
        <w:ind w:left="5094" w:hanging="360"/>
      </w:pPr>
    </w:lvl>
    <w:lvl w:ilvl="5" w:tplc="0418001B" w:tentative="1">
      <w:start w:val="1"/>
      <w:numFmt w:val="lowerRoman"/>
      <w:lvlText w:val="%6."/>
      <w:lvlJc w:val="right"/>
      <w:pPr>
        <w:ind w:left="5814" w:hanging="180"/>
      </w:pPr>
    </w:lvl>
    <w:lvl w:ilvl="6" w:tplc="0418000F" w:tentative="1">
      <w:start w:val="1"/>
      <w:numFmt w:val="decimal"/>
      <w:lvlText w:val="%7."/>
      <w:lvlJc w:val="left"/>
      <w:pPr>
        <w:ind w:left="6534" w:hanging="360"/>
      </w:pPr>
    </w:lvl>
    <w:lvl w:ilvl="7" w:tplc="04180019" w:tentative="1">
      <w:start w:val="1"/>
      <w:numFmt w:val="lowerLetter"/>
      <w:lvlText w:val="%8."/>
      <w:lvlJc w:val="left"/>
      <w:pPr>
        <w:ind w:left="7254" w:hanging="360"/>
      </w:pPr>
    </w:lvl>
    <w:lvl w:ilvl="8" w:tplc="0418001B" w:tentative="1">
      <w:start w:val="1"/>
      <w:numFmt w:val="lowerRoman"/>
      <w:lvlText w:val="%9."/>
      <w:lvlJc w:val="right"/>
      <w:pPr>
        <w:ind w:left="7974" w:hanging="180"/>
      </w:pPr>
    </w:lvl>
  </w:abstractNum>
  <w:abstractNum w:abstractNumId="54">
    <w:nsid w:val="679F7C47"/>
    <w:multiLevelType w:val="multilevel"/>
    <w:tmpl w:val="EAF69AC8"/>
    <w:lvl w:ilvl="0">
      <w:start w:val="2"/>
      <w:numFmt w:val="decimal"/>
      <w:lvlText w:val="%1"/>
      <w:lvlJc w:val="left"/>
      <w:pPr>
        <w:ind w:left="360" w:hanging="360"/>
      </w:pPr>
      <w:rPr>
        <w:rFonts w:hint="default"/>
      </w:rPr>
    </w:lvl>
    <w:lvl w:ilvl="1">
      <w:start w:val="1"/>
      <w:numFmt w:val="decimal"/>
      <w:lvlText w:val="%1.%2"/>
      <w:lvlJc w:val="left"/>
      <w:pPr>
        <w:ind w:left="2628" w:hanging="360"/>
      </w:pPr>
      <w:rPr>
        <w:rFonts w:hint="default"/>
      </w:rPr>
    </w:lvl>
    <w:lvl w:ilvl="2">
      <w:start w:val="1"/>
      <w:numFmt w:val="upperLetter"/>
      <w:lvlText w:val="%1.%2.%3"/>
      <w:lvlJc w:val="left"/>
      <w:pPr>
        <w:ind w:left="5256" w:hanging="720"/>
      </w:pPr>
      <w:rPr>
        <w:rFonts w:hint="default"/>
      </w:rPr>
    </w:lvl>
    <w:lvl w:ilvl="3">
      <w:start w:val="1"/>
      <w:numFmt w:val="decimal"/>
      <w:lvlText w:val="%1.%2.%3.%4"/>
      <w:lvlJc w:val="left"/>
      <w:pPr>
        <w:ind w:left="7524" w:hanging="720"/>
      </w:pPr>
      <w:rPr>
        <w:rFonts w:hint="default"/>
      </w:rPr>
    </w:lvl>
    <w:lvl w:ilvl="4">
      <w:start w:val="1"/>
      <w:numFmt w:val="decimal"/>
      <w:lvlText w:val="%1.%2.%3.%4.%5"/>
      <w:lvlJc w:val="left"/>
      <w:pPr>
        <w:ind w:left="9792" w:hanging="720"/>
      </w:pPr>
      <w:rPr>
        <w:rFonts w:hint="default"/>
      </w:rPr>
    </w:lvl>
    <w:lvl w:ilvl="5">
      <w:start w:val="1"/>
      <w:numFmt w:val="decimal"/>
      <w:lvlText w:val="%1.%2.%3.%4.%5.%6"/>
      <w:lvlJc w:val="left"/>
      <w:pPr>
        <w:ind w:left="12420" w:hanging="1080"/>
      </w:pPr>
      <w:rPr>
        <w:rFonts w:hint="default"/>
      </w:rPr>
    </w:lvl>
    <w:lvl w:ilvl="6">
      <w:start w:val="1"/>
      <w:numFmt w:val="decimal"/>
      <w:lvlText w:val="%1.%2.%3.%4.%5.%6.%7"/>
      <w:lvlJc w:val="left"/>
      <w:pPr>
        <w:ind w:left="14688" w:hanging="1080"/>
      </w:pPr>
      <w:rPr>
        <w:rFonts w:hint="default"/>
      </w:rPr>
    </w:lvl>
    <w:lvl w:ilvl="7">
      <w:start w:val="1"/>
      <w:numFmt w:val="decimal"/>
      <w:lvlText w:val="%1.%2.%3.%4.%5.%6.%7.%8"/>
      <w:lvlJc w:val="left"/>
      <w:pPr>
        <w:ind w:left="17316" w:hanging="1440"/>
      </w:pPr>
      <w:rPr>
        <w:rFonts w:hint="default"/>
      </w:rPr>
    </w:lvl>
    <w:lvl w:ilvl="8">
      <w:start w:val="1"/>
      <w:numFmt w:val="decimal"/>
      <w:lvlText w:val="%1.%2.%3.%4.%5.%6.%7.%8.%9"/>
      <w:lvlJc w:val="left"/>
      <w:pPr>
        <w:ind w:left="19584" w:hanging="1440"/>
      </w:pPr>
      <w:rPr>
        <w:rFonts w:hint="default"/>
      </w:rPr>
    </w:lvl>
  </w:abstractNum>
  <w:abstractNum w:abstractNumId="55">
    <w:nsid w:val="6A6D2639"/>
    <w:multiLevelType w:val="hybridMultilevel"/>
    <w:tmpl w:val="CE18ECFE"/>
    <w:lvl w:ilvl="0" w:tplc="7F58CAFC">
      <w:start w:val="1"/>
      <w:numFmt w:val="decimal"/>
      <w:lvlText w:val="%1."/>
      <w:lvlJc w:val="left"/>
      <w:pPr>
        <w:ind w:left="1854" w:hanging="360"/>
      </w:pPr>
      <w:rPr>
        <w:rFonts w:hint="default"/>
      </w:rPr>
    </w:lvl>
    <w:lvl w:ilvl="1" w:tplc="04180019">
      <w:start w:val="1"/>
      <w:numFmt w:val="lowerLetter"/>
      <w:lvlText w:val="%2."/>
      <w:lvlJc w:val="left"/>
      <w:pPr>
        <w:ind w:left="2574" w:hanging="360"/>
      </w:pPr>
    </w:lvl>
    <w:lvl w:ilvl="2" w:tplc="0418001B" w:tentative="1">
      <w:start w:val="1"/>
      <w:numFmt w:val="lowerRoman"/>
      <w:lvlText w:val="%3."/>
      <w:lvlJc w:val="right"/>
      <w:pPr>
        <w:ind w:left="3294" w:hanging="180"/>
      </w:pPr>
    </w:lvl>
    <w:lvl w:ilvl="3" w:tplc="0418000F" w:tentative="1">
      <w:start w:val="1"/>
      <w:numFmt w:val="decimal"/>
      <w:lvlText w:val="%4."/>
      <w:lvlJc w:val="left"/>
      <w:pPr>
        <w:ind w:left="4014" w:hanging="360"/>
      </w:pPr>
    </w:lvl>
    <w:lvl w:ilvl="4" w:tplc="04180019" w:tentative="1">
      <w:start w:val="1"/>
      <w:numFmt w:val="lowerLetter"/>
      <w:lvlText w:val="%5."/>
      <w:lvlJc w:val="left"/>
      <w:pPr>
        <w:ind w:left="4734" w:hanging="360"/>
      </w:pPr>
    </w:lvl>
    <w:lvl w:ilvl="5" w:tplc="0418001B" w:tentative="1">
      <w:start w:val="1"/>
      <w:numFmt w:val="lowerRoman"/>
      <w:lvlText w:val="%6."/>
      <w:lvlJc w:val="right"/>
      <w:pPr>
        <w:ind w:left="5454" w:hanging="180"/>
      </w:pPr>
    </w:lvl>
    <w:lvl w:ilvl="6" w:tplc="0418000F" w:tentative="1">
      <w:start w:val="1"/>
      <w:numFmt w:val="decimal"/>
      <w:lvlText w:val="%7."/>
      <w:lvlJc w:val="left"/>
      <w:pPr>
        <w:ind w:left="6174" w:hanging="360"/>
      </w:pPr>
    </w:lvl>
    <w:lvl w:ilvl="7" w:tplc="04180019" w:tentative="1">
      <w:start w:val="1"/>
      <w:numFmt w:val="lowerLetter"/>
      <w:lvlText w:val="%8."/>
      <w:lvlJc w:val="left"/>
      <w:pPr>
        <w:ind w:left="6894" w:hanging="360"/>
      </w:pPr>
    </w:lvl>
    <w:lvl w:ilvl="8" w:tplc="0418001B" w:tentative="1">
      <w:start w:val="1"/>
      <w:numFmt w:val="lowerRoman"/>
      <w:lvlText w:val="%9."/>
      <w:lvlJc w:val="right"/>
      <w:pPr>
        <w:ind w:left="7614" w:hanging="180"/>
      </w:pPr>
    </w:lvl>
  </w:abstractNum>
  <w:abstractNum w:abstractNumId="56">
    <w:nsid w:val="6AA87BEB"/>
    <w:multiLevelType w:val="multilevel"/>
    <w:tmpl w:val="4D6ECC90"/>
    <w:lvl w:ilvl="0">
      <w:start w:val="1"/>
      <w:numFmt w:val="decimal"/>
      <w:lvlText w:val="%1"/>
      <w:lvlJc w:val="left"/>
      <w:pPr>
        <w:ind w:left="360" w:hanging="360"/>
      </w:pPr>
      <w:rPr>
        <w:rFonts w:hint="default"/>
      </w:rPr>
    </w:lvl>
    <w:lvl w:ilvl="1">
      <w:start w:val="1"/>
      <w:numFmt w:val="decimal"/>
      <w:lvlText w:val="%1.%2"/>
      <w:lvlJc w:val="left"/>
      <w:pPr>
        <w:ind w:left="2628" w:hanging="360"/>
      </w:pPr>
      <w:rPr>
        <w:rFonts w:hint="default"/>
      </w:rPr>
    </w:lvl>
    <w:lvl w:ilvl="2">
      <w:start w:val="1"/>
      <w:numFmt w:val="decimal"/>
      <w:lvlText w:val="%1.%2.%3"/>
      <w:lvlJc w:val="left"/>
      <w:pPr>
        <w:ind w:left="5256" w:hanging="720"/>
      </w:pPr>
      <w:rPr>
        <w:rFonts w:hint="default"/>
      </w:rPr>
    </w:lvl>
    <w:lvl w:ilvl="3">
      <w:start w:val="1"/>
      <w:numFmt w:val="decimal"/>
      <w:lvlText w:val="%1.%2.%3.%4"/>
      <w:lvlJc w:val="left"/>
      <w:pPr>
        <w:ind w:left="7524" w:hanging="720"/>
      </w:pPr>
      <w:rPr>
        <w:rFonts w:hint="default"/>
      </w:rPr>
    </w:lvl>
    <w:lvl w:ilvl="4">
      <w:start w:val="1"/>
      <w:numFmt w:val="decimal"/>
      <w:lvlText w:val="%1.%2.%3.%4.%5"/>
      <w:lvlJc w:val="left"/>
      <w:pPr>
        <w:ind w:left="9792" w:hanging="720"/>
      </w:pPr>
      <w:rPr>
        <w:rFonts w:hint="default"/>
      </w:rPr>
    </w:lvl>
    <w:lvl w:ilvl="5">
      <w:start w:val="1"/>
      <w:numFmt w:val="decimal"/>
      <w:lvlText w:val="%1.%2.%3.%4.%5.%6"/>
      <w:lvlJc w:val="left"/>
      <w:pPr>
        <w:ind w:left="12420" w:hanging="1080"/>
      </w:pPr>
      <w:rPr>
        <w:rFonts w:hint="default"/>
      </w:rPr>
    </w:lvl>
    <w:lvl w:ilvl="6">
      <w:start w:val="1"/>
      <w:numFmt w:val="decimal"/>
      <w:lvlText w:val="%1.%2.%3.%4.%5.%6.%7"/>
      <w:lvlJc w:val="left"/>
      <w:pPr>
        <w:ind w:left="14688" w:hanging="1080"/>
      </w:pPr>
      <w:rPr>
        <w:rFonts w:hint="default"/>
      </w:rPr>
    </w:lvl>
    <w:lvl w:ilvl="7">
      <w:start w:val="1"/>
      <w:numFmt w:val="decimal"/>
      <w:lvlText w:val="%1.%2.%3.%4.%5.%6.%7.%8"/>
      <w:lvlJc w:val="left"/>
      <w:pPr>
        <w:ind w:left="17316" w:hanging="1440"/>
      </w:pPr>
      <w:rPr>
        <w:rFonts w:hint="default"/>
      </w:rPr>
    </w:lvl>
    <w:lvl w:ilvl="8">
      <w:start w:val="1"/>
      <w:numFmt w:val="decimal"/>
      <w:lvlText w:val="%1.%2.%3.%4.%5.%6.%7.%8.%9"/>
      <w:lvlJc w:val="left"/>
      <w:pPr>
        <w:ind w:left="19584" w:hanging="1440"/>
      </w:pPr>
      <w:rPr>
        <w:rFonts w:hint="default"/>
      </w:rPr>
    </w:lvl>
  </w:abstractNum>
  <w:abstractNum w:abstractNumId="57">
    <w:nsid w:val="6DFE66CA"/>
    <w:multiLevelType w:val="multilevel"/>
    <w:tmpl w:val="473E8EF0"/>
    <w:lvl w:ilvl="0">
      <w:start w:val="1"/>
      <w:numFmt w:val="decimal"/>
      <w:lvlText w:val="%1."/>
      <w:lvlJc w:val="left"/>
      <w:pPr>
        <w:ind w:left="1494" w:hanging="360"/>
      </w:pPr>
      <w:rPr>
        <w:rFonts w:hint="default"/>
      </w:rPr>
    </w:lvl>
    <w:lvl w:ilvl="1">
      <w:start w:val="1"/>
      <w:numFmt w:val="decimal"/>
      <w:isLgl/>
      <w:lvlText w:val="%1.%2"/>
      <w:lvlJc w:val="left"/>
      <w:pPr>
        <w:ind w:left="1920" w:hanging="360"/>
      </w:pPr>
      <w:rPr>
        <w:rFonts w:hint="default"/>
      </w:rPr>
    </w:lvl>
    <w:lvl w:ilvl="2">
      <w:start w:val="1"/>
      <w:numFmt w:val="upperLetter"/>
      <w:isLgl/>
      <w:lvlText w:val="%1.%2.%3"/>
      <w:lvlJc w:val="left"/>
      <w:pPr>
        <w:ind w:left="2706" w:hanging="720"/>
      </w:pPr>
      <w:rPr>
        <w:rFonts w:hint="default"/>
      </w:rPr>
    </w:lvl>
    <w:lvl w:ilvl="3">
      <w:start w:val="1"/>
      <w:numFmt w:val="decimal"/>
      <w:isLgl/>
      <w:lvlText w:val="%1.%2.%3.%4"/>
      <w:lvlJc w:val="left"/>
      <w:pPr>
        <w:ind w:left="3132" w:hanging="720"/>
      </w:pPr>
      <w:rPr>
        <w:rFonts w:hint="default"/>
      </w:rPr>
    </w:lvl>
    <w:lvl w:ilvl="4">
      <w:start w:val="1"/>
      <w:numFmt w:val="decimal"/>
      <w:isLgl/>
      <w:lvlText w:val="%1.%2.%3.%4.%5"/>
      <w:lvlJc w:val="left"/>
      <w:pPr>
        <w:ind w:left="3558" w:hanging="720"/>
      </w:pPr>
      <w:rPr>
        <w:rFonts w:hint="default"/>
      </w:rPr>
    </w:lvl>
    <w:lvl w:ilvl="5">
      <w:start w:val="1"/>
      <w:numFmt w:val="decimal"/>
      <w:isLgl/>
      <w:lvlText w:val="%1.%2.%3.%4.%5.%6"/>
      <w:lvlJc w:val="left"/>
      <w:pPr>
        <w:ind w:left="4344" w:hanging="1080"/>
      </w:pPr>
      <w:rPr>
        <w:rFonts w:hint="default"/>
      </w:rPr>
    </w:lvl>
    <w:lvl w:ilvl="6">
      <w:start w:val="1"/>
      <w:numFmt w:val="decimal"/>
      <w:isLgl/>
      <w:lvlText w:val="%1.%2.%3.%4.%5.%6.%7"/>
      <w:lvlJc w:val="left"/>
      <w:pPr>
        <w:ind w:left="4770" w:hanging="1080"/>
      </w:pPr>
      <w:rPr>
        <w:rFonts w:hint="default"/>
      </w:rPr>
    </w:lvl>
    <w:lvl w:ilvl="7">
      <w:start w:val="1"/>
      <w:numFmt w:val="decimal"/>
      <w:isLgl/>
      <w:lvlText w:val="%1.%2.%3.%4.%5.%6.%7.%8"/>
      <w:lvlJc w:val="left"/>
      <w:pPr>
        <w:ind w:left="5556" w:hanging="1440"/>
      </w:pPr>
      <w:rPr>
        <w:rFonts w:hint="default"/>
      </w:rPr>
    </w:lvl>
    <w:lvl w:ilvl="8">
      <w:start w:val="1"/>
      <w:numFmt w:val="decimal"/>
      <w:isLgl/>
      <w:lvlText w:val="%1.%2.%3.%4.%5.%6.%7.%8.%9"/>
      <w:lvlJc w:val="left"/>
      <w:pPr>
        <w:ind w:left="5982" w:hanging="1440"/>
      </w:pPr>
      <w:rPr>
        <w:rFonts w:hint="default"/>
      </w:rPr>
    </w:lvl>
  </w:abstractNum>
  <w:abstractNum w:abstractNumId="58">
    <w:nsid w:val="6E62724A"/>
    <w:multiLevelType w:val="multilevel"/>
    <w:tmpl w:val="23B8922C"/>
    <w:lvl w:ilvl="0">
      <w:start w:val="1"/>
      <w:numFmt w:val="decimal"/>
      <w:lvlText w:val="%1."/>
      <w:lvlJc w:val="left"/>
      <w:pPr>
        <w:ind w:left="1854" w:hanging="360"/>
      </w:pPr>
      <w:rPr>
        <w:rFonts w:hint="default"/>
      </w:rPr>
    </w:lvl>
    <w:lvl w:ilvl="1">
      <w:start w:val="1"/>
      <w:numFmt w:val="decimal"/>
      <w:isLgl/>
      <w:lvlText w:val="%1.%2"/>
      <w:lvlJc w:val="left"/>
      <w:pPr>
        <w:ind w:left="2345" w:hanging="360"/>
      </w:pPr>
      <w:rPr>
        <w:rFonts w:hint="default"/>
      </w:rPr>
    </w:lvl>
    <w:lvl w:ilvl="2">
      <w:start w:val="1"/>
      <w:numFmt w:val="upperLetter"/>
      <w:isLgl/>
      <w:lvlText w:val="%1.%2.%3"/>
      <w:lvlJc w:val="left"/>
      <w:pPr>
        <w:ind w:left="3196" w:hanging="720"/>
      </w:pPr>
      <w:rPr>
        <w:rFonts w:hint="default"/>
      </w:rPr>
    </w:lvl>
    <w:lvl w:ilvl="3">
      <w:start w:val="1"/>
      <w:numFmt w:val="decimal"/>
      <w:isLgl/>
      <w:lvlText w:val="%1.%2.%3.%4"/>
      <w:lvlJc w:val="left"/>
      <w:pPr>
        <w:ind w:left="3687" w:hanging="720"/>
      </w:pPr>
      <w:rPr>
        <w:rFonts w:hint="default"/>
      </w:rPr>
    </w:lvl>
    <w:lvl w:ilvl="4">
      <w:start w:val="1"/>
      <w:numFmt w:val="decimal"/>
      <w:isLgl/>
      <w:lvlText w:val="%1.%2.%3.%4.%5"/>
      <w:lvlJc w:val="left"/>
      <w:pPr>
        <w:ind w:left="4178" w:hanging="720"/>
      </w:pPr>
      <w:rPr>
        <w:rFonts w:hint="default"/>
      </w:rPr>
    </w:lvl>
    <w:lvl w:ilvl="5">
      <w:start w:val="1"/>
      <w:numFmt w:val="decimal"/>
      <w:isLgl/>
      <w:lvlText w:val="%1.%2.%3.%4.%5.%6"/>
      <w:lvlJc w:val="left"/>
      <w:pPr>
        <w:ind w:left="5029" w:hanging="1080"/>
      </w:pPr>
      <w:rPr>
        <w:rFonts w:hint="default"/>
      </w:rPr>
    </w:lvl>
    <w:lvl w:ilvl="6">
      <w:start w:val="1"/>
      <w:numFmt w:val="decimal"/>
      <w:isLgl/>
      <w:lvlText w:val="%1.%2.%3.%4.%5.%6.%7"/>
      <w:lvlJc w:val="left"/>
      <w:pPr>
        <w:ind w:left="5520" w:hanging="1080"/>
      </w:pPr>
      <w:rPr>
        <w:rFonts w:hint="default"/>
      </w:rPr>
    </w:lvl>
    <w:lvl w:ilvl="7">
      <w:start w:val="1"/>
      <w:numFmt w:val="decimal"/>
      <w:isLgl/>
      <w:lvlText w:val="%1.%2.%3.%4.%5.%6.%7.%8"/>
      <w:lvlJc w:val="left"/>
      <w:pPr>
        <w:ind w:left="6371" w:hanging="1440"/>
      </w:pPr>
      <w:rPr>
        <w:rFonts w:hint="default"/>
      </w:rPr>
    </w:lvl>
    <w:lvl w:ilvl="8">
      <w:start w:val="1"/>
      <w:numFmt w:val="decimal"/>
      <w:isLgl/>
      <w:lvlText w:val="%1.%2.%3.%4.%5.%6.%7.%8.%9"/>
      <w:lvlJc w:val="left"/>
      <w:pPr>
        <w:ind w:left="6862" w:hanging="1440"/>
      </w:pPr>
      <w:rPr>
        <w:rFonts w:hint="default"/>
      </w:rPr>
    </w:lvl>
  </w:abstractNum>
  <w:abstractNum w:abstractNumId="59">
    <w:nsid w:val="6FFD19C4"/>
    <w:multiLevelType w:val="multilevel"/>
    <w:tmpl w:val="74102EDA"/>
    <w:lvl w:ilvl="0">
      <w:start w:val="8"/>
      <w:numFmt w:val="decimal"/>
      <w:lvlText w:val="%1"/>
      <w:lvlJc w:val="left"/>
      <w:pPr>
        <w:ind w:left="360" w:hanging="360"/>
      </w:pPr>
      <w:rPr>
        <w:rFonts w:hint="default"/>
      </w:rPr>
    </w:lvl>
    <w:lvl w:ilvl="1">
      <w:start w:val="1"/>
      <w:numFmt w:val="decimal"/>
      <w:lvlText w:val="%1.%2"/>
      <w:lvlJc w:val="left"/>
      <w:pPr>
        <w:ind w:left="2280" w:hanging="360"/>
      </w:pPr>
      <w:rPr>
        <w:rFonts w:hint="default"/>
      </w:rPr>
    </w:lvl>
    <w:lvl w:ilvl="2">
      <w:start w:val="1"/>
      <w:numFmt w:val="decimal"/>
      <w:lvlText w:val="%1.%2.%3"/>
      <w:lvlJc w:val="left"/>
      <w:pPr>
        <w:ind w:left="4560" w:hanging="720"/>
      </w:pPr>
      <w:rPr>
        <w:rFonts w:hint="default"/>
      </w:rPr>
    </w:lvl>
    <w:lvl w:ilvl="3">
      <w:start w:val="1"/>
      <w:numFmt w:val="decimal"/>
      <w:lvlText w:val="%1.%2.%3.%4"/>
      <w:lvlJc w:val="left"/>
      <w:pPr>
        <w:ind w:left="6480" w:hanging="720"/>
      </w:pPr>
      <w:rPr>
        <w:rFonts w:hint="default"/>
      </w:rPr>
    </w:lvl>
    <w:lvl w:ilvl="4">
      <w:start w:val="1"/>
      <w:numFmt w:val="decimal"/>
      <w:lvlText w:val="%1.%2.%3.%4.%5"/>
      <w:lvlJc w:val="left"/>
      <w:pPr>
        <w:ind w:left="8400" w:hanging="720"/>
      </w:pPr>
      <w:rPr>
        <w:rFonts w:hint="default"/>
      </w:rPr>
    </w:lvl>
    <w:lvl w:ilvl="5">
      <w:start w:val="1"/>
      <w:numFmt w:val="decimal"/>
      <w:lvlText w:val="%1.%2.%3.%4.%5.%6"/>
      <w:lvlJc w:val="left"/>
      <w:pPr>
        <w:ind w:left="10680" w:hanging="1080"/>
      </w:pPr>
      <w:rPr>
        <w:rFonts w:hint="default"/>
      </w:rPr>
    </w:lvl>
    <w:lvl w:ilvl="6">
      <w:start w:val="1"/>
      <w:numFmt w:val="decimal"/>
      <w:lvlText w:val="%1.%2.%3.%4.%5.%6.%7"/>
      <w:lvlJc w:val="left"/>
      <w:pPr>
        <w:ind w:left="12600" w:hanging="1080"/>
      </w:pPr>
      <w:rPr>
        <w:rFonts w:hint="default"/>
      </w:rPr>
    </w:lvl>
    <w:lvl w:ilvl="7">
      <w:start w:val="1"/>
      <w:numFmt w:val="decimal"/>
      <w:lvlText w:val="%1.%2.%3.%4.%5.%6.%7.%8"/>
      <w:lvlJc w:val="left"/>
      <w:pPr>
        <w:ind w:left="14880" w:hanging="1440"/>
      </w:pPr>
      <w:rPr>
        <w:rFonts w:hint="default"/>
      </w:rPr>
    </w:lvl>
    <w:lvl w:ilvl="8">
      <w:start w:val="1"/>
      <w:numFmt w:val="decimal"/>
      <w:lvlText w:val="%1.%2.%3.%4.%5.%6.%7.%8.%9"/>
      <w:lvlJc w:val="left"/>
      <w:pPr>
        <w:ind w:left="16800" w:hanging="1440"/>
      </w:pPr>
      <w:rPr>
        <w:rFonts w:hint="default"/>
      </w:rPr>
    </w:lvl>
  </w:abstractNum>
  <w:abstractNum w:abstractNumId="60">
    <w:nsid w:val="72114B2C"/>
    <w:multiLevelType w:val="multilevel"/>
    <w:tmpl w:val="49B03AB2"/>
    <w:lvl w:ilvl="0">
      <w:start w:val="13"/>
      <w:numFmt w:val="decimal"/>
      <w:lvlText w:val="%1"/>
      <w:lvlJc w:val="left"/>
      <w:pPr>
        <w:ind w:left="360" w:hanging="360"/>
      </w:pPr>
      <w:rPr>
        <w:rFonts w:hint="default"/>
      </w:rPr>
    </w:lvl>
    <w:lvl w:ilvl="1">
      <w:start w:val="1"/>
      <w:numFmt w:val="decimal"/>
      <w:lvlText w:val="%1.%2"/>
      <w:lvlJc w:val="left"/>
      <w:pPr>
        <w:ind w:left="2628" w:hanging="360"/>
      </w:pPr>
      <w:rPr>
        <w:rFonts w:hint="default"/>
      </w:rPr>
    </w:lvl>
    <w:lvl w:ilvl="2">
      <w:start w:val="1"/>
      <w:numFmt w:val="upperLetter"/>
      <w:lvlText w:val="%1.%2.%3"/>
      <w:lvlJc w:val="left"/>
      <w:pPr>
        <w:ind w:left="5256" w:hanging="720"/>
      </w:pPr>
      <w:rPr>
        <w:rFonts w:hint="default"/>
      </w:rPr>
    </w:lvl>
    <w:lvl w:ilvl="3">
      <w:start w:val="1"/>
      <w:numFmt w:val="decimal"/>
      <w:lvlText w:val="%1.%2.%3.%4"/>
      <w:lvlJc w:val="left"/>
      <w:pPr>
        <w:ind w:left="7524" w:hanging="720"/>
      </w:pPr>
      <w:rPr>
        <w:rFonts w:hint="default"/>
      </w:rPr>
    </w:lvl>
    <w:lvl w:ilvl="4">
      <w:start w:val="1"/>
      <w:numFmt w:val="decimal"/>
      <w:lvlText w:val="%1.%2.%3.%4.%5"/>
      <w:lvlJc w:val="left"/>
      <w:pPr>
        <w:ind w:left="9792" w:hanging="720"/>
      </w:pPr>
      <w:rPr>
        <w:rFonts w:hint="default"/>
      </w:rPr>
    </w:lvl>
    <w:lvl w:ilvl="5">
      <w:start w:val="1"/>
      <w:numFmt w:val="decimal"/>
      <w:lvlText w:val="%1.%2.%3.%4.%5.%6"/>
      <w:lvlJc w:val="left"/>
      <w:pPr>
        <w:ind w:left="12420" w:hanging="1080"/>
      </w:pPr>
      <w:rPr>
        <w:rFonts w:hint="default"/>
      </w:rPr>
    </w:lvl>
    <w:lvl w:ilvl="6">
      <w:start w:val="1"/>
      <w:numFmt w:val="decimal"/>
      <w:lvlText w:val="%1.%2.%3.%4.%5.%6.%7"/>
      <w:lvlJc w:val="left"/>
      <w:pPr>
        <w:ind w:left="14688" w:hanging="1080"/>
      </w:pPr>
      <w:rPr>
        <w:rFonts w:hint="default"/>
      </w:rPr>
    </w:lvl>
    <w:lvl w:ilvl="7">
      <w:start w:val="1"/>
      <w:numFmt w:val="decimal"/>
      <w:lvlText w:val="%1.%2.%3.%4.%5.%6.%7.%8"/>
      <w:lvlJc w:val="left"/>
      <w:pPr>
        <w:ind w:left="17316" w:hanging="1440"/>
      </w:pPr>
      <w:rPr>
        <w:rFonts w:hint="default"/>
      </w:rPr>
    </w:lvl>
    <w:lvl w:ilvl="8">
      <w:start w:val="1"/>
      <w:numFmt w:val="decimal"/>
      <w:lvlText w:val="%1.%2.%3.%4.%5.%6.%7.%8.%9"/>
      <w:lvlJc w:val="left"/>
      <w:pPr>
        <w:ind w:left="19584" w:hanging="1440"/>
      </w:pPr>
      <w:rPr>
        <w:rFonts w:hint="default"/>
      </w:rPr>
    </w:lvl>
  </w:abstractNum>
  <w:abstractNum w:abstractNumId="61">
    <w:nsid w:val="723225BC"/>
    <w:multiLevelType w:val="hybridMultilevel"/>
    <w:tmpl w:val="6114DBEA"/>
    <w:lvl w:ilvl="0" w:tplc="2118DEAE">
      <w:start w:val="1"/>
      <w:numFmt w:val="decimal"/>
      <w:lvlText w:val="%1."/>
      <w:lvlJc w:val="left"/>
      <w:pPr>
        <w:ind w:left="1211" w:hanging="360"/>
      </w:pPr>
      <w:rPr>
        <w:rFonts w:hint="default"/>
      </w:rPr>
    </w:lvl>
    <w:lvl w:ilvl="1" w:tplc="04180019">
      <w:start w:val="1"/>
      <w:numFmt w:val="lowerLetter"/>
      <w:lvlText w:val="%2."/>
      <w:lvlJc w:val="left"/>
      <w:pPr>
        <w:ind w:left="1931" w:hanging="360"/>
      </w:pPr>
    </w:lvl>
    <w:lvl w:ilvl="2" w:tplc="0418001B" w:tentative="1">
      <w:start w:val="1"/>
      <w:numFmt w:val="lowerRoman"/>
      <w:lvlText w:val="%3."/>
      <w:lvlJc w:val="right"/>
      <w:pPr>
        <w:ind w:left="2651" w:hanging="180"/>
      </w:pPr>
    </w:lvl>
    <w:lvl w:ilvl="3" w:tplc="0418000F" w:tentative="1">
      <w:start w:val="1"/>
      <w:numFmt w:val="decimal"/>
      <w:lvlText w:val="%4."/>
      <w:lvlJc w:val="left"/>
      <w:pPr>
        <w:ind w:left="3371" w:hanging="360"/>
      </w:pPr>
    </w:lvl>
    <w:lvl w:ilvl="4" w:tplc="04180019" w:tentative="1">
      <w:start w:val="1"/>
      <w:numFmt w:val="lowerLetter"/>
      <w:lvlText w:val="%5."/>
      <w:lvlJc w:val="left"/>
      <w:pPr>
        <w:ind w:left="4091" w:hanging="360"/>
      </w:pPr>
    </w:lvl>
    <w:lvl w:ilvl="5" w:tplc="0418001B" w:tentative="1">
      <w:start w:val="1"/>
      <w:numFmt w:val="lowerRoman"/>
      <w:lvlText w:val="%6."/>
      <w:lvlJc w:val="right"/>
      <w:pPr>
        <w:ind w:left="4811" w:hanging="180"/>
      </w:pPr>
    </w:lvl>
    <w:lvl w:ilvl="6" w:tplc="0418000F" w:tentative="1">
      <w:start w:val="1"/>
      <w:numFmt w:val="decimal"/>
      <w:lvlText w:val="%7."/>
      <w:lvlJc w:val="left"/>
      <w:pPr>
        <w:ind w:left="5531" w:hanging="360"/>
      </w:pPr>
    </w:lvl>
    <w:lvl w:ilvl="7" w:tplc="04180019" w:tentative="1">
      <w:start w:val="1"/>
      <w:numFmt w:val="lowerLetter"/>
      <w:lvlText w:val="%8."/>
      <w:lvlJc w:val="left"/>
      <w:pPr>
        <w:ind w:left="6251" w:hanging="360"/>
      </w:pPr>
    </w:lvl>
    <w:lvl w:ilvl="8" w:tplc="0418001B" w:tentative="1">
      <w:start w:val="1"/>
      <w:numFmt w:val="lowerRoman"/>
      <w:lvlText w:val="%9."/>
      <w:lvlJc w:val="right"/>
      <w:pPr>
        <w:ind w:left="6971" w:hanging="180"/>
      </w:pPr>
    </w:lvl>
  </w:abstractNum>
  <w:abstractNum w:abstractNumId="62">
    <w:nsid w:val="728078B0"/>
    <w:multiLevelType w:val="hybridMultilevel"/>
    <w:tmpl w:val="4B709BA0"/>
    <w:lvl w:ilvl="0" w:tplc="C78A6F96">
      <w:start w:val="2"/>
      <w:numFmt w:val="bullet"/>
      <w:lvlText w:val="-"/>
      <w:lvlJc w:val="left"/>
      <w:pPr>
        <w:ind w:left="2934" w:hanging="360"/>
      </w:pPr>
      <w:rPr>
        <w:rFonts w:ascii="Calibri" w:eastAsiaTheme="minorHAnsi" w:hAnsi="Calibri" w:cs="Calibri" w:hint="default"/>
        <w:b w:val="0"/>
      </w:rPr>
    </w:lvl>
    <w:lvl w:ilvl="1" w:tplc="04180003" w:tentative="1">
      <w:start w:val="1"/>
      <w:numFmt w:val="bullet"/>
      <w:lvlText w:val="o"/>
      <w:lvlJc w:val="left"/>
      <w:pPr>
        <w:ind w:left="3654" w:hanging="360"/>
      </w:pPr>
      <w:rPr>
        <w:rFonts w:ascii="Courier New" w:hAnsi="Courier New" w:cs="Courier New" w:hint="default"/>
      </w:rPr>
    </w:lvl>
    <w:lvl w:ilvl="2" w:tplc="04180005" w:tentative="1">
      <w:start w:val="1"/>
      <w:numFmt w:val="bullet"/>
      <w:lvlText w:val=""/>
      <w:lvlJc w:val="left"/>
      <w:pPr>
        <w:ind w:left="4374" w:hanging="360"/>
      </w:pPr>
      <w:rPr>
        <w:rFonts w:ascii="Wingdings" w:hAnsi="Wingdings" w:hint="default"/>
      </w:rPr>
    </w:lvl>
    <w:lvl w:ilvl="3" w:tplc="04180001" w:tentative="1">
      <w:start w:val="1"/>
      <w:numFmt w:val="bullet"/>
      <w:lvlText w:val=""/>
      <w:lvlJc w:val="left"/>
      <w:pPr>
        <w:ind w:left="5094" w:hanging="360"/>
      </w:pPr>
      <w:rPr>
        <w:rFonts w:ascii="Symbol" w:hAnsi="Symbol" w:hint="default"/>
      </w:rPr>
    </w:lvl>
    <w:lvl w:ilvl="4" w:tplc="04180003" w:tentative="1">
      <w:start w:val="1"/>
      <w:numFmt w:val="bullet"/>
      <w:lvlText w:val="o"/>
      <w:lvlJc w:val="left"/>
      <w:pPr>
        <w:ind w:left="5814" w:hanging="360"/>
      </w:pPr>
      <w:rPr>
        <w:rFonts w:ascii="Courier New" w:hAnsi="Courier New" w:cs="Courier New" w:hint="default"/>
      </w:rPr>
    </w:lvl>
    <w:lvl w:ilvl="5" w:tplc="04180005" w:tentative="1">
      <w:start w:val="1"/>
      <w:numFmt w:val="bullet"/>
      <w:lvlText w:val=""/>
      <w:lvlJc w:val="left"/>
      <w:pPr>
        <w:ind w:left="6534" w:hanging="360"/>
      </w:pPr>
      <w:rPr>
        <w:rFonts w:ascii="Wingdings" w:hAnsi="Wingdings" w:hint="default"/>
      </w:rPr>
    </w:lvl>
    <w:lvl w:ilvl="6" w:tplc="04180001" w:tentative="1">
      <w:start w:val="1"/>
      <w:numFmt w:val="bullet"/>
      <w:lvlText w:val=""/>
      <w:lvlJc w:val="left"/>
      <w:pPr>
        <w:ind w:left="7254" w:hanging="360"/>
      </w:pPr>
      <w:rPr>
        <w:rFonts w:ascii="Symbol" w:hAnsi="Symbol" w:hint="default"/>
      </w:rPr>
    </w:lvl>
    <w:lvl w:ilvl="7" w:tplc="04180003" w:tentative="1">
      <w:start w:val="1"/>
      <w:numFmt w:val="bullet"/>
      <w:lvlText w:val="o"/>
      <w:lvlJc w:val="left"/>
      <w:pPr>
        <w:ind w:left="7974" w:hanging="360"/>
      </w:pPr>
      <w:rPr>
        <w:rFonts w:ascii="Courier New" w:hAnsi="Courier New" w:cs="Courier New" w:hint="default"/>
      </w:rPr>
    </w:lvl>
    <w:lvl w:ilvl="8" w:tplc="04180005" w:tentative="1">
      <w:start w:val="1"/>
      <w:numFmt w:val="bullet"/>
      <w:lvlText w:val=""/>
      <w:lvlJc w:val="left"/>
      <w:pPr>
        <w:ind w:left="8694" w:hanging="360"/>
      </w:pPr>
      <w:rPr>
        <w:rFonts w:ascii="Wingdings" w:hAnsi="Wingdings" w:hint="default"/>
      </w:rPr>
    </w:lvl>
  </w:abstractNum>
  <w:abstractNum w:abstractNumId="63">
    <w:nsid w:val="72876F27"/>
    <w:multiLevelType w:val="hybridMultilevel"/>
    <w:tmpl w:val="85C40FE0"/>
    <w:lvl w:ilvl="0" w:tplc="FEFCD25A">
      <w:start w:val="1"/>
      <w:numFmt w:val="decimal"/>
      <w:lvlText w:val="%1."/>
      <w:lvlJc w:val="left"/>
      <w:pPr>
        <w:ind w:left="2214" w:hanging="360"/>
      </w:pPr>
      <w:rPr>
        <w:rFonts w:hint="default"/>
      </w:rPr>
    </w:lvl>
    <w:lvl w:ilvl="1" w:tplc="04180019">
      <w:start w:val="1"/>
      <w:numFmt w:val="lowerLetter"/>
      <w:lvlText w:val="%2."/>
      <w:lvlJc w:val="left"/>
      <w:pPr>
        <w:ind w:left="2934" w:hanging="360"/>
      </w:pPr>
    </w:lvl>
    <w:lvl w:ilvl="2" w:tplc="0418001B" w:tentative="1">
      <w:start w:val="1"/>
      <w:numFmt w:val="lowerRoman"/>
      <w:lvlText w:val="%3."/>
      <w:lvlJc w:val="right"/>
      <w:pPr>
        <w:ind w:left="3654" w:hanging="180"/>
      </w:pPr>
    </w:lvl>
    <w:lvl w:ilvl="3" w:tplc="0418000F" w:tentative="1">
      <w:start w:val="1"/>
      <w:numFmt w:val="decimal"/>
      <w:lvlText w:val="%4."/>
      <w:lvlJc w:val="left"/>
      <w:pPr>
        <w:ind w:left="4374" w:hanging="360"/>
      </w:pPr>
    </w:lvl>
    <w:lvl w:ilvl="4" w:tplc="04180019" w:tentative="1">
      <w:start w:val="1"/>
      <w:numFmt w:val="lowerLetter"/>
      <w:lvlText w:val="%5."/>
      <w:lvlJc w:val="left"/>
      <w:pPr>
        <w:ind w:left="5094" w:hanging="360"/>
      </w:pPr>
    </w:lvl>
    <w:lvl w:ilvl="5" w:tplc="0418001B" w:tentative="1">
      <w:start w:val="1"/>
      <w:numFmt w:val="lowerRoman"/>
      <w:lvlText w:val="%6."/>
      <w:lvlJc w:val="right"/>
      <w:pPr>
        <w:ind w:left="5814" w:hanging="180"/>
      </w:pPr>
    </w:lvl>
    <w:lvl w:ilvl="6" w:tplc="0418000F" w:tentative="1">
      <w:start w:val="1"/>
      <w:numFmt w:val="decimal"/>
      <w:lvlText w:val="%7."/>
      <w:lvlJc w:val="left"/>
      <w:pPr>
        <w:ind w:left="6534" w:hanging="360"/>
      </w:pPr>
    </w:lvl>
    <w:lvl w:ilvl="7" w:tplc="04180019" w:tentative="1">
      <w:start w:val="1"/>
      <w:numFmt w:val="lowerLetter"/>
      <w:lvlText w:val="%8."/>
      <w:lvlJc w:val="left"/>
      <w:pPr>
        <w:ind w:left="7254" w:hanging="360"/>
      </w:pPr>
    </w:lvl>
    <w:lvl w:ilvl="8" w:tplc="0418001B" w:tentative="1">
      <w:start w:val="1"/>
      <w:numFmt w:val="lowerRoman"/>
      <w:lvlText w:val="%9."/>
      <w:lvlJc w:val="right"/>
      <w:pPr>
        <w:ind w:left="7974" w:hanging="180"/>
      </w:pPr>
    </w:lvl>
  </w:abstractNum>
  <w:abstractNum w:abstractNumId="64">
    <w:nsid w:val="735A0912"/>
    <w:multiLevelType w:val="hybridMultilevel"/>
    <w:tmpl w:val="8C38E7A4"/>
    <w:lvl w:ilvl="0" w:tplc="3E8020DA">
      <w:start w:val="1"/>
      <w:numFmt w:val="decimal"/>
      <w:lvlText w:val="(%1)"/>
      <w:lvlJc w:val="left"/>
      <w:pPr>
        <w:ind w:left="1776" w:hanging="360"/>
      </w:pPr>
      <w:rPr>
        <w:rFonts w:hint="default"/>
      </w:rPr>
    </w:lvl>
    <w:lvl w:ilvl="1" w:tplc="04180019" w:tentative="1">
      <w:start w:val="1"/>
      <w:numFmt w:val="lowerLetter"/>
      <w:lvlText w:val="%2."/>
      <w:lvlJc w:val="left"/>
      <w:pPr>
        <w:ind w:left="2496" w:hanging="360"/>
      </w:pPr>
    </w:lvl>
    <w:lvl w:ilvl="2" w:tplc="0418001B" w:tentative="1">
      <w:start w:val="1"/>
      <w:numFmt w:val="lowerRoman"/>
      <w:lvlText w:val="%3."/>
      <w:lvlJc w:val="right"/>
      <w:pPr>
        <w:ind w:left="3216" w:hanging="180"/>
      </w:pPr>
    </w:lvl>
    <w:lvl w:ilvl="3" w:tplc="0418000F" w:tentative="1">
      <w:start w:val="1"/>
      <w:numFmt w:val="decimal"/>
      <w:lvlText w:val="%4."/>
      <w:lvlJc w:val="left"/>
      <w:pPr>
        <w:ind w:left="3936" w:hanging="360"/>
      </w:pPr>
    </w:lvl>
    <w:lvl w:ilvl="4" w:tplc="04180019" w:tentative="1">
      <w:start w:val="1"/>
      <w:numFmt w:val="lowerLetter"/>
      <w:lvlText w:val="%5."/>
      <w:lvlJc w:val="left"/>
      <w:pPr>
        <w:ind w:left="4656" w:hanging="360"/>
      </w:pPr>
    </w:lvl>
    <w:lvl w:ilvl="5" w:tplc="0418001B" w:tentative="1">
      <w:start w:val="1"/>
      <w:numFmt w:val="lowerRoman"/>
      <w:lvlText w:val="%6."/>
      <w:lvlJc w:val="right"/>
      <w:pPr>
        <w:ind w:left="5376" w:hanging="180"/>
      </w:pPr>
    </w:lvl>
    <w:lvl w:ilvl="6" w:tplc="0418000F" w:tentative="1">
      <w:start w:val="1"/>
      <w:numFmt w:val="decimal"/>
      <w:lvlText w:val="%7."/>
      <w:lvlJc w:val="left"/>
      <w:pPr>
        <w:ind w:left="6096" w:hanging="360"/>
      </w:pPr>
    </w:lvl>
    <w:lvl w:ilvl="7" w:tplc="04180019" w:tentative="1">
      <w:start w:val="1"/>
      <w:numFmt w:val="lowerLetter"/>
      <w:lvlText w:val="%8."/>
      <w:lvlJc w:val="left"/>
      <w:pPr>
        <w:ind w:left="6816" w:hanging="360"/>
      </w:pPr>
    </w:lvl>
    <w:lvl w:ilvl="8" w:tplc="0418001B" w:tentative="1">
      <w:start w:val="1"/>
      <w:numFmt w:val="lowerRoman"/>
      <w:lvlText w:val="%9."/>
      <w:lvlJc w:val="right"/>
      <w:pPr>
        <w:ind w:left="7536" w:hanging="180"/>
      </w:pPr>
    </w:lvl>
  </w:abstractNum>
  <w:abstractNum w:abstractNumId="65">
    <w:nsid w:val="76112B61"/>
    <w:multiLevelType w:val="multilevel"/>
    <w:tmpl w:val="B0CACAC2"/>
    <w:lvl w:ilvl="0">
      <w:start w:val="1"/>
      <w:numFmt w:val="decimal"/>
      <w:lvlText w:val="%1"/>
      <w:lvlJc w:val="left"/>
      <w:pPr>
        <w:ind w:left="390" w:hanging="390"/>
      </w:pPr>
      <w:rPr>
        <w:rFonts w:hint="default"/>
      </w:rPr>
    </w:lvl>
    <w:lvl w:ilvl="1">
      <w:start w:val="1"/>
      <w:numFmt w:val="decimal"/>
      <w:lvlText w:val="%1.%2"/>
      <w:lvlJc w:val="left"/>
      <w:pPr>
        <w:ind w:left="1524" w:hanging="390"/>
      </w:pPr>
      <w:rPr>
        <w:rFonts w:hint="default"/>
      </w:rPr>
    </w:lvl>
    <w:lvl w:ilvl="2">
      <w:start w:val="1"/>
      <w:numFmt w:val="decimal"/>
      <w:lvlText w:val="%1.%2.%3"/>
      <w:lvlJc w:val="left"/>
      <w:pPr>
        <w:ind w:left="2988" w:hanging="720"/>
      </w:pPr>
      <w:rPr>
        <w:rFonts w:hint="default"/>
      </w:rPr>
    </w:lvl>
    <w:lvl w:ilvl="3">
      <w:start w:val="1"/>
      <w:numFmt w:val="decimal"/>
      <w:lvlText w:val="%1.%2.%3.%4"/>
      <w:lvlJc w:val="left"/>
      <w:pPr>
        <w:ind w:left="4122" w:hanging="720"/>
      </w:pPr>
      <w:rPr>
        <w:rFonts w:hint="default"/>
      </w:rPr>
    </w:lvl>
    <w:lvl w:ilvl="4">
      <w:start w:val="1"/>
      <w:numFmt w:val="decimal"/>
      <w:lvlText w:val="%1.%2.%3.%4.%5"/>
      <w:lvlJc w:val="left"/>
      <w:pPr>
        <w:ind w:left="5256" w:hanging="720"/>
      </w:pPr>
      <w:rPr>
        <w:rFonts w:hint="default"/>
      </w:rPr>
    </w:lvl>
    <w:lvl w:ilvl="5">
      <w:start w:val="1"/>
      <w:numFmt w:val="decimal"/>
      <w:lvlText w:val="%1.%2.%3.%4.%5.%6"/>
      <w:lvlJc w:val="left"/>
      <w:pPr>
        <w:ind w:left="6750" w:hanging="1080"/>
      </w:pPr>
      <w:rPr>
        <w:rFonts w:hint="default"/>
      </w:rPr>
    </w:lvl>
    <w:lvl w:ilvl="6">
      <w:start w:val="1"/>
      <w:numFmt w:val="decimal"/>
      <w:lvlText w:val="%1.%2.%3.%4.%5.%6.%7"/>
      <w:lvlJc w:val="left"/>
      <w:pPr>
        <w:ind w:left="7884" w:hanging="1080"/>
      </w:pPr>
      <w:rPr>
        <w:rFonts w:hint="default"/>
      </w:rPr>
    </w:lvl>
    <w:lvl w:ilvl="7">
      <w:start w:val="1"/>
      <w:numFmt w:val="decimal"/>
      <w:lvlText w:val="%1.%2.%3.%4.%5.%6.%7.%8"/>
      <w:lvlJc w:val="left"/>
      <w:pPr>
        <w:ind w:left="9378" w:hanging="1440"/>
      </w:pPr>
      <w:rPr>
        <w:rFonts w:hint="default"/>
      </w:rPr>
    </w:lvl>
    <w:lvl w:ilvl="8">
      <w:start w:val="1"/>
      <w:numFmt w:val="decimal"/>
      <w:lvlText w:val="%1.%2.%3.%4.%5.%6.%7.%8.%9"/>
      <w:lvlJc w:val="left"/>
      <w:pPr>
        <w:ind w:left="10512" w:hanging="1440"/>
      </w:pPr>
      <w:rPr>
        <w:rFonts w:hint="default"/>
      </w:rPr>
    </w:lvl>
  </w:abstractNum>
  <w:abstractNum w:abstractNumId="66">
    <w:nsid w:val="766B27B1"/>
    <w:multiLevelType w:val="multilevel"/>
    <w:tmpl w:val="EE582BB0"/>
    <w:lvl w:ilvl="0">
      <w:start w:val="2"/>
      <w:numFmt w:val="decimal"/>
      <w:lvlText w:val="%1"/>
      <w:lvlJc w:val="left"/>
      <w:pPr>
        <w:ind w:left="360" w:hanging="360"/>
      </w:pPr>
      <w:rPr>
        <w:rFonts w:hint="default"/>
      </w:rPr>
    </w:lvl>
    <w:lvl w:ilvl="1">
      <w:start w:val="1"/>
      <w:numFmt w:val="decimal"/>
      <w:lvlText w:val="%1.%2"/>
      <w:lvlJc w:val="left"/>
      <w:pPr>
        <w:ind w:left="2356" w:hanging="360"/>
      </w:pPr>
      <w:rPr>
        <w:rFonts w:hint="default"/>
      </w:rPr>
    </w:lvl>
    <w:lvl w:ilvl="2">
      <w:start w:val="1"/>
      <w:numFmt w:val="upperLetter"/>
      <w:lvlText w:val="%1.%2.%3"/>
      <w:lvlJc w:val="left"/>
      <w:pPr>
        <w:ind w:left="4712" w:hanging="720"/>
      </w:pPr>
      <w:rPr>
        <w:rFonts w:hint="default"/>
      </w:rPr>
    </w:lvl>
    <w:lvl w:ilvl="3">
      <w:start w:val="1"/>
      <w:numFmt w:val="decimal"/>
      <w:lvlText w:val="%1.%2.%3.%4"/>
      <w:lvlJc w:val="left"/>
      <w:pPr>
        <w:ind w:left="6708" w:hanging="720"/>
      </w:pPr>
      <w:rPr>
        <w:rFonts w:hint="default"/>
      </w:rPr>
    </w:lvl>
    <w:lvl w:ilvl="4">
      <w:start w:val="1"/>
      <w:numFmt w:val="decimal"/>
      <w:lvlText w:val="%1.%2.%3.%4.%5"/>
      <w:lvlJc w:val="left"/>
      <w:pPr>
        <w:ind w:left="9064" w:hanging="1080"/>
      </w:pPr>
      <w:rPr>
        <w:rFonts w:hint="default"/>
      </w:rPr>
    </w:lvl>
    <w:lvl w:ilvl="5">
      <w:start w:val="1"/>
      <w:numFmt w:val="decimal"/>
      <w:lvlText w:val="%1.%2.%3.%4.%5.%6"/>
      <w:lvlJc w:val="left"/>
      <w:pPr>
        <w:ind w:left="11060" w:hanging="1080"/>
      </w:pPr>
      <w:rPr>
        <w:rFonts w:hint="default"/>
      </w:rPr>
    </w:lvl>
    <w:lvl w:ilvl="6">
      <w:start w:val="1"/>
      <w:numFmt w:val="decimal"/>
      <w:lvlText w:val="%1.%2.%3.%4.%5.%6.%7"/>
      <w:lvlJc w:val="left"/>
      <w:pPr>
        <w:ind w:left="13416" w:hanging="1440"/>
      </w:pPr>
      <w:rPr>
        <w:rFonts w:hint="default"/>
      </w:rPr>
    </w:lvl>
    <w:lvl w:ilvl="7">
      <w:start w:val="1"/>
      <w:numFmt w:val="decimal"/>
      <w:lvlText w:val="%1.%2.%3.%4.%5.%6.%7.%8"/>
      <w:lvlJc w:val="left"/>
      <w:pPr>
        <w:ind w:left="15412" w:hanging="1440"/>
      </w:pPr>
      <w:rPr>
        <w:rFonts w:hint="default"/>
      </w:rPr>
    </w:lvl>
    <w:lvl w:ilvl="8">
      <w:start w:val="1"/>
      <w:numFmt w:val="decimal"/>
      <w:lvlText w:val="%1.%2.%3.%4.%5.%6.%7.%8.%9"/>
      <w:lvlJc w:val="left"/>
      <w:pPr>
        <w:ind w:left="17408" w:hanging="1440"/>
      </w:pPr>
      <w:rPr>
        <w:rFonts w:hint="default"/>
      </w:rPr>
    </w:lvl>
  </w:abstractNum>
  <w:abstractNum w:abstractNumId="67">
    <w:nsid w:val="76DF2404"/>
    <w:multiLevelType w:val="hybridMultilevel"/>
    <w:tmpl w:val="93905F5E"/>
    <w:lvl w:ilvl="0" w:tplc="3C4484BC">
      <w:start w:val="1"/>
      <w:numFmt w:val="lowerLetter"/>
      <w:lvlText w:val="(%1)"/>
      <w:lvlJc w:val="left"/>
      <w:pPr>
        <w:ind w:left="2421" w:hanging="360"/>
      </w:pPr>
      <w:rPr>
        <w:rFonts w:hint="default"/>
      </w:rPr>
    </w:lvl>
    <w:lvl w:ilvl="1" w:tplc="04180019" w:tentative="1">
      <w:start w:val="1"/>
      <w:numFmt w:val="lowerLetter"/>
      <w:lvlText w:val="%2."/>
      <w:lvlJc w:val="left"/>
      <w:pPr>
        <w:ind w:left="3141" w:hanging="360"/>
      </w:pPr>
    </w:lvl>
    <w:lvl w:ilvl="2" w:tplc="0418001B" w:tentative="1">
      <w:start w:val="1"/>
      <w:numFmt w:val="lowerRoman"/>
      <w:lvlText w:val="%3."/>
      <w:lvlJc w:val="right"/>
      <w:pPr>
        <w:ind w:left="3861" w:hanging="180"/>
      </w:pPr>
    </w:lvl>
    <w:lvl w:ilvl="3" w:tplc="0418000F" w:tentative="1">
      <w:start w:val="1"/>
      <w:numFmt w:val="decimal"/>
      <w:lvlText w:val="%4."/>
      <w:lvlJc w:val="left"/>
      <w:pPr>
        <w:ind w:left="4581" w:hanging="360"/>
      </w:pPr>
    </w:lvl>
    <w:lvl w:ilvl="4" w:tplc="04180019" w:tentative="1">
      <w:start w:val="1"/>
      <w:numFmt w:val="lowerLetter"/>
      <w:lvlText w:val="%5."/>
      <w:lvlJc w:val="left"/>
      <w:pPr>
        <w:ind w:left="5301" w:hanging="360"/>
      </w:pPr>
    </w:lvl>
    <w:lvl w:ilvl="5" w:tplc="0418001B" w:tentative="1">
      <w:start w:val="1"/>
      <w:numFmt w:val="lowerRoman"/>
      <w:lvlText w:val="%6."/>
      <w:lvlJc w:val="right"/>
      <w:pPr>
        <w:ind w:left="6021" w:hanging="180"/>
      </w:pPr>
    </w:lvl>
    <w:lvl w:ilvl="6" w:tplc="0418000F" w:tentative="1">
      <w:start w:val="1"/>
      <w:numFmt w:val="decimal"/>
      <w:lvlText w:val="%7."/>
      <w:lvlJc w:val="left"/>
      <w:pPr>
        <w:ind w:left="6741" w:hanging="360"/>
      </w:pPr>
    </w:lvl>
    <w:lvl w:ilvl="7" w:tplc="04180019" w:tentative="1">
      <w:start w:val="1"/>
      <w:numFmt w:val="lowerLetter"/>
      <w:lvlText w:val="%8."/>
      <w:lvlJc w:val="left"/>
      <w:pPr>
        <w:ind w:left="7461" w:hanging="360"/>
      </w:pPr>
    </w:lvl>
    <w:lvl w:ilvl="8" w:tplc="0418001B" w:tentative="1">
      <w:start w:val="1"/>
      <w:numFmt w:val="lowerRoman"/>
      <w:lvlText w:val="%9."/>
      <w:lvlJc w:val="right"/>
      <w:pPr>
        <w:ind w:left="8181" w:hanging="180"/>
      </w:pPr>
    </w:lvl>
  </w:abstractNum>
  <w:abstractNum w:abstractNumId="68">
    <w:nsid w:val="77141611"/>
    <w:multiLevelType w:val="multilevel"/>
    <w:tmpl w:val="8D1ABF30"/>
    <w:lvl w:ilvl="0">
      <w:start w:val="2"/>
      <w:numFmt w:val="decimal"/>
      <w:lvlText w:val="%1"/>
      <w:lvlJc w:val="left"/>
      <w:pPr>
        <w:ind w:left="360" w:hanging="360"/>
      </w:pPr>
      <w:rPr>
        <w:rFonts w:hint="default"/>
      </w:rPr>
    </w:lvl>
    <w:lvl w:ilvl="1">
      <w:start w:val="1"/>
      <w:numFmt w:val="decimal"/>
      <w:lvlText w:val="%1.%2"/>
      <w:lvlJc w:val="left"/>
      <w:pPr>
        <w:ind w:left="1920" w:hanging="360"/>
      </w:pPr>
      <w:rPr>
        <w:rFonts w:hint="default"/>
      </w:rPr>
    </w:lvl>
    <w:lvl w:ilvl="2">
      <w:start w:val="1"/>
      <w:numFmt w:val="upperLetter"/>
      <w:lvlText w:val="%1.%2.%3"/>
      <w:lvlJc w:val="left"/>
      <w:pPr>
        <w:ind w:left="3840" w:hanging="720"/>
      </w:pPr>
      <w:rPr>
        <w:rFonts w:hint="default"/>
      </w:rPr>
    </w:lvl>
    <w:lvl w:ilvl="3">
      <w:start w:val="1"/>
      <w:numFmt w:val="decimal"/>
      <w:lvlText w:val="%1.%2.%3.%4"/>
      <w:lvlJc w:val="left"/>
      <w:pPr>
        <w:ind w:left="5400" w:hanging="720"/>
      </w:pPr>
      <w:rPr>
        <w:rFonts w:hint="default"/>
      </w:rPr>
    </w:lvl>
    <w:lvl w:ilvl="4">
      <w:start w:val="1"/>
      <w:numFmt w:val="decimal"/>
      <w:lvlText w:val="%1.%2.%3.%4.%5"/>
      <w:lvlJc w:val="left"/>
      <w:pPr>
        <w:ind w:left="6960" w:hanging="720"/>
      </w:pPr>
      <w:rPr>
        <w:rFonts w:hint="default"/>
      </w:rPr>
    </w:lvl>
    <w:lvl w:ilvl="5">
      <w:start w:val="1"/>
      <w:numFmt w:val="decimal"/>
      <w:lvlText w:val="%1.%2.%3.%4.%5.%6"/>
      <w:lvlJc w:val="left"/>
      <w:pPr>
        <w:ind w:left="8880" w:hanging="1080"/>
      </w:pPr>
      <w:rPr>
        <w:rFonts w:hint="default"/>
      </w:rPr>
    </w:lvl>
    <w:lvl w:ilvl="6">
      <w:start w:val="1"/>
      <w:numFmt w:val="decimal"/>
      <w:lvlText w:val="%1.%2.%3.%4.%5.%6.%7"/>
      <w:lvlJc w:val="left"/>
      <w:pPr>
        <w:ind w:left="10440" w:hanging="1080"/>
      </w:pPr>
      <w:rPr>
        <w:rFonts w:hint="default"/>
      </w:rPr>
    </w:lvl>
    <w:lvl w:ilvl="7">
      <w:start w:val="1"/>
      <w:numFmt w:val="decimal"/>
      <w:lvlText w:val="%1.%2.%3.%4.%5.%6.%7.%8"/>
      <w:lvlJc w:val="left"/>
      <w:pPr>
        <w:ind w:left="12360" w:hanging="1440"/>
      </w:pPr>
      <w:rPr>
        <w:rFonts w:hint="default"/>
      </w:rPr>
    </w:lvl>
    <w:lvl w:ilvl="8">
      <w:start w:val="1"/>
      <w:numFmt w:val="decimal"/>
      <w:lvlText w:val="%1.%2.%3.%4.%5.%6.%7.%8.%9"/>
      <w:lvlJc w:val="left"/>
      <w:pPr>
        <w:ind w:left="13920" w:hanging="1440"/>
      </w:pPr>
      <w:rPr>
        <w:rFonts w:hint="default"/>
      </w:rPr>
    </w:lvl>
  </w:abstractNum>
  <w:abstractNum w:abstractNumId="69">
    <w:nsid w:val="7CCA29CC"/>
    <w:multiLevelType w:val="multilevel"/>
    <w:tmpl w:val="7172BF8A"/>
    <w:lvl w:ilvl="0">
      <w:start w:val="1"/>
      <w:numFmt w:val="decimal"/>
      <w:lvlText w:val="%1"/>
      <w:lvlJc w:val="left"/>
      <w:pPr>
        <w:ind w:left="360" w:hanging="360"/>
      </w:pPr>
      <w:rPr>
        <w:rFonts w:hint="default"/>
      </w:rPr>
    </w:lvl>
    <w:lvl w:ilvl="1">
      <w:start w:val="1"/>
      <w:numFmt w:val="decimal"/>
      <w:lvlText w:val="%1.%2"/>
      <w:lvlJc w:val="left"/>
      <w:pPr>
        <w:ind w:left="2628" w:hanging="360"/>
      </w:pPr>
      <w:rPr>
        <w:rFonts w:hint="default"/>
      </w:rPr>
    </w:lvl>
    <w:lvl w:ilvl="2">
      <w:start w:val="1"/>
      <w:numFmt w:val="upperLetter"/>
      <w:lvlText w:val="%1.%2.%3"/>
      <w:lvlJc w:val="left"/>
      <w:pPr>
        <w:ind w:left="5256" w:hanging="720"/>
      </w:pPr>
      <w:rPr>
        <w:rFonts w:hint="default"/>
      </w:rPr>
    </w:lvl>
    <w:lvl w:ilvl="3">
      <w:start w:val="1"/>
      <w:numFmt w:val="decimal"/>
      <w:lvlText w:val="%1.%2.%3.%4"/>
      <w:lvlJc w:val="left"/>
      <w:pPr>
        <w:ind w:left="7524" w:hanging="720"/>
      </w:pPr>
      <w:rPr>
        <w:rFonts w:hint="default"/>
      </w:rPr>
    </w:lvl>
    <w:lvl w:ilvl="4">
      <w:start w:val="1"/>
      <w:numFmt w:val="decimal"/>
      <w:lvlText w:val="%1.%2.%3.%4.%5"/>
      <w:lvlJc w:val="left"/>
      <w:pPr>
        <w:ind w:left="9792" w:hanging="720"/>
      </w:pPr>
      <w:rPr>
        <w:rFonts w:hint="default"/>
      </w:rPr>
    </w:lvl>
    <w:lvl w:ilvl="5">
      <w:start w:val="1"/>
      <w:numFmt w:val="decimal"/>
      <w:lvlText w:val="%1.%2.%3.%4.%5.%6"/>
      <w:lvlJc w:val="left"/>
      <w:pPr>
        <w:ind w:left="12420" w:hanging="1080"/>
      </w:pPr>
      <w:rPr>
        <w:rFonts w:hint="default"/>
      </w:rPr>
    </w:lvl>
    <w:lvl w:ilvl="6">
      <w:start w:val="1"/>
      <w:numFmt w:val="decimal"/>
      <w:lvlText w:val="%1.%2.%3.%4.%5.%6.%7"/>
      <w:lvlJc w:val="left"/>
      <w:pPr>
        <w:ind w:left="14688" w:hanging="1080"/>
      </w:pPr>
      <w:rPr>
        <w:rFonts w:hint="default"/>
      </w:rPr>
    </w:lvl>
    <w:lvl w:ilvl="7">
      <w:start w:val="1"/>
      <w:numFmt w:val="decimal"/>
      <w:lvlText w:val="%1.%2.%3.%4.%5.%6.%7.%8"/>
      <w:lvlJc w:val="left"/>
      <w:pPr>
        <w:ind w:left="17316" w:hanging="1440"/>
      </w:pPr>
      <w:rPr>
        <w:rFonts w:hint="default"/>
      </w:rPr>
    </w:lvl>
    <w:lvl w:ilvl="8">
      <w:start w:val="1"/>
      <w:numFmt w:val="decimal"/>
      <w:lvlText w:val="%1.%2.%3.%4.%5.%6.%7.%8.%9"/>
      <w:lvlJc w:val="left"/>
      <w:pPr>
        <w:ind w:left="19584" w:hanging="1440"/>
      </w:pPr>
      <w:rPr>
        <w:rFonts w:hint="default"/>
      </w:rPr>
    </w:lvl>
  </w:abstractNum>
  <w:num w:numId="1">
    <w:abstractNumId w:val="6"/>
  </w:num>
  <w:num w:numId="2">
    <w:abstractNumId w:val="20"/>
  </w:num>
  <w:num w:numId="3">
    <w:abstractNumId w:val="61"/>
  </w:num>
  <w:num w:numId="4">
    <w:abstractNumId w:val="8"/>
  </w:num>
  <w:num w:numId="5">
    <w:abstractNumId w:val="11"/>
  </w:num>
  <w:num w:numId="6">
    <w:abstractNumId w:val="17"/>
  </w:num>
  <w:num w:numId="7">
    <w:abstractNumId w:val="12"/>
  </w:num>
  <w:num w:numId="8">
    <w:abstractNumId w:val="35"/>
  </w:num>
  <w:num w:numId="9">
    <w:abstractNumId w:val="49"/>
  </w:num>
  <w:num w:numId="10">
    <w:abstractNumId w:val="23"/>
  </w:num>
  <w:num w:numId="11">
    <w:abstractNumId w:val="9"/>
  </w:num>
  <w:num w:numId="12">
    <w:abstractNumId w:val="10"/>
  </w:num>
  <w:num w:numId="13">
    <w:abstractNumId w:val="57"/>
  </w:num>
  <w:num w:numId="14">
    <w:abstractNumId w:val="27"/>
  </w:num>
  <w:num w:numId="15">
    <w:abstractNumId w:val="51"/>
  </w:num>
  <w:num w:numId="16">
    <w:abstractNumId w:val="68"/>
  </w:num>
  <w:num w:numId="17">
    <w:abstractNumId w:val="32"/>
  </w:num>
  <w:num w:numId="18">
    <w:abstractNumId w:val="13"/>
  </w:num>
  <w:num w:numId="19">
    <w:abstractNumId w:val="55"/>
  </w:num>
  <w:num w:numId="20">
    <w:abstractNumId w:val="7"/>
  </w:num>
  <w:num w:numId="21">
    <w:abstractNumId w:val="53"/>
  </w:num>
  <w:num w:numId="22">
    <w:abstractNumId w:val="33"/>
  </w:num>
  <w:num w:numId="23">
    <w:abstractNumId w:val="5"/>
  </w:num>
  <w:num w:numId="24">
    <w:abstractNumId w:val="1"/>
  </w:num>
  <w:num w:numId="25">
    <w:abstractNumId w:val="16"/>
  </w:num>
  <w:num w:numId="26">
    <w:abstractNumId w:val="26"/>
  </w:num>
  <w:num w:numId="27">
    <w:abstractNumId w:val="65"/>
  </w:num>
  <w:num w:numId="28">
    <w:abstractNumId w:val="37"/>
  </w:num>
  <w:num w:numId="29">
    <w:abstractNumId w:val="2"/>
  </w:num>
  <w:num w:numId="30">
    <w:abstractNumId w:val="18"/>
  </w:num>
  <w:num w:numId="31">
    <w:abstractNumId w:val="3"/>
  </w:num>
  <w:num w:numId="32">
    <w:abstractNumId w:val="34"/>
  </w:num>
  <w:num w:numId="33">
    <w:abstractNumId w:val="24"/>
  </w:num>
  <w:num w:numId="34">
    <w:abstractNumId w:val="62"/>
  </w:num>
  <w:num w:numId="35">
    <w:abstractNumId w:val="31"/>
  </w:num>
  <w:num w:numId="36">
    <w:abstractNumId w:val="0"/>
  </w:num>
  <w:num w:numId="37">
    <w:abstractNumId w:val="25"/>
  </w:num>
  <w:num w:numId="38">
    <w:abstractNumId w:val="4"/>
  </w:num>
  <w:num w:numId="39">
    <w:abstractNumId w:val="60"/>
  </w:num>
  <w:num w:numId="40">
    <w:abstractNumId w:val="64"/>
  </w:num>
  <w:num w:numId="41">
    <w:abstractNumId w:val="14"/>
  </w:num>
  <w:num w:numId="42">
    <w:abstractNumId w:val="52"/>
  </w:num>
  <w:num w:numId="43">
    <w:abstractNumId w:val="48"/>
  </w:num>
  <w:num w:numId="44">
    <w:abstractNumId w:val="22"/>
  </w:num>
  <w:num w:numId="45">
    <w:abstractNumId w:val="46"/>
  </w:num>
  <w:num w:numId="46">
    <w:abstractNumId w:val="30"/>
  </w:num>
  <w:num w:numId="47">
    <w:abstractNumId w:val="47"/>
  </w:num>
  <w:num w:numId="48">
    <w:abstractNumId w:val="28"/>
  </w:num>
  <w:num w:numId="49">
    <w:abstractNumId w:val="39"/>
  </w:num>
  <w:num w:numId="50">
    <w:abstractNumId w:val="38"/>
  </w:num>
  <w:num w:numId="51">
    <w:abstractNumId w:val="43"/>
  </w:num>
  <w:num w:numId="52">
    <w:abstractNumId w:val="19"/>
  </w:num>
  <w:num w:numId="53">
    <w:abstractNumId w:val="50"/>
  </w:num>
  <w:num w:numId="54">
    <w:abstractNumId w:val="56"/>
  </w:num>
  <w:num w:numId="55">
    <w:abstractNumId w:val="40"/>
  </w:num>
  <w:num w:numId="56">
    <w:abstractNumId w:val="59"/>
  </w:num>
  <w:num w:numId="57">
    <w:abstractNumId w:val="29"/>
  </w:num>
  <w:num w:numId="58">
    <w:abstractNumId w:val="15"/>
  </w:num>
  <w:num w:numId="59">
    <w:abstractNumId w:val="69"/>
  </w:num>
  <w:num w:numId="60">
    <w:abstractNumId w:val="54"/>
  </w:num>
  <w:num w:numId="61">
    <w:abstractNumId w:val="41"/>
  </w:num>
  <w:num w:numId="62">
    <w:abstractNumId w:val="58"/>
  </w:num>
  <w:num w:numId="63">
    <w:abstractNumId w:val="42"/>
  </w:num>
  <w:num w:numId="64">
    <w:abstractNumId w:val="67"/>
  </w:num>
  <w:num w:numId="65">
    <w:abstractNumId w:val="21"/>
  </w:num>
  <w:num w:numId="66">
    <w:abstractNumId w:val="36"/>
  </w:num>
  <w:num w:numId="67">
    <w:abstractNumId w:val="45"/>
  </w:num>
  <w:num w:numId="68">
    <w:abstractNumId w:val="66"/>
  </w:num>
  <w:num w:numId="69">
    <w:abstractNumId w:val="44"/>
  </w:num>
  <w:num w:numId="70">
    <w:abstractNumId w:val="63"/>
  </w:num>
  <w:numIdMacAtCleanup w:val="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8"/>
  <w:hideSpellingErrors/>
  <w:proofState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2"/>
  </w:compat>
  <w:rsids>
    <w:rsidRoot w:val="002B4D39"/>
    <w:rsid w:val="0001136A"/>
    <w:rsid w:val="00014925"/>
    <w:rsid w:val="00016C87"/>
    <w:rsid w:val="00024594"/>
    <w:rsid w:val="00025161"/>
    <w:rsid w:val="00033754"/>
    <w:rsid w:val="00035A2E"/>
    <w:rsid w:val="000362A4"/>
    <w:rsid w:val="000372A2"/>
    <w:rsid w:val="0004171B"/>
    <w:rsid w:val="00044B84"/>
    <w:rsid w:val="000611BD"/>
    <w:rsid w:val="000653C1"/>
    <w:rsid w:val="0007233D"/>
    <w:rsid w:val="00081DD0"/>
    <w:rsid w:val="000832E1"/>
    <w:rsid w:val="00083F96"/>
    <w:rsid w:val="000852C8"/>
    <w:rsid w:val="0008635C"/>
    <w:rsid w:val="00095DD1"/>
    <w:rsid w:val="000A7CF3"/>
    <w:rsid w:val="000B741D"/>
    <w:rsid w:val="000B79B7"/>
    <w:rsid w:val="000C2396"/>
    <w:rsid w:val="000C3129"/>
    <w:rsid w:val="000C4FA3"/>
    <w:rsid w:val="000C722A"/>
    <w:rsid w:val="000D0B70"/>
    <w:rsid w:val="000D4D65"/>
    <w:rsid w:val="000E2A99"/>
    <w:rsid w:val="000E3F62"/>
    <w:rsid w:val="000E57C4"/>
    <w:rsid w:val="000E68EF"/>
    <w:rsid w:val="0010381A"/>
    <w:rsid w:val="00107834"/>
    <w:rsid w:val="00107A2B"/>
    <w:rsid w:val="00107C13"/>
    <w:rsid w:val="001111FE"/>
    <w:rsid w:val="00116EBF"/>
    <w:rsid w:val="001204D4"/>
    <w:rsid w:val="00131363"/>
    <w:rsid w:val="00131597"/>
    <w:rsid w:val="0013451D"/>
    <w:rsid w:val="0014189D"/>
    <w:rsid w:val="001422E5"/>
    <w:rsid w:val="0014310F"/>
    <w:rsid w:val="00143673"/>
    <w:rsid w:val="001462F8"/>
    <w:rsid w:val="001479BA"/>
    <w:rsid w:val="001561A4"/>
    <w:rsid w:val="00160A52"/>
    <w:rsid w:val="001646D8"/>
    <w:rsid w:val="00166D07"/>
    <w:rsid w:val="00176F41"/>
    <w:rsid w:val="00180334"/>
    <w:rsid w:val="0018145E"/>
    <w:rsid w:val="001830E1"/>
    <w:rsid w:val="001838F9"/>
    <w:rsid w:val="001A07E1"/>
    <w:rsid w:val="001A1D9A"/>
    <w:rsid w:val="001B01B8"/>
    <w:rsid w:val="001B04A3"/>
    <w:rsid w:val="001B0E12"/>
    <w:rsid w:val="001B577F"/>
    <w:rsid w:val="001C049D"/>
    <w:rsid w:val="001C243A"/>
    <w:rsid w:val="001D40CD"/>
    <w:rsid w:val="001D48FB"/>
    <w:rsid w:val="001F085F"/>
    <w:rsid w:val="001F0A97"/>
    <w:rsid w:val="001F679A"/>
    <w:rsid w:val="001F7F9B"/>
    <w:rsid w:val="002004BD"/>
    <w:rsid w:val="0020790F"/>
    <w:rsid w:val="00207D98"/>
    <w:rsid w:val="00215369"/>
    <w:rsid w:val="00216616"/>
    <w:rsid w:val="00223EAF"/>
    <w:rsid w:val="00231C89"/>
    <w:rsid w:val="00237F4D"/>
    <w:rsid w:val="00241FB1"/>
    <w:rsid w:val="002434F7"/>
    <w:rsid w:val="0024396A"/>
    <w:rsid w:val="00243B83"/>
    <w:rsid w:val="00250076"/>
    <w:rsid w:val="00252780"/>
    <w:rsid w:val="00253E28"/>
    <w:rsid w:val="002547B8"/>
    <w:rsid w:val="00256E68"/>
    <w:rsid w:val="00260700"/>
    <w:rsid w:val="00267C65"/>
    <w:rsid w:val="00273DD5"/>
    <w:rsid w:val="00275CEE"/>
    <w:rsid w:val="00292F38"/>
    <w:rsid w:val="002A6415"/>
    <w:rsid w:val="002A6E96"/>
    <w:rsid w:val="002B0ED0"/>
    <w:rsid w:val="002B0F63"/>
    <w:rsid w:val="002B4D39"/>
    <w:rsid w:val="002C2749"/>
    <w:rsid w:val="002D026E"/>
    <w:rsid w:val="002D0F4D"/>
    <w:rsid w:val="002E0123"/>
    <w:rsid w:val="002E32EF"/>
    <w:rsid w:val="002F2072"/>
    <w:rsid w:val="002F3FE2"/>
    <w:rsid w:val="00303280"/>
    <w:rsid w:val="00304265"/>
    <w:rsid w:val="00310772"/>
    <w:rsid w:val="00310D11"/>
    <w:rsid w:val="003123FB"/>
    <w:rsid w:val="00312B24"/>
    <w:rsid w:val="00313ED4"/>
    <w:rsid w:val="003162B4"/>
    <w:rsid w:val="00317524"/>
    <w:rsid w:val="00322D76"/>
    <w:rsid w:val="00326DFD"/>
    <w:rsid w:val="0033160A"/>
    <w:rsid w:val="0033402F"/>
    <w:rsid w:val="00335B71"/>
    <w:rsid w:val="00340CC4"/>
    <w:rsid w:val="003513AE"/>
    <w:rsid w:val="00360832"/>
    <w:rsid w:val="00360DAA"/>
    <w:rsid w:val="003672FD"/>
    <w:rsid w:val="00374483"/>
    <w:rsid w:val="003769C7"/>
    <w:rsid w:val="00383BBB"/>
    <w:rsid w:val="00384FB1"/>
    <w:rsid w:val="003903B7"/>
    <w:rsid w:val="003915DE"/>
    <w:rsid w:val="00391825"/>
    <w:rsid w:val="00392883"/>
    <w:rsid w:val="00393957"/>
    <w:rsid w:val="00396633"/>
    <w:rsid w:val="003A31D9"/>
    <w:rsid w:val="003A3516"/>
    <w:rsid w:val="003B2600"/>
    <w:rsid w:val="003B55B6"/>
    <w:rsid w:val="003C0894"/>
    <w:rsid w:val="003C3F02"/>
    <w:rsid w:val="003C4271"/>
    <w:rsid w:val="003D722E"/>
    <w:rsid w:val="003E0734"/>
    <w:rsid w:val="003E3D6D"/>
    <w:rsid w:val="003E7B52"/>
    <w:rsid w:val="003F6703"/>
    <w:rsid w:val="003F751B"/>
    <w:rsid w:val="004063FF"/>
    <w:rsid w:val="00414AE9"/>
    <w:rsid w:val="00415856"/>
    <w:rsid w:val="00415BCC"/>
    <w:rsid w:val="00415FAF"/>
    <w:rsid w:val="00425596"/>
    <w:rsid w:val="004255B1"/>
    <w:rsid w:val="00425684"/>
    <w:rsid w:val="0043512D"/>
    <w:rsid w:val="00437B79"/>
    <w:rsid w:val="0044253C"/>
    <w:rsid w:val="00443063"/>
    <w:rsid w:val="00443A03"/>
    <w:rsid w:val="00444107"/>
    <w:rsid w:val="00450214"/>
    <w:rsid w:val="0045200A"/>
    <w:rsid w:val="004543B5"/>
    <w:rsid w:val="00460ED3"/>
    <w:rsid w:val="00470921"/>
    <w:rsid w:val="00470D33"/>
    <w:rsid w:val="0047440D"/>
    <w:rsid w:val="00476200"/>
    <w:rsid w:val="0047626B"/>
    <w:rsid w:val="00476C2C"/>
    <w:rsid w:val="004809F2"/>
    <w:rsid w:val="0048239E"/>
    <w:rsid w:val="0048632B"/>
    <w:rsid w:val="004A3061"/>
    <w:rsid w:val="004A3EE9"/>
    <w:rsid w:val="004A44A8"/>
    <w:rsid w:val="004B12C9"/>
    <w:rsid w:val="004B4D9F"/>
    <w:rsid w:val="004B72B8"/>
    <w:rsid w:val="004C36DD"/>
    <w:rsid w:val="004C379B"/>
    <w:rsid w:val="004D2CC5"/>
    <w:rsid w:val="004D4200"/>
    <w:rsid w:val="004D4635"/>
    <w:rsid w:val="004D6F60"/>
    <w:rsid w:val="004E15A2"/>
    <w:rsid w:val="004E36E8"/>
    <w:rsid w:val="004E5219"/>
    <w:rsid w:val="004F05D0"/>
    <w:rsid w:val="004F4A35"/>
    <w:rsid w:val="004F54A6"/>
    <w:rsid w:val="00500982"/>
    <w:rsid w:val="00505C4E"/>
    <w:rsid w:val="005100BB"/>
    <w:rsid w:val="00513CF6"/>
    <w:rsid w:val="00515252"/>
    <w:rsid w:val="00515A7D"/>
    <w:rsid w:val="005234DF"/>
    <w:rsid w:val="00525886"/>
    <w:rsid w:val="0053320B"/>
    <w:rsid w:val="00534B88"/>
    <w:rsid w:val="005435BF"/>
    <w:rsid w:val="0054543B"/>
    <w:rsid w:val="0055252E"/>
    <w:rsid w:val="00554CDA"/>
    <w:rsid w:val="00560862"/>
    <w:rsid w:val="00572313"/>
    <w:rsid w:val="00582B0E"/>
    <w:rsid w:val="005855B9"/>
    <w:rsid w:val="00586F72"/>
    <w:rsid w:val="005968C8"/>
    <w:rsid w:val="00596C53"/>
    <w:rsid w:val="005A0DEC"/>
    <w:rsid w:val="005A1DFE"/>
    <w:rsid w:val="005A26C9"/>
    <w:rsid w:val="005A3FAD"/>
    <w:rsid w:val="005B1A40"/>
    <w:rsid w:val="005B5B3A"/>
    <w:rsid w:val="005C07E4"/>
    <w:rsid w:val="005C1FEE"/>
    <w:rsid w:val="005D0F57"/>
    <w:rsid w:val="005D1DC6"/>
    <w:rsid w:val="005D20D1"/>
    <w:rsid w:val="005D29AB"/>
    <w:rsid w:val="005E0E4B"/>
    <w:rsid w:val="005E16F6"/>
    <w:rsid w:val="005F4C59"/>
    <w:rsid w:val="005F6B37"/>
    <w:rsid w:val="006052F0"/>
    <w:rsid w:val="00614589"/>
    <w:rsid w:val="006260F0"/>
    <w:rsid w:val="0062782E"/>
    <w:rsid w:val="00631B5C"/>
    <w:rsid w:val="00632EED"/>
    <w:rsid w:val="0063632A"/>
    <w:rsid w:val="00640999"/>
    <w:rsid w:val="00644611"/>
    <w:rsid w:val="00645610"/>
    <w:rsid w:val="006521DF"/>
    <w:rsid w:val="006521F1"/>
    <w:rsid w:val="00653D6A"/>
    <w:rsid w:val="00657C3E"/>
    <w:rsid w:val="006600F4"/>
    <w:rsid w:val="006612E2"/>
    <w:rsid w:val="00664AF8"/>
    <w:rsid w:val="00664E05"/>
    <w:rsid w:val="00666846"/>
    <w:rsid w:val="00670762"/>
    <w:rsid w:val="00670803"/>
    <w:rsid w:val="00677A1E"/>
    <w:rsid w:val="006812E1"/>
    <w:rsid w:val="006815F0"/>
    <w:rsid w:val="00683068"/>
    <w:rsid w:val="006832E3"/>
    <w:rsid w:val="00692456"/>
    <w:rsid w:val="00694E6A"/>
    <w:rsid w:val="006A38EF"/>
    <w:rsid w:val="006A3B02"/>
    <w:rsid w:val="006A603A"/>
    <w:rsid w:val="006B263D"/>
    <w:rsid w:val="006B4B66"/>
    <w:rsid w:val="006C1A98"/>
    <w:rsid w:val="006C4EFD"/>
    <w:rsid w:val="006C63F4"/>
    <w:rsid w:val="006C77F0"/>
    <w:rsid w:val="006D0D90"/>
    <w:rsid w:val="006D2347"/>
    <w:rsid w:val="006D2D2E"/>
    <w:rsid w:val="006E09B9"/>
    <w:rsid w:val="006F1ACF"/>
    <w:rsid w:val="006F6946"/>
    <w:rsid w:val="006F7E46"/>
    <w:rsid w:val="007007DB"/>
    <w:rsid w:val="00702096"/>
    <w:rsid w:val="00702D9C"/>
    <w:rsid w:val="0070557E"/>
    <w:rsid w:val="0070789A"/>
    <w:rsid w:val="00711728"/>
    <w:rsid w:val="00714FCC"/>
    <w:rsid w:val="007152A6"/>
    <w:rsid w:val="00721427"/>
    <w:rsid w:val="0072697F"/>
    <w:rsid w:val="00730F9C"/>
    <w:rsid w:val="00742222"/>
    <w:rsid w:val="00745391"/>
    <w:rsid w:val="00745595"/>
    <w:rsid w:val="00747648"/>
    <w:rsid w:val="00757E6D"/>
    <w:rsid w:val="00762066"/>
    <w:rsid w:val="00765D45"/>
    <w:rsid w:val="007660C9"/>
    <w:rsid w:val="007702C4"/>
    <w:rsid w:val="0077212F"/>
    <w:rsid w:val="0077232B"/>
    <w:rsid w:val="007738D3"/>
    <w:rsid w:val="0077442C"/>
    <w:rsid w:val="0078100E"/>
    <w:rsid w:val="00781701"/>
    <w:rsid w:val="00785C06"/>
    <w:rsid w:val="007D3B56"/>
    <w:rsid w:val="007F36D3"/>
    <w:rsid w:val="00801EF3"/>
    <w:rsid w:val="00803E69"/>
    <w:rsid w:val="008062AC"/>
    <w:rsid w:val="0081441A"/>
    <w:rsid w:val="00816779"/>
    <w:rsid w:val="008228AD"/>
    <w:rsid w:val="00824354"/>
    <w:rsid w:val="008277E2"/>
    <w:rsid w:val="00827E20"/>
    <w:rsid w:val="00830824"/>
    <w:rsid w:val="0083590B"/>
    <w:rsid w:val="00847838"/>
    <w:rsid w:val="00850F22"/>
    <w:rsid w:val="00854035"/>
    <w:rsid w:val="00862DFE"/>
    <w:rsid w:val="00864FF4"/>
    <w:rsid w:val="00866215"/>
    <w:rsid w:val="0086713F"/>
    <w:rsid w:val="00867524"/>
    <w:rsid w:val="0087185A"/>
    <w:rsid w:val="00871BDB"/>
    <w:rsid w:val="00876DF8"/>
    <w:rsid w:val="008779EA"/>
    <w:rsid w:val="00880FF0"/>
    <w:rsid w:val="00887024"/>
    <w:rsid w:val="008A5DEB"/>
    <w:rsid w:val="008B2344"/>
    <w:rsid w:val="008B6E21"/>
    <w:rsid w:val="008D067C"/>
    <w:rsid w:val="008D1AD7"/>
    <w:rsid w:val="008D3120"/>
    <w:rsid w:val="008E287C"/>
    <w:rsid w:val="008E3291"/>
    <w:rsid w:val="008F344E"/>
    <w:rsid w:val="008F3E81"/>
    <w:rsid w:val="009009AC"/>
    <w:rsid w:val="00910764"/>
    <w:rsid w:val="00911F36"/>
    <w:rsid w:val="00912529"/>
    <w:rsid w:val="009143AF"/>
    <w:rsid w:val="00917996"/>
    <w:rsid w:val="00920411"/>
    <w:rsid w:val="009217B1"/>
    <w:rsid w:val="009222F8"/>
    <w:rsid w:val="0092666C"/>
    <w:rsid w:val="00926F55"/>
    <w:rsid w:val="0093555F"/>
    <w:rsid w:val="00940BCA"/>
    <w:rsid w:val="00942FD5"/>
    <w:rsid w:val="00943C2D"/>
    <w:rsid w:val="0094467C"/>
    <w:rsid w:val="00946E1D"/>
    <w:rsid w:val="009660E5"/>
    <w:rsid w:val="00966348"/>
    <w:rsid w:val="009679AB"/>
    <w:rsid w:val="00971E22"/>
    <w:rsid w:val="00972168"/>
    <w:rsid w:val="00972BB2"/>
    <w:rsid w:val="00973ECD"/>
    <w:rsid w:val="0099235D"/>
    <w:rsid w:val="009A3193"/>
    <w:rsid w:val="009B0246"/>
    <w:rsid w:val="009B1C13"/>
    <w:rsid w:val="009B572F"/>
    <w:rsid w:val="009B5E71"/>
    <w:rsid w:val="009C2229"/>
    <w:rsid w:val="009D0F15"/>
    <w:rsid w:val="009D2DCE"/>
    <w:rsid w:val="009D6B60"/>
    <w:rsid w:val="009D6E14"/>
    <w:rsid w:val="009E1FBB"/>
    <w:rsid w:val="00A01703"/>
    <w:rsid w:val="00A05571"/>
    <w:rsid w:val="00A06E0B"/>
    <w:rsid w:val="00A12447"/>
    <w:rsid w:val="00A12963"/>
    <w:rsid w:val="00A14A9E"/>
    <w:rsid w:val="00A278A9"/>
    <w:rsid w:val="00A30331"/>
    <w:rsid w:val="00A318EF"/>
    <w:rsid w:val="00A37B0E"/>
    <w:rsid w:val="00A4407D"/>
    <w:rsid w:val="00A51C1A"/>
    <w:rsid w:val="00A52259"/>
    <w:rsid w:val="00A548FC"/>
    <w:rsid w:val="00A60DCD"/>
    <w:rsid w:val="00A61B4E"/>
    <w:rsid w:val="00A62CA1"/>
    <w:rsid w:val="00A6305F"/>
    <w:rsid w:val="00A64F2F"/>
    <w:rsid w:val="00A65B43"/>
    <w:rsid w:val="00A666CB"/>
    <w:rsid w:val="00A71AE5"/>
    <w:rsid w:val="00A80E77"/>
    <w:rsid w:val="00A84200"/>
    <w:rsid w:val="00A85653"/>
    <w:rsid w:val="00A97816"/>
    <w:rsid w:val="00AA40FC"/>
    <w:rsid w:val="00AA552E"/>
    <w:rsid w:val="00AB1765"/>
    <w:rsid w:val="00AB2063"/>
    <w:rsid w:val="00AB6A3F"/>
    <w:rsid w:val="00AC454A"/>
    <w:rsid w:val="00AC7115"/>
    <w:rsid w:val="00AD07BD"/>
    <w:rsid w:val="00AD56B5"/>
    <w:rsid w:val="00AE42AB"/>
    <w:rsid w:val="00AE6ED7"/>
    <w:rsid w:val="00AF0954"/>
    <w:rsid w:val="00AF145B"/>
    <w:rsid w:val="00AF7D48"/>
    <w:rsid w:val="00B01F73"/>
    <w:rsid w:val="00B02126"/>
    <w:rsid w:val="00B02F05"/>
    <w:rsid w:val="00B07C07"/>
    <w:rsid w:val="00B10212"/>
    <w:rsid w:val="00B10563"/>
    <w:rsid w:val="00B156FE"/>
    <w:rsid w:val="00B15BFB"/>
    <w:rsid w:val="00B21D55"/>
    <w:rsid w:val="00B23C17"/>
    <w:rsid w:val="00B25BF4"/>
    <w:rsid w:val="00B30616"/>
    <w:rsid w:val="00B31C85"/>
    <w:rsid w:val="00B37B8C"/>
    <w:rsid w:val="00B4031B"/>
    <w:rsid w:val="00B45C01"/>
    <w:rsid w:val="00B47DFA"/>
    <w:rsid w:val="00B50C81"/>
    <w:rsid w:val="00B5175E"/>
    <w:rsid w:val="00B52CE0"/>
    <w:rsid w:val="00B559D6"/>
    <w:rsid w:val="00B61A98"/>
    <w:rsid w:val="00B62593"/>
    <w:rsid w:val="00B629FA"/>
    <w:rsid w:val="00B62F6D"/>
    <w:rsid w:val="00B65658"/>
    <w:rsid w:val="00B7254A"/>
    <w:rsid w:val="00B72CAF"/>
    <w:rsid w:val="00B75DFA"/>
    <w:rsid w:val="00B80E1B"/>
    <w:rsid w:val="00B81751"/>
    <w:rsid w:val="00B84AF1"/>
    <w:rsid w:val="00B85792"/>
    <w:rsid w:val="00B86CC2"/>
    <w:rsid w:val="00B87454"/>
    <w:rsid w:val="00B87B8C"/>
    <w:rsid w:val="00B909A4"/>
    <w:rsid w:val="00B916C2"/>
    <w:rsid w:val="00B9607B"/>
    <w:rsid w:val="00BA35F9"/>
    <w:rsid w:val="00BA36AF"/>
    <w:rsid w:val="00BA3CC1"/>
    <w:rsid w:val="00BA4FDF"/>
    <w:rsid w:val="00BA7085"/>
    <w:rsid w:val="00BB059E"/>
    <w:rsid w:val="00BC102A"/>
    <w:rsid w:val="00BC34E6"/>
    <w:rsid w:val="00BC37D4"/>
    <w:rsid w:val="00BC3FDC"/>
    <w:rsid w:val="00BC5053"/>
    <w:rsid w:val="00BC6CBE"/>
    <w:rsid w:val="00BD275A"/>
    <w:rsid w:val="00BD361A"/>
    <w:rsid w:val="00BE0038"/>
    <w:rsid w:val="00BF1FEA"/>
    <w:rsid w:val="00BF359B"/>
    <w:rsid w:val="00BF6DD1"/>
    <w:rsid w:val="00BF7968"/>
    <w:rsid w:val="00C12F15"/>
    <w:rsid w:val="00C13941"/>
    <w:rsid w:val="00C16D9C"/>
    <w:rsid w:val="00C23A2B"/>
    <w:rsid w:val="00C246C8"/>
    <w:rsid w:val="00C30205"/>
    <w:rsid w:val="00C30A8E"/>
    <w:rsid w:val="00C32008"/>
    <w:rsid w:val="00C42305"/>
    <w:rsid w:val="00C42ED6"/>
    <w:rsid w:val="00C4399A"/>
    <w:rsid w:val="00C45E75"/>
    <w:rsid w:val="00C50D42"/>
    <w:rsid w:val="00C523D1"/>
    <w:rsid w:val="00C5244F"/>
    <w:rsid w:val="00C5480F"/>
    <w:rsid w:val="00C60CD1"/>
    <w:rsid w:val="00C64F5B"/>
    <w:rsid w:val="00C70E0A"/>
    <w:rsid w:val="00C73F12"/>
    <w:rsid w:val="00C8350D"/>
    <w:rsid w:val="00C8756C"/>
    <w:rsid w:val="00C911B4"/>
    <w:rsid w:val="00C91B78"/>
    <w:rsid w:val="00C94FE4"/>
    <w:rsid w:val="00CA1F3B"/>
    <w:rsid w:val="00CA3FB3"/>
    <w:rsid w:val="00CA4AD5"/>
    <w:rsid w:val="00CA6883"/>
    <w:rsid w:val="00CA70F8"/>
    <w:rsid w:val="00CB0CB8"/>
    <w:rsid w:val="00CB2463"/>
    <w:rsid w:val="00CB6EEC"/>
    <w:rsid w:val="00CC3D01"/>
    <w:rsid w:val="00CC4E76"/>
    <w:rsid w:val="00CC544A"/>
    <w:rsid w:val="00CD0EB8"/>
    <w:rsid w:val="00CD51EC"/>
    <w:rsid w:val="00CE0A88"/>
    <w:rsid w:val="00CE3D42"/>
    <w:rsid w:val="00CE59A0"/>
    <w:rsid w:val="00CE62E2"/>
    <w:rsid w:val="00CF391C"/>
    <w:rsid w:val="00CF3A82"/>
    <w:rsid w:val="00D049C0"/>
    <w:rsid w:val="00D063F8"/>
    <w:rsid w:val="00D111FE"/>
    <w:rsid w:val="00D12157"/>
    <w:rsid w:val="00D12BF5"/>
    <w:rsid w:val="00D15FC3"/>
    <w:rsid w:val="00D23219"/>
    <w:rsid w:val="00D25FB3"/>
    <w:rsid w:val="00D315B5"/>
    <w:rsid w:val="00D33FC2"/>
    <w:rsid w:val="00D35082"/>
    <w:rsid w:val="00D43551"/>
    <w:rsid w:val="00D46254"/>
    <w:rsid w:val="00D65010"/>
    <w:rsid w:val="00D65876"/>
    <w:rsid w:val="00D67203"/>
    <w:rsid w:val="00D750B9"/>
    <w:rsid w:val="00D75FAC"/>
    <w:rsid w:val="00D77E14"/>
    <w:rsid w:val="00D80850"/>
    <w:rsid w:val="00D92322"/>
    <w:rsid w:val="00D92DDD"/>
    <w:rsid w:val="00D968B0"/>
    <w:rsid w:val="00DA1129"/>
    <w:rsid w:val="00DA3F19"/>
    <w:rsid w:val="00DA52CA"/>
    <w:rsid w:val="00DB0008"/>
    <w:rsid w:val="00DB5784"/>
    <w:rsid w:val="00DC60AE"/>
    <w:rsid w:val="00DD3C3A"/>
    <w:rsid w:val="00DE42BF"/>
    <w:rsid w:val="00DE58DE"/>
    <w:rsid w:val="00DE728B"/>
    <w:rsid w:val="00DF4233"/>
    <w:rsid w:val="00DF4C00"/>
    <w:rsid w:val="00DF61ED"/>
    <w:rsid w:val="00E10EB9"/>
    <w:rsid w:val="00E143C0"/>
    <w:rsid w:val="00E17171"/>
    <w:rsid w:val="00E20E34"/>
    <w:rsid w:val="00E22B0F"/>
    <w:rsid w:val="00E4153B"/>
    <w:rsid w:val="00E50A18"/>
    <w:rsid w:val="00E550B0"/>
    <w:rsid w:val="00E5759F"/>
    <w:rsid w:val="00E65F10"/>
    <w:rsid w:val="00E738A2"/>
    <w:rsid w:val="00E774D7"/>
    <w:rsid w:val="00E877C7"/>
    <w:rsid w:val="00E95F84"/>
    <w:rsid w:val="00EA0E7A"/>
    <w:rsid w:val="00EC5652"/>
    <w:rsid w:val="00ED1DBC"/>
    <w:rsid w:val="00ED29A5"/>
    <w:rsid w:val="00ED3694"/>
    <w:rsid w:val="00ED7001"/>
    <w:rsid w:val="00EE0A8D"/>
    <w:rsid w:val="00EE2DB3"/>
    <w:rsid w:val="00EE417D"/>
    <w:rsid w:val="00EE5E63"/>
    <w:rsid w:val="00EE76C3"/>
    <w:rsid w:val="00F03916"/>
    <w:rsid w:val="00F04066"/>
    <w:rsid w:val="00F0536E"/>
    <w:rsid w:val="00F066C1"/>
    <w:rsid w:val="00F16D72"/>
    <w:rsid w:val="00F175B5"/>
    <w:rsid w:val="00F17B5E"/>
    <w:rsid w:val="00F30D64"/>
    <w:rsid w:val="00F41F5B"/>
    <w:rsid w:val="00F50355"/>
    <w:rsid w:val="00F53E22"/>
    <w:rsid w:val="00F55C15"/>
    <w:rsid w:val="00F61255"/>
    <w:rsid w:val="00F641BE"/>
    <w:rsid w:val="00F642FB"/>
    <w:rsid w:val="00F735AC"/>
    <w:rsid w:val="00F833D7"/>
    <w:rsid w:val="00F91232"/>
    <w:rsid w:val="00F91A5D"/>
    <w:rsid w:val="00F927A9"/>
    <w:rsid w:val="00F93E56"/>
    <w:rsid w:val="00F9516F"/>
    <w:rsid w:val="00F962DF"/>
    <w:rsid w:val="00FA1FDF"/>
    <w:rsid w:val="00FA6FC8"/>
    <w:rsid w:val="00FA7166"/>
    <w:rsid w:val="00FA76F2"/>
    <w:rsid w:val="00FB0FD0"/>
    <w:rsid w:val="00FB2A67"/>
    <w:rsid w:val="00FC1DAE"/>
    <w:rsid w:val="00FC26D9"/>
    <w:rsid w:val="00FC5F51"/>
    <w:rsid w:val="00FD03C9"/>
    <w:rsid w:val="00FD6D29"/>
    <w:rsid w:val="00FE1E24"/>
    <w:rsid w:val="00FE5F43"/>
    <w:rsid w:val="00FF71C7"/>
    <w:rsid w:val="00FF775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702C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21D55"/>
    <w:pPr>
      <w:ind w:left="720"/>
      <w:contextualSpacing/>
    </w:pPr>
  </w:style>
  <w:style w:type="paragraph" w:styleId="BalloonText">
    <w:name w:val="Balloon Text"/>
    <w:basedOn w:val="Normal"/>
    <w:link w:val="BalloonTextChar"/>
    <w:uiPriority w:val="99"/>
    <w:semiHidden/>
    <w:unhideWhenUsed/>
    <w:rsid w:val="00044B8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44B84"/>
    <w:rPr>
      <w:rFonts w:ascii="Segoe UI" w:hAnsi="Segoe UI" w:cs="Segoe UI"/>
      <w:sz w:val="18"/>
      <w:szCs w:val="18"/>
    </w:rPr>
  </w:style>
  <w:style w:type="paragraph" w:styleId="Header">
    <w:name w:val="header"/>
    <w:basedOn w:val="Normal"/>
    <w:link w:val="HeaderChar"/>
    <w:uiPriority w:val="99"/>
    <w:unhideWhenUsed/>
    <w:rsid w:val="00B07C07"/>
    <w:pPr>
      <w:tabs>
        <w:tab w:val="center" w:pos="4536"/>
        <w:tab w:val="right" w:pos="9072"/>
      </w:tabs>
      <w:spacing w:after="0" w:line="240" w:lineRule="auto"/>
    </w:pPr>
  </w:style>
  <w:style w:type="character" w:customStyle="1" w:styleId="HeaderChar">
    <w:name w:val="Header Char"/>
    <w:basedOn w:val="DefaultParagraphFont"/>
    <w:link w:val="Header"/>
    <w:uiPriority w:val="99"/>
    <w:rsid w:val="00B07C07"/>
  </w:style>
  <w:style w:type="paragraph" w:styleId="Footer">
    <w:name w:val="footer"/>
    <w:basedOn w:val="Normal"/>
    <w:link w:val="FooterChar"/>
    <w:uiPriority w:val="99"/>
    <w:unhideWhenUsed/>
    <w:rsid w:val="00B07C07"/>
    <w:pPr>
      <w:tabs>
        <w:tab w:val="center" w:pos="4536"/>
        <w:tab w:val="right" w:pos="9072"/>
      </w:tabs>
      <w:spacing w:after="0" w:line="240" w:lineRule="auto"/>
    </w:pPr>
  </w:style>
  <w:style w:type="character" w:customStyle="1" w:styleId="FooterChar">
    <w:name w:val="Footer Char"/>
    <w:basedOn w:val="DefaultParagraphFont"/>
    <w:link w:val="Footer"/>
    <w:uiPriority w:val="99"/>
    <w:rsid w:val="00B07C07"/>
  </w:style>
  <w:style w:type="table" w:styleId="TableGrid">
    <w:name w:val="Table Grid"/>
    <w:basedOn w:val="TableNormal"/>
    <w:uiPriority w:val="39"/>
    <w:rsid w:val="0013451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207D98"/>
    <w:pPr>
      <w:autoSpaceDE w:val="0"/>
      <w:autoSpaceDN w:val="0"/>
      <w:adjustRightInd w:val="0"/>
      <w:spacing w:after="0" w:line="240" w:lineRule="auto"/>
    </w:pPr>
    <w:rPr>
      <w:rFonts w:ascii="Arial" w:eastAsia="Times New Roman" w:hAnsi="Arial" w:cs="Arial"/>
      <w:color w:val="000000"/>
      <w:sz w:val="24"/>
      <w:szCs w:val="24"/>
      <w:lang w:val="en-US"/>
    </w:rPr>
  </w:style>
  <w:style w:type="paragraph" w:customStyle="1" w:styleId="ConsPlusTitle">
    <w:name w:val="ConsPlusTitle"/>
    <w:rsid w:val="00C5480F"/>
    <w:pPr>
      <w:widowControl w:val="0"/>
      <w:autoSpaceDE w:val="0"/>
      <w:autoSpaceDN w:val="0"/>
      <w:adjustRightInd w:val="0"/>
      <w:spacing w:after="0" w:line="240" w:lineRule="auto"/>
    </w:pPr>
    <w:rPr>
      <w:rFonts w:ascii="Times New Roman" w:eastAsia="Times New Roman" w:hAnsi="Times New Roman" w:cs="Times New Roman"/>
      <w:b/>
      <w:bCs/>
      <w:sz w:val="24"/>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o-RO" w:eastAsia="ro-RO"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129932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image" Target="media/image45.jpeg"/><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1.xml"/><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jpeg"/><Relationship Id="rId58" Type="http://schemas.openxmlformats.org/officeDocument/2006/relationships/image" Target="media/image48.jpeg"/><Relationship Id="rId5" Type="http://schemas.openxmlformats.org/officeDocument/2006/relationships/settings" Target="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jpeg"/><Relationship Id="rId61"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jpeg"/><Relationship Id="rId8" Type="http://schemas.openxmlformats.org/officeDocument/2006/relationships/endnotes" Target="endnotes.xml"/><Relationship Id="rId51" Type="http://schemas.openxmlformats.org/officeDocument/2006/relationships/image" Target="media/image41.jpe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B92FB5D-480C-4195-9DCA-68921D91B7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3587</TotalTime>
  <Pages>1</Pages>
  <Words>24684</Words>
  <Characters>143171</Characters>
  <Application>Microsoft Office Word</Application>
  <DocSecurity>0</DocSecurity>
  <Lines>1193</Lines>
  <Paragraphs>335</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Microsoft</Company>
  <LinksUpToDate>false</LinksUpToDate>
  <CharactersWithSpaces>167520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Chirilov, Aurelia</dc:creator>
  <cp:lastModifiedBy>Windows User</cp:lastModifiedBy>
  <cp:revision>412</cp:revision>
  <cp:lastPrinted>2019-03-04T14:29:00Z</cp:lastPrinted>
  <dcterms:created xsi:type="dcterms:W3CDTF">2018-06-11T13:48:00Z</dcterms:created>
  <dcterms:modified xsi:type="dcterms:W3CDTF">2019-03-04T14:30:00Z</dcterms:modified>
</cp:coreProperties>
</file>